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27DB" w14:textId="12A9B579" w:rsidR="003423FC" w:rsidRPr="007A1EC6" w:rsidRDefault="000823D8" w:rsidP="003423FC">
      <w:pPr>
        <w:pStyle w:val="Nadpis1"/>
        <w:rPr>
          <w:rFonts w:ascii="Calibri" w:hAnsi="Calibri"/>
          <w:sz w:val="32"/>
          <w:szCs w:val="32"/>
        </w:rPr>
      </w:pPr>
      <w:r w:rsidRPr="007A1EC6">
        <w:rPr>
          <w:rFonts w:ascii="Calibri" w:hAnsi="Calibri"/>
          <w:sz w:val="32"/>
          <w:szCs w:val="32"/>
        </w:rPr>
        <w:t>SMLOUVA O</w:t>
      </w:r>
      <w:r w:rsidR="003423FC" w:rsidRPr="007A1EC6">
        <w:rPr>
          <w:rFonts w:ascii="Calibri" w:hAnsi="Calibri"/>
          <w:sz w:val="32"/>
          <w:szCs w:val="32"/>
        </w:rPr>
        <w:t xml:space="preserve"> </w:t>
      </w:r>
      <w:r w:rsidR="00E37004">
        <w:rPr>
          <w:rFonts w:ascii="Calibri" w:hAnsi="Calibri"/>
          <w:sz w:val="32"/>
          <w:szCs w:val="32"/>
          <w:lang w:val="cs-CZ"/>
        </w:rPr>
        <w:t>POSKYTOVÁNÍ</w:t>
      </w:r>
      <w:r w:rsidR="009E4CDD" w:rsidRPr="007A1EC6">
        <w:rPr>
          <w:rFonts w:ascii="Calibri" w:hAnsi="Calibri"/>
          <w:sz w:val="32"/>
          <w:szCs w:val="32"/>
        </w:rPr>
        <w:t xml:space="preserve"> </w:t>
      </w:r>
      <w:r w:rsidR="003423FC" w:rsidRPr="007A1EC6">
        <w:rPr>
          <w:rFonts w:ascii="Calibri" w:hAnsi="Calibri"/>
          <w:sz w:val="32"/>
          <w:szCs w:val="32"/>
        </w:rPr>
        <w:t>SLUŽEB</w:t>
      </w:r>
    </w:p>
    <w:p w14:paraId="0285E2B1" w14:textId="77777777" w:rsidR="00D57D4E" w:rsidRPr="007A1EC6" w:rsidRDefault="00D57D4E" w:rsidP="00095263">
      <w:pPr>
        <w:pStyle w:val="Nadpis1"/>
        <w:rPr>
          <w:rFonts w:ascii="Calibri" w:hAnsi="Calibri"/>
          <w:sz w:val="24"/>
          <w:szCs w:val="24"/>
          <w:lang w:val="cs-CZ"/>
        </w:rPr>
      </w:pPr>
      <w:bookmarkStart w:id="0" w:name="_Hlk124236246"/>
      <w:r w:rsidRPr="007A1EC6">
        <w:rPr>
          <w:rFonts w:ascii="Calibri" w:hAnsi="Calibri"/>
          <w:sz w:val="24"/>
          <w:szCs w:val="24"/>
        </w:rPr>
        <w:t xml:space="preserve">uzavřená dle </w:t>
      </w:r>
      <w:proofErr w:type="spellStart"/>
      <w:r w:rsidRPr="007A1EC6">
        <w:rPr>
          <w:rFonts w:ascii="Calibri" w:hAnsi="Calibri"/>
          <w:sz w:val="24"/>
          <w:szCs w:val="24"/>
        </w:rPr>
        <w:t>ust</w:t>
      </w:r>
      <w:proofErr w:type="spellEnd"/>
      <w:r w:rsidRPr="007A1EC6">
        <w:rPr>
          <w:rFonts w:ascii="Calibri" w:hAnsi="Calibri"/>
          <w:sz w:val="24"/>
          <w:szCs w:val="24"/>
        </w:rPr>
        <w:t>. § 1746 odst. 2 zákona č. 89/2012 Sb.,</w:t>
      </w:r>
      <w:r w:rsidR="00095263" w:rsidRPr="007A1EC6">
        <w:rPr>
          <w:rFonts w:ascii="Calibri" w:hAnsi="Calibri"/>
          <w:sz w:val="24"/>
          <w:szCs w:val="24"/>
          <w:lang w:val="cs-CZ"/>
        </w:rPr>
        <w:t xml:space="preserve"> </w:t>
      </w:r>
      <w:r w:rsidR="00CF2B98" w:rsidRPr="007A1EC6">
        <w:rPr>
          <w:rFonts w:ascii="Calibri" w:hAnsi="Calibri"/>
          <w:sz w:val="24"/>
          <w:szCs w:val="24"/>
        </w:rPr>
        <w:t>občanský zákoník</w:t>
      </w:r>
      <w:r w:rsidR="00E85014" w:rsidRPr="007A1EC6">
        <w:rPr>
          <w:rFonts w:ascii="Calibri" w:hAnsi="Calibri"/>
          <w:sz w:val="24"/>
          <w:szCs w:val="24"/>
          <w:lang w:val="cs-CZ"/>
        </w:rPr>
        <w:t>, ve znění pozdějších předpisů, mezi</w:t>
      </w:r>
      <w:bookmarkEnd w:id="0"/>
      <w:r w:rsidR="00E85014" w:rsidRPr="007A1EC6">
        <w:rPr>
          <w:rFonts w:ascii="Calibri" w:hAnsi="Calibri"/>
          <w:sz w:val="24"/>
          <w:szCs w:val="24"/>
          <w:lang w:val="cs-CZ"/>
        </w:rPr>
        <w:t>:</w:t>
      </w:r>
    </w:p>
    <w:p w14:paraId="65564384" w14:textId="77777777" w:rsidR="003C27FE" w:rsidRPr="007A1EC6" w:rsidRDefault="00674E5E" w:rsidP="00095263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pict w14:anchorId="48C8EAF3">
          <v:rect id="_x0000_i1025" style="width:0;height:1.5pt" o:hralign="center" o:hrstd="t" o:hr="t" fillcolor="#a0a0a0" stroked="f"/>
        </w:pict>
      </w:r>
    </w:p>
    <w:p w14:paraId="39690708" w14:textId="77777777" w:rsidR="003C27FE" w:rsidRPr="007A1EC6" w:rsidRDefault="003C27FE" w:rsidP="00E7650C">
      <w:pPr>
        <w:rPr>
          <w:rFonts w:ascii="Calibri" w:hAnsi="Calibri"/>
          <w:b/>
          <w:sz w:val="28"/>
        </w:rPr>
      </w:pPr>
    </w:p>
    <w:p w14:paraId="0D3F93DA" w14:textId="77777777" w:rsidR="003C27FE" w:rsidRPr="007A1EC6" w:rsidRDefault="003C27FE" w:rsidP="00EF431C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</w:rPr>
      </w:pPr>
    </w:p>
    <w:p w14:paraId="5B17D2C8" w14:textId="77777777" w:rsidR="003C27FE" w:rsidRPr="007A1EC6" w:rsidRDefault="003C27FE" w:rsidP="003C27FE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Smluvní strany</w:t>
      </w:r>
    </w:p>
    <w:p w14:paraId="3BFE3286" w14:textId="77777777" w:rsidR="00F14FC5" w:rsidRPr="007A1EC6" w:rsidRDefault="00F14FC5" w:rsidP="003C27FE">
      <w:pPr>
        <w:jc w:val="center"/>
        <w:rPr>
          <w:rFonts w:ascii="Calibri" w:hAnsi="Calibri"/>
          <w:sz w:val="22"/>
        </w:rPr>
      </w:pPr>
    </w:p>
    <w:p w14:paraId="21E51FCA" w14:textId="77777777" w:rsidR="003C27FE" w:rsidRPr="007A1EC6" w:rsidRDefault="00056DB2" w:rsidP="003C27FE">
      <w:pPr>
        <w:rPr>
          <w:rFonts w:ascii="Calibri" w:hAnsi="Calibri"/>
          <w:sz w:val="22"/>
        </w:rPr>
      </w:pPr>
      <w:r w:rsidRPr="007A1EC6">
        <w:rPr>
          <w:rFonts w:ascii="Calibri" w:hAnsi="Calibri"/>
          <w:b/>
          <w:sz w:val="22"/>
        </w:rPr>
        <w:t>Objednatel</w:t>
      </w:r>
      <w:r w:rsidR="003C27FE" w:rsidRPr="007A1EC6">
        <w:rPr>
          <w:rFonts w:ascii="Calibri" w:hAnsi="Calibri"/>
          <w:b/>
          <w:sz w:val="22"/>
        </w:rPr>
        <w:t>:</w:t>
      </w:r>
      <w:r w:rsidR="003C27FE" w:rsidRPr="007A1EC6">
        <w:rPr>
          <w:rFonts w:ascii="Calibri" w:hAnsi="Calibri"/>
          <w:b/>
          <w:sz w:val="22"/>
        </w:rPr>
        <w:tab/>
        <w:t>Brněnské komunikace a.s.</w:t>
      </w:r>
    </w:p>
    <w:p w14:paraId="6E014B71" w14:textId="77777777" w:rsidR="003C27FE" w:rsidRPr="007A1EC6" w:rsidRDefault="003C27FE" w:rsidP="003C27FE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se sídlem Renneská třída </w:t>
      </w:r>
      <w:r w:rsidR="00DC2C4A" w:rsidRPr="007A1EC6">
        <w:rPr>
          <w:rFonts w:ascii="Calibri" w:hAnsi="Calibri"/>
          <w:sz w:val="22"/>
        </w:rPr>
        <w:t>787/</w:t>
      </w:r>
      <w:proofErr w:type="gramStart"/>
      <w:r w:rsidR="00DC2C4A" w:rsidRPr="007A1EC6">
        <w:rPr>
          <w:rFonts w:ascii="Calibri" w:hAnsi="Calibri"/>
          <w:sz w:val="22"/>
        </w:rPr>
        <w:t>1a</w:t>
      </w:r>
      <w:proofErr w:type="gramEnd"/>
      <w:r w:rsidR="00DC2C4A" w:rsidRPr="007A1EC6">
        <w:rPr>
          <w:rFonts w:ascii="Calibri" w:hAnsi="Calibri"/>
          <w:sz w:val="22"/>
        </w:rPr>
        <w:t>, 639 00</w:t>
      </w:r>
      <w:r w:rsidRPr="007A1EC6">
        <w:rPr>
          <w:rFonts w:ascii="Calibri" w:hAnsi="Calibri"/>
          <w:sz w:val="22"/>
        </w:rPr>
        <w:t xml:space="preserve"> </w:t>
      </w:r>
      <w:proofErr w:type="gramStart"/>
      <w:r w:rsidRPr="007A1EC6">
        <w:rPr>
          <w:rFonts w:ascii="Calibri" w:hAnsi="Calibri"/>
          <w:sz w:val="22"/>
        </w:rPr>
        <w:t>Brno</w:t>
      </w:r>
      <w:r w:rsidR="00DC2C4A" w:rsidRPr="007A1EC6">
        <w:rPr>
          <w:rFonts w:ascii="Calibri" w:hAnsi="Calibri"/>
          <w:sz w:val="22"/>
        </w:rPr>
        <w:t xml:space="preserve"> - Štýřice</w:t>
      </w:r>
      <w:proofErr w:type="gramEnd"/>
    </w:p>
    <w:p w14:paraId="42B81DB2" w14:textId="1CB7E59C" w:rsidR="003C27FE" w:rsidRPr="007A1EC6" w:rsidRDefault="003C27FE" w:rsidP="003C27FE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IČ</w:t>
      </w:r>
      <w:r w:rsidR="002276C6">
        <w:rPr>
          <w:rFonts w:ascii="Calibri" w:hAnsi="Calibri"/>
          <w:sz w:val="22"/>
        </w:rPr>
        <w:t>O</w:t>
      </w:r>
      <w:r w:rsidRPr="007A1EC6">
        <w:rPr>
          <w:rFonts w:ascii="Calibri" w:hAnsi="Calibri"/>
          <w:sz w:val="22"/>
        </w:rPr>
        <w:t>: 60733098</w:t>
      </w:r>
    </w:p>
    <w:p w14:paraId="2C580204" w14:textId="77777777" w:rsidR="003C27FE" w:rsidRPr="007A1EC6" w:rsidRDefault="003C27FE" w:rsidP="003C27FE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DIČ: CZ60733098</w:t>
      </w:r>
    </w:p>
    <w:p w14:paraId="475230D0" w14:textId="77777777" w:rsidR="003C27FE" w:rsidRPr="007A1EC6" w:rsidRDefault="003C27FE" w:rsidP="003C27FE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bankovní spojení: Československá obchodní banka, a.s.</w:t>
      </w:r>
    </w:p>
    <w:p w14:paraId="372781D7" w14:textId="77777777" w:rsidR="003C27FE" w:rsidRPr="007A1EC6" w:rsidRDefault="003C27FE" w:rsidP="00095263">
      <w:pPr>
        <w:ind w:left="1416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účet č.382286023/0300</w:t>
      </w:r>
    </w:p>
    <w:p w14:paraId="01ACECA0" w14:textId="77777777" w:rsidR="003C27FE" w:rsidRPr="007A1EC6" w:rsidRDefault="003C27FE" w:rsidP="00056DB2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zapsán dne 1.1.1995 v obchodním rejstříku u KS v Brně, oddíl B, vložka 1479</w:t>
      </w:r>
    </w:p>
    <w:p w14:paraId="079F23FF" w14:textId="1BD32804" w:rsidR="00BC554C" w:rsidRPr="00BC554C" w:rsidRDefault="00BC554C" w:rsidP="00BC554C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BC554C">
        <w:rPr>
          <w:rFonts w:ascii="Calibri" w:hAnsi="Calibri"/>
          <w:b/>
          <w:sz w:val="22"/>
          <w:szCs w:val="22"/>
        </w:rPr>
        <w:t xml:space="preserve">zastoupen </w:t>
      </w:r>
      <w:r w:rsidRPr="00BC554C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7F34AB60" w14:textId="579B1A93" w:rsidR="00BC554C" w:rsidRPr="00BC554C" w:rsidRDefault="00BC554C" w:rsidP="00BC554C">
      <w:pPr>
        <w:ind w:left="1418"/>
        <w:jc w:val="left"/>
        <w:rPr>
          <w:rFonts w:ascii="Calibri" w:hAnsi="Calibri"/>
          <w:sz w:val="22"/>
          <w:szCs w:val="22"/>
        </w:rPr>
      </w:pPr>
      <w:r w:rsidRPr="00BC554C">
        <w:rPr>
          <w:rFonts w:ascii="Calibri" w:hAnsi="Calibri"/>
          <w:sz w:val="22"/>
          <w:szCs w:val="22"/>
        </w:rPr>
        <w:t>ve věcech běžného plnění</w:t>
      </w:r>
    </w:p>
    <w:p w14:paraId="5DBF7822" w14:textId="04D19CA8" w:rsidR="005E0C3C" w:rsidRPr="005E0C3C" w:rsidRDefault="005E0C3C" w:rsidP="005E0C3C">
      <w:pPr>
        <w:tabs>
          <w:tab w:val="left" w:pos="2552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                      </w:t>
      </w:r>
      <w:r w:rsidRPr="005E0C3C">
        <w:rPr>
          <w:rFonts w:ascii="Calibri" w:hAnsi="Calibri"/>
          <w:sz w:val="22"/>
          <w:szCs w:val="22"/>
        </w:rPr>
        <w:t>Ing. Romanem Nekulou, MBA, správním ředitelem, na základě plné moci</w:t>
      </w:r>
    </w:p>
    <w:p w14:paraId="15708BB1" w14:textId="29A58874" w:rsidR="005E0C3C" w:rsidRPr="005E0C3C" w:rsidRDefault="005E0C3C" w:rsidP="005E0C3C">
      <w:pPr>
        <w:tabs>
          <w:tab w:val="left" w:pos="2552"/>
        </w:tabs>
        <w:ind w:left="2268"/>
        <w:rPr>
          <w:rFonts w:ascii="Calibri" w:hAnsi="Calibri"/>
          <w:sz w:val="22"/>
          <w:szCs w:val="22"/>
        </w:rPr>
      </w:pPr>
      <w:r w:rsidRPr="005E0C3C">
        <w:rPr>
          <w:rFonts w:ascii="Calibri" w:hAnsi="Calibri"/>
          <w:sz w:val="22"/>
          <w:szCs w:val="22"/>
        </w:rPr>
        <w:t xml:space="preserve">    </w:t>
      </w:r>
      <w:r w:rsidRPr="005E0C3C">
        <w:rPr>
          <w:rFonts w:ascii="Calibri" w:hAnsi="Calibri"/>
          <w:sz w:val="22"/>
          <w:szCs w:val="22"/>
        </w:rPr>
        <w:tab/>
        <w:t xml:space="preserve">Ing. </w:t>
      </w:r>
      <w:r>
        <w:rPr>
          <w:rFonts w:ascii="Calibri" w:hAnsi="Calibri"/>
          <w:sz w:val="22"/>
          <w:szCs w:val="22"/>
        </w:rPr>
        <w:t>Martinem Smejkalem</w:t>
      </w:r>
      <w:r w:rsidRPr="005E0C3C">
        <w:rPr>
          <w:rFonts w:ascii="Calibri" w:hAnsi="Calibri"/>
          <w:sz w:val="22"/>
          <w:szCs w:val="22"/>
        </w:rPr>
        <w:t>, vedoucí</w:t>
      </w:r>
      <w:r>
        <w:rPr>
          <w:rFonts w:ascii="Calibri" w:hAnsi="Calibri"/>
          <w:sz w:val="22"/>
          <w:szCs w:val="22"/>
        </w:rPr>
        <w:t>m</w:t>
      </w:r>
      <w:r w:rsidRPr="005E0C3C">
        <w:rPr>
          <w:rFonts w:ascii="Calibri" w:hAnsi="Calibri"/>
          <w:sz w:val="22"/>
          <w:szCs w:val="22"/>
        </w:rPr>
        <w:t xml:space="preserve"> střediska správy komunikací</w:t>
      </w:r>
    </w:p>
    <w:p w14:paraId="19ABC8E4" w14:textId="77777777" w:rsidR="005E0C3C" w:rsidRPr="005E0C3C" w:rsidRDefault="005E0C3C" w:rsidP="005E0C3C">
      <w:pPr>
        <w:tabs>
          <w:tab w:val="left" w:pos="2552"/>
        </w:tabs>
        <w:ind w:left="2268"/>
        <w:rPr>
          <w:rFonts w:ascii="Calibri" w:hAnsi="Calibri"/>
          <w:sz w:val="22"/>
          <w:szCs w:val="22"/>
        </w:rPr>
      </w:pPr>
      <w:r w:rsidRPr="005E0C3C">
        <w:rPr>
          <w:rFonts w:ascii="Calibri" w:hAnsi="Calibri"/>
          <w:sz w:val="22"/>
          <w:szCs w:val="22"/>
        </w:rPr>
        <w:tab/>
        <w:t>Ing. Barborou Švehlovou, specialistou</w:t>
      </w:r>
    </w:p>
    <w:p w14:paraId="6E468028" w14:textId="77777777" w:rsidR="005E0C3C" w:rsidRPr="005E0C3C" w:rsidRDefault="005E0C3C" w:rsidP="005E0C3C">
      <w:pPr>
        <w:tabs>
          <w:tab w:val="left" w:pos="2552"/>
        </w:tabs>
        <w:ind w:left="2268"/>
        <w:rPr>
          <w:rFonts w:ascii="Calibri" w:hAnsi="Calibri"/>
          <w:sz w:val="22"/>
          <w:szCs w:val="22"/>
        </w:rPr>
      </w:pPr>
      <w:r w:rsidRPr="005E0C3C">
        <w:rPr>
          <w:rFonts w:ascii="Calibri" w:hAnsi="Calibri"/>
          <w:sz w:val="22"/>
          <w:szCs w:val="22"/>
        </w:rPr>
        <w:tab/>
        <w:t>Martinem Jelínkem, specialistou – odvodnění</w:t>
      </w:r>
    </w:p>
    <w:p w14:paraId="21AF7A9D" w14:textId="77777777" w:rsidR="005E0C3C" w:rsidRPr="005E0C3C" w:rsidRDefault="005E0C3C" w:rsidP="005E0C3C">
      <w:pPr>
        <w:ind w:left="1416" w:firstLine="2"/>
        <w:rPr>
          <w:rFonts w:ascii="Calibri" w:hAnsi="Calibri"/>
          <w:sz w:val="22"/>
          <w:szCs w:val="22"/>
        </w:rPr>
      </w:pPr>
      <w:r w:rsidRPr="005E0C3C">
        <w:rPr>
          <w:rFonts w:ascii="Calibri" w:hAnsi="Calibri"/>
          <w:sz w:val="22"/>
        </w:rPr>
        <w:t>středisko 3100 – středisko správy komunikací</w:t>
      </w:r>
    </w:p>
    <w:p w14:paraId="63FFAB14" w14:textId="77777777" w:rsidR="005E0C3C" w:rsidRPr="005E0C3C" w:rsidRDefault="005E0C3C" w:rsidP="005E0C3C">
      <w:pPr>
        <w:tabs>
          <w:tab w:val="left" w:pos="2127"/>
        </w:tabs>
        <w:rPr>
          <w:rFonts w:ascii="Calibri" w:hAnsi="Calibri"/>
          <w:b/>
          <w:sz w:val="22"/>
          <w:szCs w:val="22"/>
        </w:rPr>
      </w:pPr>
      <w:r w:rsidRPr="005E0C3C">
        <w:rPr>
          <w:rFonts w:ascii="Calibri" w:hAnsi="Calibri"/>
          <w:sz w:val="22"/>
          <w:szCs w:val="22"/>
        </w:rPr>
        <w:t xml:space="preserve">                            číslo smlouvy:</w:t>
      </w:r>
      <w:r w:rsidRPr="005E0C3C">
        <w:rPr>
          <w:rFonts w:ascii="Calibri" w:hAnsi="Calibri"/>
          <w:sz w:val="22"/>
        </w:rPr>
        <w:tab/>
        <w:t xml:space="preserve">     </w:t>
      </w:r>
    </w:p>
    <w:p w14:paraId="6822873C" w14:textId="77777777" w:rsidR="00BC554C" w:rsidRPr="00BC554C" w:rsidRDefault="00BC554C" w:rsidP="00BC554C">
      <w:pPr>
        <w:rPr>
          <w:rFonts w:ascii="Calibri" w:hAnsi="Calibri"/>
          <w:sz w:val="22"/>
          <w:szCs w:val="22"/>
        </w:rPr>
      </w:pPr>
    </w:p>
    <w:p w14:paraId="4FDF2420" w14:textId="77777777" w:rsidR="00B217FA" w:rsidRPr="007A1EC6" w:rsidRDefault="00B217FA" w:rsidP="003C27FE">
      <w:pPr>
        <w:rPr>
          <w:rFonts w:ascii="Calibri" w:hAnsi="Calibri"/>
          <w:sz w:val="22"/>
        </w:rPr>
      </w:pPr>
    </w:p>
    <w:p w14:paraId="3E79C561" w14:textId="77777777" w:rsidR="003C27FE" w:rsidRPr="007A1EC6" w:rsidRDefault="003C27FE" w:rsidP="003C27FE">
      <w:p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a</w:t>
      </w:r>
    </w:p>
    <w:p w14:paraId="6095E756" w14:textId="77777777" w:rsidR="00D11358" w:rsidRPr="007A1EC6" w:rsidRDefault="00D11358" w:rsidP="003C27FE">
      <w:pPr>
        <w:rPr>
          <w:rFonts w:ascii="Calibri" w:hAnsi="Calibri"/>
          <w:b/>
          <w:sz w:val="22"/>
        </w:rPr>
      </w:pPr>
    </w:p>
    <w:p w14:paraId="71D8CAEC" w14:textId="2D67DCBC" w:rsidR="003423FC" w:rsidRPr="007A1EC6" w:rsidRDefault="00F060A0" w:rsidP="003423FC">
      <w:pPr>
        <w:rPr>
          <w:rFonts w:ascii="Calibri" w:hAnsi="Calibri"/>
          <w:sz w:val="22"/>
        </w:rPr>
      </w:pPr>
      <w:r w:rsidRPr="007A1EC6">
        <w:rPr>
          <w:rFonts w:ascii="Calibri" w:hAnsi="Calibri"/>
          <w:b/>
          <w:sz w:val="22"/>
        </w:rPr>
        <w:t>Poskytovatel</w:t>
      </w:r>
      <w:r w:rsidR="003C27FE" w:rsidRPr="007A1EC6">
        <w:rPr>
          <w:rFonts w:ascii="Calibri" w:hAnsi="Calibri"/>
          <w:b/>
          <w:sz w:val="22"/>
        </w:rPr>
        <w:t>:</w:t>
      </w:r>
      <w:r w:rsidR="005E0C3C">
        <w:rPr>
          <w:rFonts w:ascii="Calibri" w:hAnsi="Calibri"/>
          <w:b/>
          <w:sz w:val="22"/>
        </w:rPr>
        <w:t xml:space="preserve"> </w:t>
      </w:r>
      <w:r w:rsidR="00E85014" w:rsidRPr="005E0C3C">
        <w:rPr>
          <w:rFonts w:ascii="Calibri" w:hAnsi="Calibri"/>
          <w:b/>
          <w:sz w:val="22"/>
          <w:highlight w:val="yellow"/>
        </w:rPr>
        <w:t>………………………………………………</w:t>
      </w:r>
    </w:p>
    <w:p w14:paraId="24EDA32B" w14:textId="77777777" w:rsidR="003423FC" w:rsidRPr="007A1EC6" w:rsidRDefault="003423FC" w:rsidP="003423FC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se sídlem</w:t>
      </w:r>
      <w:r w:rsidR="00372890" w:rsidRPr="007A1EC6">
        <w:rPr>
          <w:rFonts w:ascii="Calibri" w:hAnsi="Calibri"/>
          <w:sz w:val="22"/>
        </w:rPr>
        <w:t xml:space="preserve"> </w:t>
      </w:r>
      <w:r w:rsidR="00E85014" w:rsidRPr="005E0C3C">
        <w:rPr>
          <w:rFonts w:ascii="Calibri" w:hAnsi="Calibri"/>
          <w:sz w:val="22"/>
          <w:highlight w:val="yellow"/>
        </w:rPr>
        <w:t>……………………………….</w:t>
      </w:r>
    </w:p>
    <w:p w14:paraId="4B995D98" w14:textId="4C02B908" w:rsidR="003423FC" w:rsidRPr="007A1EC6" w:rsidRDefault="003423FC" w:rsidP="003423FC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IČ</w:t>
      </w:r>
      <w:r w:rsidR="002276C6">
        <w:rPr>
          <w:rFonts w:ascii="Calibri" w:hAnsi="Calibri"/>
          <w:sz w:val="22"/>
        </w:rPr>
        <w:t>O</w:t>
      </w:r>
      <w:r w:rsidRPr="007A1EC6">
        <w:rPr>
          <w:rFonts w:ascii="Calibri" w:hAnsi="Calibri"/>
          <w:sz w:val="22"/>
        </w:rPr>
        <w:t xml:space="preserve">: </w:t>
      </w:r>
      <w:r w:rsidR="005E0C3C" w:rsidRPr="005E0C3C">
        <w:rPr>
          <w:rFonts w:ascii="Calibri" w:hAnsi="Calibri"/>
          <w:sz w:val="22"/>
          <w:highlight w:val="yellow"/>
        </w:rPr>
        <w:t>…</w:t>
      </w:r>
    </w:p>
    <w:p w14:paraId="55A87A2B" w14:textId="6BF22226" w:rsidR="003423FC" w:rsidRPr="007A1EC6" w:rsidRDefault="003423FC" w:rsidP="003423FC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DIČ: CZ</w:t>
      </w:r>
      <w:r w:rsidR="005E0C3C" w:rsidRPr="005E0C3C">
        <w:rPr>
          <w:rFonts w:ascii="Calibri" w:hAnsi="Calibri"/>
          <w:sz w:val="22"/>
          <w:highlight w:val="yellow"/>
        </w:rPr>
        <w:t>…</w:t>
      </w:r>
    </w:p>
    <w:p w14:paraId="3B639751" w14:textId="59C50E68" w:rsidR="003423FC" w:rsidRPr="007A1EC6" w:rsidRDefault="003423FC" w:rsidP="003423FC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bankovní spojení:</w:t>
      </w:r>
      <w:r w:rsidR="00372890" w:rsidRPr="007A1EC6">
        <w:rPr>
          <w:rFonts w:ascii="Calibri" w:hAnsi="Calibri"/>
          <w:sz w:val="22"/>
        </w:rPr>
        <w:t xml:space="preserve"> </w:t>
      </w:r>
      <w:r w:rsidR="005E0C3C" w:rsidRPr="005E0C3C">
        <w:rPr>
          <w:rFonts w:ascii="Calibri" w:hAnsi="Calibri"/>
          <w:sz w:val="22"/>
          <w:highlight w:val="yellow"/>
        </w:rPr>
        <w:t>….</w:t>
      </w:r>
    </w:p>
    <w:p w14:paraId="76B0D424" w14:textId="197BA93D" w:rsidR="003423FC" w:rsidRPr="007A1EC6" w:rsidRDefault="003423FC" w:rsidP="00C84125">
      <w:pPr>
        <w:ind w:left="708" w:firstLine="1419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účet č.</w:t>
      </w:r>
      <w:r w:rsidR="00E85014" w:rsidRPr="007A1EC6">
        <w:rPr>
          <w:rFonts w:ascii="Calibri" w:hAnsi="Calibri"/>
          <w:sz w:val="22"/>
        </w:rPr>
        <w:t>:</w:t>
      </w:r>
      <w:r w:rsidR="005E0C3C">
        <w:rPr>
          <w:rFonts w:ascii="Calibri" w:hAnsi="Calibri"/>
          <w:sz w:val="22"/>
        </w:rPr>
        <w:t xml:space="preserve"> </w:t>
      </w:r>
      <w:r w:rsidR="005E0C3C" w:rsidRPr="005E0C3C">
        <w:rPr>
          <w:rFonts w:ascii="Calibri" w:hAnsi="Calibri"/>
          <w:sz w:val="22"/>
          <w:highlight w:val="yellow"/>
        </w:rPr>
        <w:t>…</w:t>
      </w:r>
    </w:p>
    <w:p w14:paraId="78C7617C" w14:textId="6A31AC0F" w:rsidR="003423FC" w:rsidRPr="007A1EC6" w:rsidRDefault="003423FC" w:rsidP="003423FC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zapsán dne </w:t>
      </w:r>
      <w:r w:rsidR="005E0C3C" w:rsidRPr="005E0C3C">
        <w:rPr>
          <w:rFonts w:ascii="Calibri" w:hAnsi="Calibri"/>
          <w:sz w:val="22"/>
          <w:highlight w:val="yellow"/>
        </w:rPr>
        <w:t>…</w:t>
      </w:r>
      <w:r w:rsidR="005E0C3C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 xml:space="preserve">v obchodním rejstříku u </w:t>
      </w:r>
      <w:r w:rsidR="005E0C3C" w:rsidRPr="005E0C3C">
        <w:rPr>
          <w:rFonts w:ascii="Calibri" w:hAnsi="Calibri"/>
          <w:sz w:val="22"/>
          <w:highlight w:val="yellow"/>
        </w:rPr>
        <w:t>…</w:t>
      </w:r>
      <w:r w:rsidR="005E0C3C">
        <w:rPr>
          <w:rFonts w:ascii="Calibri" w:hAnsi="Calibri"/>
          <w:sz w:val="22"/>
        </w:rPr>
        <w:t xml:space="preserve"> soudu </w:t>
      </w:r>
      <w:r w:rsidRPr="007A1EC6">
        <w:rPr>
          <w:rFonts w:ascii="Calibri" w:hAnsi="Calibri"/>
          <w:sz w:val="22"/>
        </w:rPr>
        <w:t>v </w:t>
      </w:r>
      <w:proofErr w:type="gramStart"/>
      <w:r w:rsidR="005E0C3C" w:rsidRPr="005E0C3C">
        <w:rPr>
          <w:rFonts w:ascii="Calibri" w:hAnsi="Calibri"/>
          <w:sz w:val="22"/>
          <w:highlight w:val="yellow"/>
        </w:rPr>
        <w:t>…</w:t>
      </w:r>
      <w:r w:rsidR="005E0C3C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>,</w:t>
      </w:r>
      <w:proofErr w:type="gramEnd"/>
      <w:r w:rsidRPr="007A1EC6">
        <w:rPr>
          <w:rFonts w:ascii="Calibri" w:hAnsi="Calibri"/>
          <w:sz w:val="22"/>
        </w:rPr>
        <w:t xml:space="preserve"> oddíl </w:t>
      </w:r>
      <w:proofErr w:type="gramStart"/>
      <w:r w:rsidR="005E0C3C" w:rsidRPr="005E0C3C">
        <w:rPr>
          <w:rFonts w:ascii="Calibri" w:hAnsi="Calibri"/>
          <w:sz w:val="22"/>
          <w:highlight w:val="yellow"/>
        </w:rPr>
        <w:t>…</w:t>
      </w:r>
      <w:r w:rsidR="005E0C3C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>,</w:t>
      </w:r>
      <w:proofErr w:type="gramEnd"/>
      <w:r w:rsidRPr="007A1EC6">
        <w:rPr>
          <w:rFonts w:ascii="Calibri" w:hAnsi="Calibri"/>
          <w:sz w:val="22"/>
        </w:rPr>
        <w:t xml:space="preserve"> vložka</w:t>
      </w:r>
      <w:r w:rsidR="005E0C3C">
        <w:rPr>
          <w:rFonts w:ascii="Calibri" w:hAnsi="Calibri"/>
          <w:sz w:val="22"/>
        </w:rPr>
        <w:t xml:space="preserve"> </w:t>
      </w:r>
      <w:r w:rsidR="005E0C3C" w:rsidRPr="005E0C3C">
        <w:rPr>
          <w:rFonts w:ascii="Calibri" w:hAnsi="Calibri"/>
          <w:sz w:val="22"/>
          <w:highlight w:val="yellow"/>
        </w:rPr>
        <w:t>…</w:t>
      </w:r>
      <w:r w:rsidRPr="007A1EC6">
        <w:rPr>
          <w:rFonts w:ascii="Calibri" w:hAnsi="Calibri"/>
          <w:sz w:val="22"/>
        </w:rPr>
        <w:t xml:space="preserve"> </w:t>
      </w:r>
    </w:p>
    <w:p w14:paraId="13F3CE5B" w14:textId="772C7D73" w:rsidR="003423FC" w:rsidRPr="007A1EC6" w:rsidRDefault="003423FC" w:rsidP="003423FC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b/>
          <w:sz w:val="22"/>
        </w:rPr>
        <w:t>zastoupen</w:t>
      </w:r>
      <w:r w:rsidR="00372890" w:rsidRPr="007A1EC6">
        <w:rPr>
          <w:rFonts w:ascii="Calibri" w:hAnsi="Calibri"/>
          <w:b/>
          <w:sz w:val="22"/>
        </w:rPr>
        <w:t xml:space="preserve"> </w:t>
      </w:r>
      <w:r w:rsidR="005E0C3C" w:rsidRPr="005E0C3C">
        <w:rPr>
          <w:rFonts w:ascii="Calibri" w:hAnsi="Calibri"/>
          <w:b/>
          <w:sz w:val="22"/>
          <w:highlight w:val="yellow"/>
        </w:rPr>
        <w:t>…</w:t>
      </w:r>
    </w:p>
    <w:p w14:paraId="0B4039BA" w14:textId="44946540" w:rsidR="00372890" w:rsidRPr="007A1EC6" w:rsidRDefault="003423FC" w:rsidP="00D57D4E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ve věcech běžného plnění smlouvy </w:t>
      </w:r>
      <w:r w:rsidR="005E0C3C" w:rsidRPr="005E0C3C">
        <w:rPr>
          <w:rFonts w:ascii="Calibri" w:hAnsi="Calibri"/>
          <w:sz w:val="22"/>
          <w:highlight w:val="yellow"/>
        </w:rPr>
        <w:t>…</w:t>
      </w:r>
    </w:p>
    <w:p w14:paraId="39F33EAE" w14:textId="272F8720" w:rsidR="003423FC" w:rsidRDefault="003423FC" w:rsidP="003423FC">
      <w:pPr>
        <w:ind w:left="708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číslo smlouvy:</w:t>
      </w:r>
      <w:r w:rsidRPr="007A1EC6">
        <w:rPr>
          <w:rFonts w:ascii="Calibri" w:hAnsi="Calibri"/>
          <w:sz w:val="22"/>
        </w:rPr>
        <w:tab/>
      </w:r>
    </w:p>
    <w:p w14:paraId="09175DC6" w14:textId="77777777" w:rsidR="005E0C3C" w:rsidRPr="007A1EC6" w:rsidRDefault="005E0C3C" w:rsidP="003423FC">
      <w:pPr>
        <w:ind w:left="708" w:firstLine="708"/>
        <w:rPr>
          <w:rFonts w:ascii="Calibri" w:hAnsi="Calibri"/>
          <w:sz w:val="22"/>
        </w:rPr>
      </w:pPr>
    </w:p>
    <w:p w14:paraId="3CE5CB5F" w14:textId="77777777" w:rsidR="009251FA" w:rsidRPr="007A1EC6" w:rsidRDefault="009251FA" w:rsidP="00EF431C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</w:rPr>
      </w:pPr>
    </w:p>
    <w:p w14:paraId="56B7CCCF" w14:textId="77777777" w:rsidR="00B70A7C" w:rsidRPr="007A1EC6" w:rsidRDefault="003C27FE" w:rsidP="00FA4803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Předmět smlouvy</w:t>
      </w:r>
    </w:p>
    <w:p w14:paraId="6438FE1C" w14:textId="77777777" w:rsidR="00F14FC5" w:rsidRPr="007A1EC6" w:rsidRDefault="00F14FC5" w:rsidP="00FA4803">
      <w:pPr>
        <w:jc w:val="center"/>
        <w:rPr>
          <w:rFonts w:ascii="Calibri" w:hAnsi="Calibri"/>
          <w:b/>
          <w:sz w:val="22"/>
        </w:rPr>
      </w:pPr>
    </w:p>
    <w:p w14:paraId="084E7E75" w14:textId="0E0F8693" w:rsidR="005E0C3C" w:rsidRPr="007A1EC6" w:rsidRDefault="005E0C3C" w:rsidP="00EF431C">
      <w:pPr>
        <w:pStyle w:val="Seznam"/>
        <w:numPr>
          <w:ilvl w:val="0"/>
          <w:numId w:val="3"/>
        </w:numPr>
        <w:suppressAutoHyphens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Předmětem této smlouvy</w:t>
      </w:r>
      <w:r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 xml:space="preserve">je </w:t>
      </w:r>
      <w:r w:rsidR="00E37004">
        <w:rPr>
          <w:rFonts w:ascii="Calibri" w:hAnsi="Calibri"/>
          <w:sz w:val="22"/>
        </w:rPr>
        <w:t>poskytování</w:t>
      </w:r>
      <w:r>
        <w:rPr>
          <w:rFonts w:ascii="Calibri" w:hAnsi="Calibri"/>
          <w:sz w:val="22"/>
        </w:rPr>
        <w:t xml:space="preserve"> služeb spočívajících v </w:t>
      </w:r>
      <w:r w:rsidRPr="00122F64">
        <w:rPr>
          <w:rFonts w:ascii="Calibri" w:hAnsi="Calibri"/>
          <w:sz w:val="22"/>
        </w:rPr>
        <w:t xml:space="preserve">zajištění údržby odlučovačů ropných látek (ORL, OLK) v průběhu </w:t>
      </w:r>
      <w:r>
        <w:rPr>
          <w:rFonts w:ascii="Calibri" w:hAnsi="Calibri"/>
          <w:sz w:val="22"/>
        </w:rPr>
        <w:t xml:space="preserve">let </w:t>
      </w:r>
      <w:proofErr w:type="gramStart"/>
      <w:r>
        <w:rPr>
          <w:rFonts w:ascii="Calibri" w:hAnsi="Calibri"/>
          <w:sz w:val="22"/>
        </w:rPr>
        <w:t>2026 - 2027</w:t>
      </w:r>
      <w:proofErr w:type="gramEnd"/>
      <w:r w:rsidRPr="00122F64">
        <w:rPr>
          <w:rFonts w:ascii="Calibri" w:hAnsi="Calibri"/>
          <w:sz w:val="22"/>
        </w:rPr>
        <w:t xml:space="preserve"> včetně odvozu kontaminovaného odpadu a protokolů o rozboru dle požadavků pro jednotlivé typy ORL</w:t>
      </w:r>
      <w:r>
        <w:rPr>
          <w:rFonts w:ascii="Calibri" w:hAnsi="Calibri"/>
          <w:sz w:val="22"/>
        </w:rPr>
        <w:t xml:space="preserve">, a to </w:t>
      </w:r>
      <w:r w:rsidRPr="007A1EC6">
        <w:rPr>
          <w:rFonts w:ascii="Calibri" w:hAnsi="Calibri"/>
          <w:sz w:val="22"/>
        </w:rPr>
        <w:t xml:space="preserve">v souladu s podmínkami této smlouvy </w:t>
      </w:r>
      <w:r>
        <w:rPr>
          <w:rFonts w:ascii="Calibri" w:hAnsi="Calibri"/>
          <w:sz w:val="22"/>
        </w:rPr>
        <w:t xml:space="preserve">o poskytování služeb (dále také jen „smlouva“) </w:t>
      </w:r>
      <w:r w:rsidRPr="007A1EC6">
        <w:rPr>
          <w:rFonts w:ascii="Calibri" w:hAnsi="Calibri"/>
          <w:sz w:val="22"/>
        </w:rPr>
        <w:t xml:space="preserve">a zadávacími podmínkami </w:t>
      </w:r>
      <w:r w:rsidR="008A372C">
        <w:rPr>
          <w:rFonts w:ascii="Calibri" w:hAnsi="Calibri"/>
          <w:sz w:val="22"/>
        </w:rPr>
        <w:t>podlimitní veřejné zakázky</w:t>
      </w:r>
      <w:r w:rsidRPr="007A1EC6">
        <w:rPr>
          <w:rFonts w:ascii="Calibri" w:hAnsi="Calibri"/>
          <w:sz w:val="22"/>
        </w:rPr>
        <w:t xml:space="preserve"> s názvem: </w:t>
      </w:r>
      <w:r w:rsidRPr="007A1EC6">
        <w:rPr>
          <w:rFonts w:ascii="Calibri" w:hAnsi="Calibri"/>
          <w:b/>
          <w:sz w:val="22"/>
        </w:rPr>
        <w:t>„</w:t>
      </w:r>
      <w:r w:rsidRPr="00122F64">
        <w:rPr>
          <w:rFonts w:ascii="Calibri" w:hAnsi="Calibri"/>
          <w:b/>
          <w:sz w:val="22"/>
        </w:rPr>
        <w:t xml:space="preserve">ÚDRŽBA ODLUČOVAČŮ ROPNÝCH LÁTEK </w:t>
      </w:r>
      <w:r>
        <w:rPr>
          <w:rFonts w:ascii="Calibri" w:hAnsi="Calibri"/>
          <w:b/>
          <w:sz w:val="22"/>
        </w:rPr>
        <w:t>2026-2027</w:t>
      </w:r>
      <w:r w:rsidRPr="007A1EC6">
        <w:rPr>
          <w:rFonts w:ascii="Calibri" w:hAnsi="Calibri"/>
          <w:b/>
          <w:sz w:val="22"/>
        </w:rPr>
        <w:t>“</w:t>
      </w:r>
      <w:r w:rsidRPr="007A1EC6">
        <w:rPr>
          <w:rFonts w:ascii="Calibri" w:hAnsi="Calibri"/>
          <w:sz w:val="22"/>
        </w:rPr>
        <w:t xml:space="preserve"> (dále </w:t>
      </w:r>
      <w:r>
        <w:rPr>
          <w:rFonts w:ascii="Calibri" w:hAnsi="Calibri"/>
          <w:sz w:val="22"/>
        </w:rPr>
        <w:t xml:space="preserve">také </w:t>
      </w:r>
      <w:r w:rsidRPr="007A1EC6">
        <w:rPr>
          <w:rFonts w:ascii="Calibri" w:hAnsi="Calibri"/>
          <w:sz w:val="22"/>
        </w:rPr>
        <w:t>jen „služba“).</w:t>
      </w:r>
    </w:p>
    <w:p w14:paraId="3FA4FF3E" w14:textId="77777777" w:rsidR="007C773D" w:rsidRPr="007A1EC6" w:rsidRDefault="00C21DF8" w:rsidP="00EF431C">
      <w:pPr>
        <w:pStyle w:val="Seznam"/>
        <w:numPr>
          <w:ilvl w:val="0"/>
          <w:numId w:val="3"/>
        </w:numPr>
        <w:suppressAutoHyphens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Poskytovatel</w:t>
      </w:r>
      <w:r w:rsidR="007C773D" w:rsidRPr="007A1EC6">
        <w:rPr>
          <w:rFonts w:ascii="Calibri" w:hAnsi="Calibri"/>
          <w:sz w:val="22"/>
        </w:rPr>
        <w:t xml:space="preserve"> se zavazuje objednateli zajistit pro něj služby v rozsahu sjednaných podmí</w:t>
      </w:r>
      <w:r w:rsidRPr="007A1EC6">
        <w:rPr>
          <w:rFonts w:ascii="Calibri" w:hAnsi="Calibri"/>
          <w:sz w:val="22"/>
        </w:rPr>
        <w:t>nek a objednatel se zavazuje poskytova</w:t>
      </w:r>
      <w:r w:rsidR="007C773D" w:rsidRPr="007A1EC6">
        <w:rPr>
          <w:rFonts w:ascii="Calibri" w:hAnsi="Calibri"/>
          <w:sz w:val="22"/>
        </w:rPr>
        <w:t>teli zaplatit za služby úplatu sjednanou ve smlouvě.</w:t>
      </w:r>
    </w:p>
    <w:p w14:paraId="37E0CB42" w14:textId="77777777" w:rsidR="00CC4CAF" w:rsidRDefault="00CC4CAF" w:rsidP="00CC4CAF">
      <w:pPr>
        <w:pStyle w:val="Seznam"/>
        <w:numPr>
          <w:ilvl w:val="0"/>
          <w:numId w:val="0"/>
        </w:numPr>
        <w:tabs>
          <w:tab w:val="left" w:pos="1440"/>
        </w:tabs>
        <w:rPr>
          <w:rFonts w:ascii="Calibri" w:hAnsi="Calibri"/>
          <w:sz w:val="22"/>
        </w:rPr>
      </w:pPr>
    </w:p>
    <w:p w14:paraId="4CBEEF55" w14:textId="77777777" w:rsidR="005E0C3C" w:rsidRDefault="005E0C3C" w:rsidP="00CC4CAF">
      <w:pPr>
        <w:pStyle w:val="Seznam"/>
        <w:numPr>
          <w:ilvl w:val="0"/>
          <w:numId w:val="0"/>
        </w:numPr>
        <w:tabs>
          <w:tab w:val="left" w:pos="1440"/>
        </w:tabs>
        <w:rPr>
          <w:rFonts w:ascii="Calibri" w:hAnsi="Calibri"/>
          <w:sz w:val="22"/>
        </w:rPr>
      </w:pPr>
    </w:p>
    <w:p w14:paraId="0713C363" w14:textId="77777777" w:rsidR="00E37004" w:rsidRDefault="00E37004" w:rsidP="00CC4CAF">
      <w:pPr>
        <w:pStyle w:val="Seznam"/>
        <w:numPr>
          <w:ilvl w:val="0"/>
          <w:numId w:val="0"/>
        </w:numPr>
        <w:tabs>
          <w:tab w:val="left" w:pos="1440"/>
        </w:tabs>
        <w:rPr>
          <w:rFonts w:ascii="Calibri" w:hAnsi="Calibri"/>
          <w:sz w:val="22"/>
        </w:rPr>
      </w:pPr>
    </w:p>
    <w:p w14:paraId="48E0CBD8" w14:textId="77777777" w:rsidR="005E0C3C" w:rsidRPr="007A1EC6" w:rsidRDefault="005E0C3C" w:rsidP="00CC4CAF">
      <w:pPr>
        <w:pStyle w:val="Seznam"/>
        <w:numPr>
          <w:ilvl w:val="0"/>
          <w:numId w:val="0"/>
        </w:numPr>
        <w:tabs>
          <w:tab w:val="left" w:pos="1440"/>
        </w:tabs>
        <w:rPr>
          <w:rFonts w:ascii="Calibri" w:hAnsi="Calibri"/>
          <w:sz w:val="22"/>
        </w:rPr>
      </w:pPr>
    </w:p>
    <w:p w14:paraId="1E314036" w14:textId="77777777" w:rsidR="003423FC" w:rsidRPr="007A1EC6" w:rsidRDefault="003423FC" w:rsidP="00EF431C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</w:rPr>
      </w:pPr>
    </w:p>
    <w:p w14:paraId="627912F5" w14:textId="77777777" w:rsidR="003423FC" w:rsidRPr="007A1EC6" w:rsidRDefault="00F060A0" w:rsidP="003423FC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Termín</w:t>
      </w:r>
      <w:r w:rsidR="003423FC" w:rsidRPr="007A1EC6">
        <w:rPr>
          <w:rFonts w:ascii="Calibri" w:hAnsi="Calibri"/>
          <w:b/>
          <w:sz w:val="22"/>
        </w:rPr>
        <w:t xml:space="preserve"> </w:t>
      </w:r>
      <w:r w:rsidRPr="007A1EC6">
        <w:rPr>
          <w:rFonts w:ascii="Calibri" w:hAnsi="Calibri"/>
          <w:b/>
          <w:sz w:val="22"/>
        </w:rPr>
        <w:t>poskytnutí</w:t>
      </w:r>
      <w:r w:rsidR="00616328" w:rsidRPr="007A1EC6">
        <w:rPr>
          <w:rFonts w:ascii="Calibri" w:hAnsi="Calibri"/>
          <w:b/>
          <w:sz w:val="22"/>
        </w:rPr>
        <w:t xml:space="preserve"> </w:t>
      </w:r>
      <w:r w:rsidR="003423FC" w:rsidRPr="007A1EC6">
        <w:rPr>
          <w:rFonts w:ascii="Calibri" w:hAnsi="Calibri"/>
          <w:b/>
          <w:sz w:val="22"/>
        </w:rPr>
        <w:t>služeb a místo plnění</w:t>
      </w:r>
    </w:p>
    <w:p w14:paraId="59D93BCF" w14:textId="77777777" w:rsidR="00F14FC5" w:rsidRPr="007A1EC6" w:rsidRDefault="00F14FC5" w:rsidP="003423FC">
      <w:pPr>
        <w:jc w:val="center"/>
        <w:rPr>
          <w:rFonts w:ascii="Calibri" w:hAnsi="Calibri"/>
          <w:b/>
          <w:sz w:val="22"/>
        </w:rPr>
      </w:pPr>
    </w:p>
    <w:p w14:paraId="7DD8693C" w14:textId="7D057268" w:rsidR="003423FC" w:rsidRPr="007A1EC6" w:rsidRDefault="00F060A0" w:rsidP="00EF431C">
      <w:pPr>
        <w:pStyle w:val="Seznam"/>
        <w:numPr>
          <w:ilvl w:val="0"/>
          <w:numId w:val="5"/>
        </w:numPr>
        <w:suppressAutoHyphens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Poskytnutí</w:t>
      </w:r>
      <w:r w:rsidR="003423FC" w:rsidRPr="007A1EC6">
        <w:rPr>
          <w:rFonts w:ascii="Calibri" w:hAnsi="Calibri"/>
          <w:sz w:val="22"/>
        </w:rPr>
        <w:t xml:space="preserve"> služeb bude zahájeno:</w:t>
      </w:r>
      <w:r w:rsidR="008D1554" w:rsidRPr="007A1EC6">
        <w:rPr>
          <w:rFonts w:ascii="Calibri" w:hAnsi="Calibri"/>
          <w:sz w:val="22"/>
        </w:rPr>
        <w:t xml:space="preserve"> </w:t>
      </w:r>
      <w:r w:rsidR="008D1554" w:rsidRPr="007A1EC6">
        <w:rPr>
          <w:rFonts w:ascii="Calibri" w:hAnsi="Calibri"/>
          <w:sz w:val="22"/>
        </w:rPr>
        <w:tab/>
      </w:r>
      <w:r w:rsidR="008D1554" w:rsidRPr="007A1EC6">
        <w:rPr>
          <w:rFonts w:ascii="Calibri" w:hAnsi="Calibri"/>
          <w:sz w:val="22"/>
        </w:rPr>
        <w:tab/>
      </w:r>
      <w:r w:rsidR="005E0C3C">
        <w:rPr>
          <w:rFonts w:ascii="Calibri" w:hAnsi="Calibri"/>
          <w:sz w:val="22"/>
        </w:rPr>
        <w:t>ode dne účinnosti smlouvy, nejdříve však od 1. 1. 2026.</w:t>
      </w:r>
      <w:r w:rsidR="003423FC" w:rsidRPr="007A1EC6">
        <w:rPr>
          <w:rFonts w:ascii="Calibri" w:hAnsi="Calibri"/>
          <w:sz w:val="22"/>
        </w:rPr>
        <w:tab/>
      </w:r>
    </w:p>
    <w:p w14:paraId="724A185B" w14:textId="308B9CA8" w:rsidR="008D1554" w:rsidRPr="007A1EC6" w:rsidRDefault="00F060A0" w:rsidP="00EF431C">
      <w:pPr>
        <w:pStyle w:val="Seznam"/>
        <w:numPr>
          <w:ilvl w:val="0"/>
          <w:numId w:val="5"/>
        </w:numPr>
        <w:suppressAutoHyphens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Poskytnutí</w:t>
      </w:r>
      <w:r w:rsidR="003423FC" w:rsidRPr="007A1EC6">
        <w:rPr>
          <w:rFonts w:ascii="Calibri" w:hAnsi="Calibri"/>
          <w:sz w:val="22"/>
        </w:rPr>
        <w:t xml:space="preserve"> služeb bude ukončeno: </w:t>
      </w:r>
      <w:r w:rsidR="008D1554" w:rsidRPr="007A1EC6">
        <w:rPr>
          <w:rFonts w:ascii="Calibri" w:hAnsi="Calibri"/>
          <w:sz w:val="22"/>
        </w:rPr>
        <w:tab/>
      </w:r>
      <w:r w:rsidR="008D1554" w:rsidRPr="007A1EC6">
        <w:rPr>
          <w:rFonts w:ascii="Calibri" w:hAnsi="Calibri"/>
          <w:sz w:val="22"/>
        </w:rPr>
        <w:tab/>
      </w:r>
      <w:r w:rsidR="00F033A3">
        <w:rPr>
          <w:rFonts w:ascii="Calibri" w:hAnsi="Calibri"/>
          <w:sz w:val="22"/>
        </w:rPr>
        <w:t>31</w:t>
      </w:r>
      <w:r w:rsidR="005E0C3C">
        <w:rPr>
          <w:rFonts w:ascii="Calibri" w:hAnsi="Calibri"/>
          <w:sz w:val="22"/>
        </w:rPr>
        <w:t>.12.2027.</w:t>
      </w:r>
    </w:p>
    <w:p w14:paraId="1F955B1D" w14:textId="288C9298" w:rsidR="003423FC" w:rsidRDefault="003423FC" w:rsidP="00EF431C">
      <w:pPr>
        <w:pStyle w:val="Seznam"/>
        <w:numPr>
          <w:ilvl w:val="0"/>
          <w:numId w:val="5"/>
        </w:numPr>
        <w:suppressAutoHyphens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Místo plnění: </w:t>
      </w:r>
      <w:r w:rsidR="00437727" w:rsidRPr="007A1EC6">
        <w:rPr>
          <w:rFonts w:ascii="Calibri" w:hAnsi="Calibri"/>
          <w:sz w:val="22"/>
        </w:rPr>
        <w:tab/>
      </w:r>
      <w:r w:rsidR="005E0C3C">
        <w:rPr>
          <w:rFonts w:ascii="Calibri" w:hAnsi="Calibri"/>
          <w:sz w:val="22"/>
        </w:rPr>
        <w:tab/>
      </w:r>
      <w:r w:rsidR="005E0C3C">
        <w:rPr>
          <w:rFonts w:ascii="Calibri" w:hAnsi="Calibri"/>
          <w:sz w:val="22"/>
        </w:rPr>
        <w:tab/>
      </w:r>
      <w:r w:rsidR="005E0C3C">
        <w:rPr>
          <w:rFonts w:ascii="Calibri" w:hAnsi="Calibri"/>
          <w:sz w:val="22"/>
        </w:rPr>
        <w:tab/>
        <w:t xml:space="preserve">statutární město </w:t>
      </w:r>
      <w:r w:rsidR="009E4CDD" w:rsidRPr="007A1EC6">
        <w:rPr>
          <w:rFonts w:ascii="Calibri" w:hAnsi="Calibri"/>
          <w:sz w:val="22"/>
        </w:rPr>
        <w:t>Brno</w:t>
      </w:r>
      <w:r w:rsidR="005E0C3C">
        <w:rPr>
          <w:rFonts w:ascii="Calibri" w:hAnsi="Calibri"/>
          <w:sz w:val="22"/>
        </w:rPr>
        <w:t>.</w:t>
      </w:r>
    </w:p>
    <w:p w14:paraId="47CDECA5" w14:textId="77777777" w:rsidR="005E0C3C" w:rsidRDefault="005E0C3C" w:rsidP="005E0C3C">
      <w:pPr>
        <w:pStyle w:val="Seznam"/>
        <w:numPr>
          <w:ilvl w:val="0"/>
          <w:numId w:val="0"/>
        </w:numPr>
        <w:suppressAutoHyphens/>
        <w:ind w:left="369"/>
        <w:rPr>
          <w:rFonts w:ascii="Calibri" w:hAnsi="Calibri"/>
          <w:sz w:val="22"/>
        </w:rPr>
      </w:pPr>
    </w:p>
    <w:p w14:paraId="674B2564" w14:textId="77777777" w:rsidR="00F14FC5" w:rsidRPr="007A1EC6" w:rsidRDefault="00F14FC5" w:rsidP="003423FC">
      <w:pPr>
        <w:pStyle w:val="Seznam"/>
        <w:numPr>
          <w:ilvl w:val="0"/>
          <w:numId w:val="0"/>
        </w:numPr>
        <w:tabs>
          <w:tab w:val="left" w:pos="1072"/>
        </w:tabs>
        <w:ind w:firstLine="708"/>
        <w:rPr>
          <w:rFonts w:ascii="Calibri" w:hAnsi="Calibri"/>
          <w:sz w:val="22"/>
        </w:rPr>
      </w:pPr>
    </w:p>
    <w:p w14:paraId="48E666F0" w14:textId="77777777" w:rsidR="003423FC" w:rsidRPr="007A1EC6" w:rsidRDefault="003423FC" w:rsidP="00EF431C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</w:rPr>
      </w:pPr>
    </w:p>
    <w:p w14:paraId="4A07D775" w14:textId="77777777" w:rsidR="00FA4803" w:rsidRPr="007A1EC6" w:rsidRDefault="003423FC" w:rsidP="00FA4803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 xml:space="preserve">Cena </w:t>
      </w:r>
      <w:r w:rsidR="00F060A0" w:rsidRPr="007A1EC6">
        <w:rPr>
          <w:rFonts w:ascii="Calibri" w:hAnsi="Calibri"/>
          <w:b/>
          <w:sz w:val="22"/>
        </w:rPr>
        <w:t>poskytnutých</w:t>
      </w:r>
      <w:r w:rsidR="009E4CDD" w:rsidRPr="007A1EC6">
        <w:rPr>
          <w:rFonts w:ascii="Calibri" w:hAnsi="Calibri"/>
          <w:b/>
          <w:sz w:val="22"/>
        </w:rPr>
        <w:t xml:space="preserve"> </w:t>
      </w:r>
      <w:r w:rsidRPr="007A1EC6">
        <w:rPr>
          <w:rFonts w:ascii="Calibri" w:hAnsi="Calibri"/>
          <w:b/>
          <w:sz w:val="22"/>
        </w:rPr>
        <w:t>služeb</w:t>
      </w:r>
    </w:p>
    <w:p w14:paraId="29E18E47" w14:textId="77777777" w:rsidR="00F14FC5" w:rsidRPr="007A1EC6" w:rsidRDefault="00F14FC5" w:rsidP="00FA4803">
      <w:pPr>
        <w:jc w:val="center"/>
        <w:rPr>
          <w:rFonts w:ascii="Calibri" w:hAnsi="Calibri"/>
          <w:b/>
          <w:sz w:val="22"/>
        </w:rPr>
      </w:pPr>
    </w:p>
    <w:p w14:paraId="46551109" w14:textId="77777777" w:rsidR="005E0C3C" w:rsidRPr="007A1EC6" w:rsidRDefault="005E0C3C" w:rsidP="00EF431C">
      <w:pPr>
        <w:pStyle w:val="Seznam"/>
        <w:numPr>
          <w:ilvl w:val="0"/>
          <w:numId w:val="4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Objednatel se zavazuje zaplatit poskytovateli za poskytnutí služeb</w:t>
      </w:r>
      <w:r>
        <w:rPr>
          <w:rFonts w:ascii="Calibri" w:hAnsi="Calibri"/>
          <w:sz w:val="22"/>
        </w:rPr>
        <w:t xml:space="preserve"> blíže specifikovaných v příloze č. 1 této smlouvy</w:t>
      </w:r>
      <w:r w:rsidRPr="007A1EC6">
        <w:rPr>
          <w:rFonts w:ascii="Calibri" w:hAnsi="Calibri"/>
          <w:sz w:val="22"/>
        </w:rPr>
        <w:t xml:space="preserve"> dohodnutou cenu</w:t>
      </w:r>
      <w:r>
        <w:rPr>
          <w:rFonts w:ascii="Calibri" w:hAnsi="Calibri"/>
          <w:sz w:val="22"/>
        </w:rPr>
        <w:t>:</w:t>
      </w:r>
    </w:p>
    <w:p w14:paraId="487B72B1" w14:textId="77777777" w:rsidR="005E0C3C" w:rsidRPr="007A1EC6" w:rsidRDefault="005E0C3C" w:rsidP="005E0C3C">
      <w:pPr>
        <w:pStyle w:val="Seznam"/>
        <w:numPr>
          <w:ilvl w:val="0"/>
          <w:numId w:val="0"/>
        </w:numPr>
        <w:suppressAutoHyphens/>
        <w:ind w:left="710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 xml:space="preserve">         </w:t>
      </w:r>
    </w:p>
    <w:p w14:paraId="42EBC3C5" w14:textId="77777777" w:rsidR="005E0C3C" w:rsidRPr="007A1EC6" w:rsidRDefault="005E0C3C" w:rsidP="005E0C3C">
      <w:pPr>
        <w:pStyle w:val="Seznam"/>
        <w:numPr>
          <w:ilvl w:val="0"/>
          <w:numId w:val="0"/>
        </w:numPr>
        <w:suppressAutoHyphens/>
        <w:ind w:left="710"/>
        <w:rPr>
          <w:rFonts w:ascii="Calibri" w:hAnsi="Calibri"/>
          <w:sz w:val="22"/>
        </w:rPr>
      </w:pPr>
      <w:r w:rsidRPr="0090188F">
        <w:rPr>
          <w:rFonts w:ascii="Calibri" w:hAnsi="Calibri"/>
          <w:b/>
          <w:bCs/>
          <w:sz w:val="22"/>
        </w:rPr>
        <w:t>Celková cena bez DPH:</w:t>
      </w:r>
      <w:r w:rsidRPr="007A1EC6">
        <w:rPr>
          <w:rFonts w:ascii="Calibri" w:hAnsi="Calibri"/>
          <w:sz w:val="22"/>
        </w:rPr>
        <w:tab/>
      </w:r>
      <w:r w:rsidRPr="007A1EC6">
        <w:rPr>
          <w:rFonts w:ascii="Calibri" w:hAnsi="Calibri"/>
          <w:sz w:val="22"/>
        </w:rPr>
        <w:tab/>
      </w:r>
      <w:r w:rsidRPr="007A1EC6">
        <w:rPr>
          <w:rFonts w:ascii="Calibri" w:hAnsi="Calibri"/>
          <w:sz w:val="22"/>
        </w:rPr>
        <w:tab/>
      </w:r>
      <w:r w:rsidRPr="007A1EC6">
        <w:rPr>
          <w:rFonts w:ascii="Calibri" w:hAnsi="Calibri"/>
          <w:sz w:val="22"/>
        </w:rPr>
        <w:tab/>
      </w:r>
      <w:proofErr w:type="gramStart"/>
      <w:r w:rsidRPr="0090188F">
        <w:rPr>
          <w:rFonts w:ascii="Calibri" w:hAnsi="Calibri"/>
          <w:b/>
          <w:bCs/>
          <w:sz w:val="22"/>
          <w:highlight w:val="yellow"/>
        </w:rPr>
        <w:t>…</w:t>
      </w:r>
      <w:r w:rsidRPr="0090188F">
        <w:rPr>
          <w:rFonts w:ascii="Calibri" w:hAnsi="Calibri"/>
          <w:b/>
          <w:bCs/>
          <w:sz w:val="22"/>
        </w:rPr>
        <w:t>,-</w:t>
      </w:r>
      <w:proofErr w:type="gramEnd"/>
      <w:r w:rsidRPr="0090188F">
        <w:rPr>
          <w:rFonts w:ascii="Calibri" w:hAnsi="Calibri"/>
          <w:b/>
          <w:bCs/>
          <w:sz w:val="22"/>
        </w:rPr>
        <w:t xml:space="preserve"> Kč</w:t>
      </w:r>
    </w:p>
    <w:p w14:paraId="69C243BE" w14:textId="77777777" w:rsidR="005E0C3C" w:rsidRPr="007A1EC6" w:rsidRDefault="005E0C3C" w:rsidP="005E0C3C">
      <w:pPr>
        <w:pStyle w:val="Seznam"/>
        <w:numPr>
          <w:ilvl w:val="0"/>
          <w:numId w:val="0"/>
        </w:numPr>
        <w:suppressAutoHyphens/>
        <w:ind w:left="710"/>
        <w:rPr>
          <w:rFonts w:ascii="Calibri" w:hAnsi="Calibri"/>
          <w:sz w:val="22"/>
        </w:rPr>
      </w:pPr>
    </w:p>
    <w:p w14:paraId="5CADAE6F" w14:textId="77777777" w:rsidR="005E0C3C" w:rsidRPr="007A1EC6" w:rsidRDefault="005E0C3C" w:rsidP="005E0C3C">
      <w:pPr>
        <w:pStyle w:val="Seznam"/>
        <w:numPr>
          <w:ilvl w:val="0"/>
          <w:numId w:val="0"/>
        </w:numPr>
        <w:suppressAutoHyphens/>
        <w:ind w:left="710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DPH 21</w:t>
      </w:r>
      <w:r>
        <w:rPr>
          <w:rFonts w:ascii="Calibri" w:hAnsi="Calibri"/>
          <w:sz w:val="22"/>
        </w:rPr>
        <w:t xml:space="preserve"> </w:t>
      </w:r>
      <w:proofErr w:type="gramStart"/>
      <w:r w:rsidRPr="007A1EC6">
        <w:rPr>
          <w:rFonts w:ascii="Calibri" w:hAnsi="Calibri"/>
          <w:sz w:val="22"/>
        </w:rPr>
        <w:t xml:space="preserve">%:   </w:t>
      </w:r>
      <w:proofErr w:type="gramEnd"/>
      <w:r w:rsidRPr="007A1EC6">
        <w:rPr>
          <w:rFonts w:ascii="Calibri" w:hAnsi="Calibri"/>
          <w:sz w:val="22"/>
        </w:rPr>
        <w:t xml:space="preserve">           </w:t>
      </w:r>
      <w:r w:rsidRPr="007A1EC6">
        <w:rPr>
          <w:rFonts w:ascii="Calibri" w:hAnsi="Calibri"/>
          <w:sz w:val="22"/>
        </w:rPr>
        <w:tab/>
      </w:r>
      <w:r w:rsidRPr="007A1EC6">
        <w:rPr>
          <w:rFonts w:ascii="Calibri" w:hAnsi="Calibri"/>
          <w:sz w:val="22"/>
        </w:rPr>
        <w:tab/>
      </w:r>
      <w:r w:rsidRPr="007A1EC6">
        <w:rPr>
          <w:rFonts w:ascii="Calibri" w:hAnsi="Calibri"/>
          <w:sz w:val="22"/>
        </w:rPr>
        <w:tab/>
      </w:r>
      <w:r w:rsidRPr="007A1EC6">
        <w:rPr>
          <w:rFonts w:ascii="Calibri" w:hAnsi="Calibri"/>
          <w:sz w:val="22"/>
        </w:rPr>
        <w:tab/>
      </w:r>
      <w:proofErr w:type="gramStart"/>
      <w:r w:rsidRPr="0090188F">
        <w:rPr>
          <w:rFonts w:ascii="Calibri" w:hAnsi="Calibri"/>
          <w:sz w:val="22"/>
          <w:highlight w:val="yellow"/>
        </w:rPr>
        <w:t>…</w:t>
      </w:r>
      <w:r w:rsidRPr="007A1EC6">
        <w:rPr>
          <w:rFonts w:ascii="Calibri" w:hAnsi="Calibri"/>
          <w:sz w:val="22"/>
        </w:rPr>
        <w:t>,-</w:t>
      </w:r>
      <w:proofErr w:type="gramEnd"/>
      <w:r w:rsidRPr="007A1EC6">
        <w:rPr>
          <w:rFonts w:ascii="Calibri" w:hAnsi="Calibri"/>
          <w:sz w:val="22"/>
        </w:rPr>
        <w:t xml:space="preserve"> Kč</w:t>
      </w:r>
    </w:p>
    <w:p w14:paraId="0E09AD12" w14:textId="77777777" w:rsidR="005E0C3C" w:rsidRPr="007A1EC6" w:rsidRDefault="005E0C3C" w:rsidP="005E0C3C">
      <w:pPr>
        <w:pStyle w:val="Seznam"/>
        <w:numPr>
          <w:ilvl w:val="0"/>
          <w:numId w:val="0"/>
        </w:numPr>
        <w:suppressAutoHyphens/>
        <w:ind w:left="710"/>
        <w:rPr>
          <w:rFonts w:ascii="Calibri" w:hAnsi="Calibri"/>
          <w:sz w:val="22"/>
        </w:rPr>
      </w:pPr>
    </w:p>
    <w:p w14:paraId="66F4463E" w14:textId="24414FBA" w:rsidR="003423FC" w:rsidRPr="007A1EC6" w:rsidRDefault="005E0C3C" w:rsidP="005E0C3C">
      <w:pPr>
        <w:pStyle w:val="Seznam"/>
        <w:numPr>
          <w:ilvl w:val="0"/>
          <w:numId w:val="0"/>
        </w:numPr>
        <w:suppressAutoHyphens/>
        <w:ind w:left="710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Celková cena včetně DPH:</w:t>
      </w:r>
      <w:r w:rsidRPr="007A1EC6">
        <w:rPr>
          <w:rFonts w:ascii="Calibri" w:hAnsi="Calibri"/>
          <w:sz w:val="22"/>
        </w:rPr>
        <w:tab/>
      </w:r>
      <w:r w:rsidRPr="007A1EC6">
        <w:rPr>
          <w:rFonts w:ascii="Calibri" w:hAnsi="Calibri"/>
          <w:b/>
          <w:sz w:val="22"/>
        </w:rPr>
        <w:t xml:space="preserve">            </w:t>
      </w:r>
      <w:r w:rsidRPr="007A1EC6">
        <w:rPr>
          <w:rFonts w:ascii="Calibri" w:hAnsi="Calibri"/>
          <w:b/>
          <w:sz w:val="22"/>
        </w:rPr>
        <w:tab/>
      </w:r>
      <w:r w:rsidRPr="007A1EC6">
        <w:rPr>
          <w:rFonts w:ascii="Calibri" w:hAnsi="Calibri"/>
          <w:b/>
          <w:sz w:val="22"/>
        </w:rPr>
        <w:tab/>
      </w:r>
      <w:proofErr w:type="gramStart"/>
      <w:r w:rsidRPr="0090188F">
        <w:rPr>
          <w:rFonts w:ascii="Calibri" w:hAnsi="Calibri"/>
          <w:sz w:val="22"/>
          <w:highlight w:val="yellow"/>
        </w:rPr>
        <w:t>…</w:t>
      </w:r>
      <w:r w:rsidRPr="0090188F">
        <w:rPr>
          <w:rFonts w:ascii="Calibri" w:hAnsi="Calibri"/>
          <w:sz w:val="22"/>
        </w:rPr>
        <w:t>,-</w:t>
      </w:r>
      <w:proofErr w:type="gramEnd"/>
      <w:r w:rsidRPr="0090188F">
        <w:rPr>
          <w:rFonts w:ascii="Calibri" w:hAnsi="Calibri"/>
          <w:sz w:val="22"/>
        </w:rPr>
        <w:t xml:space="preserve"> Kč</w:t>
      </w:r>
      <w:r w:rsidRPr="0090188F">
        <w:rPr>
          <w:rFonts w:ascii="Calibri" w:hAnsi="Calibri"/>
          <w:sz w:val="22"/>
        </w:rPr>
        <w:tab/>
      </w:r>
      <w:r w:rsidR="003423FC" w:rsidRPr="007A1EC6">
        <w:rPr>
          <w:rFonts w:ascii="Calibri" w:hAnsi="Calibri"/>
          <w:sz w:val="22"/>
        </w:rPr>
        <w:t xml:space="preserve"> </w:t>
      </w:r>
    </w:p>
    <w:p w14:paraId="4437B714" w14:textId="77777777" w:rsidR="003423FC" w:rsidRPr="007A1EC6" w:rsidRDefault="003423FC" w:rsidP="003423FC">
      <w:pPr>
        <w:pStyle w:val="Seznam"/>
        <w:numPr>
          <w:ilvl w:val="0"/>
          <w:numId w:val="0"/>
        </w:numPr>
        <w:suppressAutoHyphens/>
        <w:ind w:left="710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    </w:t>
      </w:r>
    </w:p>
    <w:p w14:paraId="28774C17" w14:textId="77777777" w:rsidR="00F35934" w:rsidRPr="007A1EC6" w:rsidRDefault="00F35934" w:rsidP="00EF431C">
      <w:pPr>
        <w:pStyle w:val="Zkladntext3"/>
        <w:numPr>
          <w:ilvl w:val="0"/>
          <w:numId w:val="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</w:rPr>
        <w:t xml:space="preserve">Uvedená cena je cenou nejvýše přípustnou, </w:t>
      </w:r>
      <w:r w:rsidRPr="007A1EC6">
        <w:rPr>
          <w:rFonts w:ascii="Calibri" w:hAnsi="Calibri"/>
          <w:sz w:val="22"/>
          <w:szCs w:val="22"/>
        </w:rPr>
        <w:t xml:space="preserve">zahrnuje veškeré náklady a vedlejší výkony nutné k řádnému </w:t>
      </w:r>
      <w:r w:rsidR="00C95C49" w:rsidRPr="007A1EC6">
        <w:rPr>
          <w:rFonts w:ascii="Calibri" w:hAnsi="Calibri"/>
          <w:sz w:val="22"/>
          <w:szCs w:val="22"/>
        </w:rPr>
        <w:t xml:space="preserve">provedení </w:t>
      </w:r>
      <w:r w:rsidR="00F060A0" w:rsidRPr="007A1EC6">
        <w:rPr>
          <w:rFonts w:ascii="Calibri" w:hAnsi="Calibri"/>
          <w:sz w:val="22"/>
          <w:szCs w:val="22"/>
        </w:rPr>
        <w:t>služeb</w:t>
      </w:r>
      <w:r w:rsidR="00C95C49" w:rsidRPr="007A1EC6">
        <w:rPr>
          <w:rFonts w:ascii="Calibri" w:hAnsi="Calibri"/>
          <w:sz w:val="22"/>
          <w:szCs w:val="22"/>
        </w:rPr>
        <w:t xml:space="preserve"> v místě plnění</w:t>
      </w:r>
      <w:r w:rsidRPr="007A1EC6">
        <w:rPr>
          <w:rFonts w:ascii="Calibri" w:hAnsi="Calibri"/>
          <w:sz w:val="22"/>
          <w:szCs w:val="22"/>
        </w:rPr>
        <w:t xml:space="preserve"> a nelze ji zvýšit ani pod vlivem změny cen vstupů nebo jiných vnějších podmínek.</w:t>
      </w:r>
    </w:p>
    <w:p w14:paraId="03AECF53" w14:textId="77777777" w:rsidR="003423FC" w:rsidRPr="007A1EC6" w:rsidRDefault="003423FC" w:rsidP="00EF431C">
      <w:pPr>
        <w:pStyle w:val="Seznam"/>
        <w:numPr>
          <w:ilvl w:val="0"/>
          <w:numId w:val="4"/>
        </w:numPr>
        <w:suppressAutoHyphens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Ke změně cen může dojít pouze v případě dodatečných změn</w:t>
      </w:r>
      <w:r w:rsidR="009E4CDD" w:rsidRPr="007A1EC6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 xml:space="preserve">v rozsahu </w:t>
      </w:r>
      <w:r w:rsidR="00F060A0" w:rsidRPr="007A1EC6">
        <w:rPr>
          <w:rFonts w:ascii="Calibri" w:hAnsi="Calibri"/>
          <w:sz w:val="22"/>
        </w:rPr>
        <w:t>poskytnutých</w:t>
      </w:r>
      <w:r w:rsidR="009E4CDD" w:rsidRPr="007A1EC6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>služeb odsouhlasených oběma smluvními stranami</w:t>
      </w:r>
      <w:r w:rsidR="009E4CDD" w:rsidRPr="007A1EC6"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nebo pokud v průběhu provádění služeb dojde</w:t>
      </w:r>
      <w:r w:rsidR="009E4CDD" w:rsidRPr="007A1EC6">
        <w:rPr>
          <w:rFonts w:ascii="Calibri" w:hAnsi="Calibri"/>
          <w:sz w:val="22"/>
        </w:rPr>
        <w:t xml:space="preserve"> ke změně sazeb daně </w:t>
      </w:r>
      <w:r w:rsidRPr="007A1EC6">
        <w:rPr>
          <w:rFonts w:ascii="Calibri" w:hAnsi="Calibri"/>
          <w:sz w:val="22"/>
        </w:rPr>
        <w:t>z přidané hodnoty.</w:t>
      </w:r>
    </w:p>
    <w:p w14:paraId="645442C5" w14:textId="77777777" w:rsidR="0092795D" w:rsidRPr="007A1EC6" w:rsidRDefault="0092795D" w:rsidP="003423FC">
      <w:pPr>
        <w:pStyle w:val="Seznam"/>
        <w:numPr>
          <w:ilvl w:val="0"/>
          <w:numId w:val="0"/>
        </w:numPr>
        <w:ind w:left="709"/>
        <w:rPr>
          <w:rFonts w:ascii="Calibri" w:hAnsi="Calibri"/>
          <w:sz w:val="22"/>
        </w:rPr>
      </w:pPr>
    </w:p>
    <w:p w14:paraId="003CD143" w14:textId="77777777" w:rsidR="003423FC" w:rsidRPr="007A1EC6" w:rsidRDefault="003423FC" w:rsidP="00EF431C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</w:rPr>
      </w:pPr>
    </w:p>
    <w:p w14:paraId="3834AF03" w14:textId="77777777" w:rsidR="00172E62" w:rsidRPr="007A1EC6" w:rsidRDefault="00FA4803" w:rsidP="00FA4803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Platební podmínky</w:t>
      </w:r>
    </w:p>
    <w:p w14:paraId="582ADE5B" w14:textId="77777777" w:rsidR="00F14FC5" w:rsidRPr="007A1EC6" w:rsidRDefault="00F14FC5" w:rsidP="00FA4803">
      <w:pPr>
        <w:jc w:val="center"/>
        <w:rPr>
          <w:rFonts w:ascii="Calibri" w:hAnsi="Calibri"/>
          <w:b/>
          <w:sz w:val="22"/>
        </w:rPr>
      </w:pPr>
    </w:p>
    <w:p w14:paraId="54E2B8EC" w14:textId="77777777" w:rsidR="00360AA2" w:rsidRPr="0050481D" w:rsidRDefault="00360AA2" w:rsidP="00EF431C">
      <w:pPr>
        <w:pStyle w:val="Odstavecseseznamem"/>
        <w:numPr>
          <w:ilvl w:val="0"/>
          <w:numId w:val="6"/>
        </w:numPr>
        <w:rPr>
          <w:rFonts w:ascii="Calibri" w:hAnsi="Calibri"/>
          <w:sz w:val="22"/>
        </w:rPr>
      </w:pPr>
      <w:r w:rsidRPr="0050481D">
        <w:rPr>
          <w:rFonts w:ascii="Calibri" w:hAnsi="Calibri"/>
          <w:sz w:val="22"/>
        </w:rPr>
        <w:t xml:space="preserve">Objednatel uhradí smluvní cenu postupně, placením skutečně a řádně provedených služeb v jednotlivých měsících, na základě soupisu skutečně provedených služeb potvrzeného oběma smluvními stranami. </w:t>
      </w:r>
    </w:p>
    <w:p w14:paraId="65C44C34" w14:textId="51E95618" w:rsidR="00DE777C" w:rsidRPr="007A1EC6" w:rsidRDefault="00DE777C" w:rsidP="00EF431C">
      <w:pPr>
        <w:pStyle w:val="Seznam"/>
        <w:numPr>
          <w:ilvl w:val="0"/>
          <w:numId w:val="6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</w:t>
      </w:r>
      <w:r w:rsidR="00FF0791" w:rsidRPr="007A1EC6">
        <w:rPr>
          <w:rFonts w:ascii="Calibri" w:hAnsi="Calibri"/>
          <w:sz w:val="22"/>
        </w:rPr>
        <w:t>Poskytovatel</w:t>
      </w:r>
      <w:r w:rsidRPr="007A1EC6">
        <w:rPr>
          <w:rFonts w:ascii="Calibri" w:hAnsi="Calibri"/>
          <w:sz w:val="22"/>
        </w:rPr>
        <w:t xml:space="preserve"> se zavazuje dodat fakturu objednateli na </w:t>
      </w:r>
      <w:r w:rsidR="007E1212">
        <w:rPr>
          <w:rFonts w:ascii="Calibri" w:hAnsi="Calibri"/>
          <w:sz w:val="22"/>
        </w:rPr>
        <w:t xml:space="preserve">email: </w:t>
      </w:r>
      <w:hyperlink r:id="rId8" w:history="1">
        <w:r w:rsidR="007E1212" w:rsidRPr="007E30BC">
          <w:rPr>
            <w:rStyle w:val="Hypertextovodkaz"/>
            <w:rFonts w:ascii="Calibri" w:hAnsi="Calibri"/>
            <w:sz w:val="22"/>
          </w:rPr>
          <w:t>uctarna@bkom.cz</w:t>
        </w:r>
      </w:hyperlink>
      <w:r w:rsidR="007E1212">
        <w:rPr>
          <w:rFonts w:ascii="Calibri" w:hAnsi="Calibri"/>
          <w:sz w:val="22"/>
        </w:rPr>
        <w:t xml:space="preserve"> nebo na </w:t>
      </w:r>
      <w:r w:rsidRPr="007A1EC6">
        <w:rPr>
          <w:rFonts w:ascii="Calibri" w:hAnsi="Calibri"/>
          <w:sz w:val="22"/>
        </w:rPr>
        <w:t>adresu společnosti Brněnské komunikace a.s., Renneská třída 787/</w:t>
      </w:r>
      <w:proofErr w:type="gramStart"/>
      <w:r w:rsidRPr="007A1EC6">
        <w:rPr>
          <w:rFonts w:ascii="Calibri" w:hAnsi="Calibri"/>
          <w:sz w:val="22"/>
        </w:rPr>
        <w:t>1a</w:t>
      </w:r>
      <w:proofErr w:type="gramEnd"/>
      <w:r w:rsidRPr="007A1EC6">
        <w:rPr>
          <w:rFonts w:ascii="Calibri" w:hAnsi="Calibri"/>
          <w:sz w:val="22"/>
        </w:rPr>
        <w:t>, 639 00 Brno – Štýřice.</w:t>
      </w:r>
    </w:p>
    <w:p w14:paraId="36AC6200" w14:textId="77777777" w:rsidR="00172E62" w:rsidRPr="007A1EC6" w:rsidRDefault="006D1EEA" w:rsidP="00EF431C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Poskytovatel</w:t>
      </w:r>
      <w:r w:rsidR="00172E62" w:rsidRPr="007A1EC6">
        <w:rPr>
          <w:rFonts w:ascii="Calibri" w:hAnsi="Calibri"/>
          <w:sz w:val="22"/>
        </w:rPr>
        <w:t xml:space="preserve"> se zavazuje na daňovém dokladu pro platbu ceny </w:t>
      </w:r>
      <w:r w:rsidR="00F060A0" w:rsidRPr="007A1EC6">
        <w:rPr>
          <w:rFonts w:ascii="Calibri" w:hAnsi="Calibri"/>
          <w:sz w:val="22"/>
        </w:rPr>
        <w:t>služeb</w:t>
      </w:r>
      <w:r w:rsidR="00172E62" w:rsidRPr="007A1EC6">
        <w:rPr>
          <w:rFonts w:ascii="Calibri" w:hAnsi="Calibri"/>
          <w:sz w:val="22"/>
        </w:rPr>
        <w:t xml:space="preserve"> uvádět pouze bankovní účet, který určil správci daně ke zveřejnění v registru plátců a identifikovaných osob. </w:t>
      </w:r>
      <w:r w:rsidRPr="007A1EC6">
        <w:rPr>
          <w:rFonts w:ascii="Calibri" w:hAnsi="Calibri"/>
          <w:sz w:val="22"/>
        </w:rPr>
        <w:t xml:space="preserve">Poskytovatel </w:t>
      </w:r>
      <w:r w:rsidR="00172E62" w:rsidRPr="007A1EC6">
        <w:rPr>
          <w:rFonts w:ascii="Calibri" w:hAnsi="Calibri"/>
          <w:sz w:val="22"/>
        </w:rPr>
        <w:t>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DE777C" w:rsidRPr="007A1EC6">
        <w:rPr>
          <w:rFonts w:ascii="Calibri" w:hAnsi="Calibri"/>
          <w:sz w:val="22"/>
        </w:rPr>
        <w:t>ý podle zákona</w:t>
      </w:r>
      <w:r w:rsidR="00975FD2" w:rsidRPr="007A1EC6">
        <w:rPr>
          <w:rFonts w:ascii="Calibri" w:hAnsi="Calibri"/>
          <w:sz w:val="22"/>
        </w:rPr>
        <w:t xml:space="preserve"> č. 235/2004 </w:t>
      </w:r>
      <w:r w:rsidR="00172E62" w:rsidRPr="007A1EC6">
        <w:rPr>
          <w:rFonts w:ascii="Calibri" w:hAnsi="Calibri"/>
          <w:sz w:val="22"/>
        </w:rPr>
        <w:t>Sb., o dani z přidané hodnoty</w:t>
      </w:r>
      <w:r w:rsidR="00713FE3" w:rsidRPr="007A1EC6">
        <w:rPr>
          <w:rFonts w:ascii="Calibri" w:hAnsi="Calibri"/>
          <w:sz w:val="22"/>
        </w:rPr>
        <w:t>,</w:t>
      </w:r>
      <w:r w:rsidR="00172E62" w:rsidRPr="007A1EC6">
        <w:rPr>
          <w:rFonts w:ascii="Calibri" w:hAnsi="Calibri"/>
          <w:sz w:val="22"/>
        </w:rPr>
        <w:t xml:space="preserve"> </w:t>
      </w:r>
      <w:r w:rsidR="00DE777C" w:rsidRPr="007A1EC6">
        <w:rPr>
          <w:rFonts w:ascii="Calibri" w:hAnsi="Calibri"/>
          <w:sz w:val="22"/>
        </w:rPr>
        <w:t xml:space="preserve">ve znění pozdějších předpisů, </w:t>
      </w:r>
      <w:r w:rsidR="00172E62" w:rsidRPr="007A1EC6">
        <w:rPr>
          <w:rFonts w:ascii="Calibri" w:hAnsi="Calibri"/>
          <w:sz w:val="22"/>
        </w:rPr>
        <w:t xml:space="preserve">a nebude tak v prodlení s úhradou ceny </w:t>
      </w:r>
      <w:r w:rsidR="00F060A0" w:rsidRPr="007A1EC6">
        <w:rPr>
          <w:rFonts w:ascii="Calibri" w:hAnsi="Calibri"/>
          <w:sz w:val="22"/>
        </w:rPr>
        <w:t>služeb</w:t>
      </w:r>
      <w:r w:rsidR="00172E62" w:rsidRPr="007A1EC6">
        <w:rPr>
          <w:rFonts w:ascii="Calibri" w:hAnsi="Calibri"/>
          <w:sz w:val="22"/>
        </w:rPr>
        <w:t xml:space="preserve">. Pokud by objednateli vzniklo ručení v souvislosti s neplněním povinnosti </w:t>
      </w:r>
      <w:r w:rsidRPr="007A1EC6">
        <w:rPr>
          <w:rFonts w:ascii="Calibri" w:hAnsi="Calibri"/>
          <w:sz w:val="22"/>
        </w:rPr>
        <w:t>poskytovatele</w:t>
      </w:r>
      <w:r w:rsidR="00172E62" w:rsidRPr="007A1EC6">
        <w:rPr>
          <w:rFonts w:ascii="Calibri" w:hAnsi="Calibri"/>
          <w:sz w:val="22"/>
        </w:rPr>
        <w:t xml:space="preserve"> vyplývajících ze zákona č. 235/2004 Sb., o dani z přidané hodnoty, </w:t>
      </w:r>
      <w:r w:rsidR="00DE777C" w:rsidRPr="007A1EC6">
        <w:rPr>
          <w:rFonts w:ascii="Calibri" w:hAnsi="Calibri"/>
          <w:sz w:val="22"/>
        </w:rPr>
        <w:t xml:space="preserve">ve znění pozdějších předpisů, </w:t>
      </w:r>
      <w:r w:rsidR="00172E62" w:rsidRPr="007A1EC6">
        <w:rPr>
          <w:rFonts w:ascii="Calibri" w:hAnsi="Calibri"/>
          <w:sz w:val="22"/>
        </w:rPr>
        <w:t xml:space="preserve">má objednatel nárok na náhradu všeho, co za </w:t>
      </w:r>
      <w:r w:rsidRPr="007A1EC6">
        <w:rPr>
          <w:rFonts w:ascii="Calibri" w:hAnsi="Calibri"/>
          <w:sz w:val="22"/>
        </w:rPr>
        <w:t>poskytovatele</w:t>
      </w:r>
      <w:r w:rsidR="00172E62" w:rsidRPr="007A1EC6">
        <w:rPr>
          <w:rFonts w:ascii="Calibri" w:hAnsi="Calibri"/>
          <w:sz w:val="22"/>
        </w:rPr>
        <w:t xml:space="preserve"> v souvislosti s tímto ručením plnil. </w:t>
      </w:r>
    </w:p>
    <w:p w14:paraId="0E385E30" w14:textId="77777777" w:rsidR="00172E62" w:rsidRPr="007A1EC6" w:rsidRDefault="00172E62" w:rsidP="00EF431C">
      <w:pPr>
        <w:pStyle w:val="Seznam"/>
        <w:numPr>
          <w:ilvl w:val="0"/>
          <w:numId w:val="6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Objednatel je oprávněn vrátit fakturu poskytovateli až do data její splatnosti, jestliže obsahuje neúplné nebo nepravdivé údaje.</w:t>
      </w:r>
      <w:r w:rsidRPr="007A1EC6">
        <w:rPr>
          <w:rFonts w:ascii="Calibri" w:hAnsi="Calibri"/>
          <w:sz w:val="22"/>
          <w:szCs w:val="22"/>
        </w:rPr>
        <w:t xml:space="preserve"> Při nezaplacení takto nesprávně vystavené a doručené faktury není objednatel v prodlení se zaplacením.</w:t>
      </w:r>
      <w:r w:rsidRPr="007A1EC6">
        <w:rPr>
          <w:rFonts w:ascii="Calibri" w:hAnsi="Calibri"/>
          <w:sz w:val="22"/>
        </w:rPr>
        <w:t xml:space="preserve"> Poskytovatel je povinen fakturu řádně op</w:t>
      </w:r>
      <w:r w:rsidR="00C90775" w:rsidRPr="007A1EC6">
        <w:rPr>
          <w:rFonts w:ascii="Calibri" w:hAnsi="Calibri"/>
          <w:sz w:val="22"/>
        </w:rPr>
        <w:t xml:space="preserve">ravit a doručit ji objednateli </w:t>
      </w:r>
      <w:r w:rsidRPr="007A1EC6">
        <w:rPr>
          <w:rFonts w:ascii="Calibri" w:hAnsi="Calibri"/>
          <w:sz w:val="22"/>
        </w:rPr>
        <w:t>s novou lhůtou splatnosti.</w:t>
      </w:r>
    </w:p>
    <w:p w14:paraId="23821628" w14:textId="77777777" w:rsidR="00172E62" w:rsidRPr="007A1EC6" w:rsidRDefault="00172E62" w:rsidP="00EF431C">
      <w:pPr>
        <w:pStyle w:val="Seznam"/>
        <w:numPr>
          <w:ilvl w:val="0"/>
          <w:numId w:val="6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Faktura je splatná do 30 dnů od jejího doručení objednateli</w:t>
      </w:r>
      <w:r w:rsidR="00713FE3" w:rsidRPr="007A1EC6">
        <w:rPr>
          <w:rFonts w:ascii="Calibri" w:hAnsi="Calibri"/>
          <w:sz w:val="22"/>
        </w:rPr>
        <w:t>.</w:t>
      </w:r>
    </w:p>
    <w:p w14:paraId="0CD5EC34" w14:textId="6C90432A" w:rsidR="00187F7C" w:rsidRPr="00934276" w:rsidRDefault="006D1EEA" w:rsidP="00EF431C">
      <w:pPr>
        <w:pStyle w:val="Seznam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7A1EC6">
        <w:rPr>
          <w:rFonts w:ascii="Calibri" w:hAnsi="Calibri"/>
          <w:sz w:val="22"/>
        </w:rPr>
        <w:lastRenderedPageBreak/>
        <w:t>Poskytovatel</w:t>
      </w:r>
      <w:r w:rsidR="00172E62" w:rsidRPr="007A1EC6">
        <w:rPr>
          <w:rFonts w:ascii="Calibri" w:hAnsi="Calibri"/>
          <w:sz w:val="22"/>
        </w:rPr>
        <w:t xml:space="preserve"> </w:t>
      </w:r>
      <w:r w:rsidR="00713FE3" w:rsidRPr="007A1EC6">
        <w:rPr>
          <w:rFonts w:ascii="Calibri" w:hAnsi="Calibri"/>
          <w:sz w:val="22"/>
          <w:szCs w:val="22"/>
        </w:rPr>
        <w:t xml:space="preserve">je povinen uvádět na všech daňových dokladech (fakturách) číslo objednávky, číslo smlouvy objednatele </w:t>
      </w:r>
      <w:r w:rsidR="00713FE3" w:rsidRPr="007A1EC6">
        <w:rPr>
          <w:rFonts w:asciiTheme="minorHAnsi" w:hAnsiTheme="minorHAnsi"/>
          <w:sz w:val="22"/>
          <w:szCs w:val="22"/>
        </w:rPr>
        <w:t>a číselný kód Klasifikace produkce (CZ-CPA)</w:t>
      </w:r>
      <w:r w:rsidR="00713FE3" w:rsidRPr="007A1EC6">
        <w:rPr>
          <w:rFonts w:ascii="Calibri" w:hAnsi="Calibri"/>
          <w:sz w:val="22"/>
          <w:szCs w:val="22"/>
        </w:rPr>
        <w:t>.</w:t>
      </w:r>
    </w:p>
    <w:p w14:paraId="05D34097" w14:textId="77777777" w:rsidR="004A7144" w:rsidRPr="007A1EC6" w:rsidRDefault="004A7144" w:rsidP="00EF431C">
      <w:pPr>
        <w:pStyle w:val="Seznam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Zálohové platby se nesjednávají. </w:t>
      </w:r>
    </w:p>
    <w:p w14:paraId="19A859F1" w14:textId="3C64807E" w:rsidR="004A7144" w:rsidRDefault="004A7144" w:rsidP="00496531">
      <w:pPr>
        <w:pStyle w:val="Seznam"/>
        <w:numPr>
          <w:ilvl w:val="0"/>
          <w:numId w:val="0"/>
        </w:numPr>
        <w:rPr>
          <w:rFonts w:ascii="Calibri" w:hAnsi="Calibri"/>
          <w:b/>
          <w:sz w:val="22"/>
        </w:rPr>
      </w:pPr>
    </w:p>
    <w:p w14:paraId="6A8F2221" w14:textId="77777777" w:rsidR="003423FC" w:rsidRPr="007A1EC6" w:rsidRDefault="003423FC" w:rsidP="00EF431C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</w:rPr>
      </w:pPr>
    </w:p>
    <w:p w14:paraId="101D32F1" w14:textId="77777777" w:rsidR="003423FC" w:rsidRPr="007A1EC6" w:rsidRDefault="003423FC" w:rsidP="00713FE3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Další povinnosti smluvních stran</w:t>
      </w:r>
    </w:p>
    <w:p w14:paraId="4B38110E" w14:textId="77777777" w:rsidR="00F14FC5" w:rsidRPr="007A1EC6" w:rsidRDefault="00F14FC5" w:rsidP="00713FE3">
      <w:pPr>
        <w:jc w:val="center"/>
        <w:rPr>
          <w:rFonts w:ascii="Calibri" w:hAnsi="Calibri"/>
          <w:b/>
          <w:sz w:val="22"/>
        </w:rPr>
      </w:pPr>
    </w:p>
    <w:p w14:paraId="13548F3E" w14:textId="77777777" w:rsidR="005E0C3C" w:rsidRDefault="004057A7" w:rsidP="00EF431C">
      <w:pPr>
        <w:pStyle w:val="Seznam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7A1EC6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p w14:paraId="381F66E6" w14:textId="77777777" w:rsidR="009A6D24" w:rsidRPr="007A1EC6" w:rsidRDefault="009A6D24" w:rsidP="00172E62">
      <w:pPr>
        <w:rPr>
          <w:rFonts w:ascii="Calibri" w:hAnsi="Calibri"/>
          <w:b/>
          <w:sz w:val="22"/>
        </w:rPr>
      </w:pPr>
    </w:p>
    <w:p w14:paraId="27BB54FB" w14:textId="77777777" w:rsidR="003423FC" w:rsidRPr="007A1EC6" w:rsidRDefault="003423FC" w:rsidP="00EF431C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</w:rPr>
      </w:pPr>
    </w:p>
    <w:p w14:paraId="58B7E957" w14:textId="77777777" w:rsidR="003423FC" w:rsidRPr="007A1EC6" w:rsidRDefault="003423FC" w:rsidP="00732B4B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 xml:space="preserve">Předání a převzetí </w:t>
      </w:r>
      <w:r w:rsidR="00F060A0" w:rsidRPr="007A1EC6">
        <w:rPr>
          <w:rFonts w:ascii="Calibri" w:hAnsi="Calibri"/>
          <w:b/>
          <w:sz w:val="22"/>
        </w:rPr>
        <w:t>služby</w:t>
      </w:r>
    </w:p>
    <w:p w14:paraId="227F8560" w14:textId="77777777" w:rsidR="00F14FC5" w:rsidRPr="007A1EC6" w:rsidRDefault="00F14FC5" w:rsidP="00732B4B">
      <w:pPr>
        <w:jc w:val="center"/>
        <w:rPr>
          <w:rFonts w:ascii="Calibri" w:hAnsi="Calibri"/>
          <w:b/>
          <w:sz w:val="22"/>
        </w:rPr>
      </w:pPr>
    </w:p>
    <w:p w14:paraId="59E2F2E6" w14:textId="77777777" w:rsidR="00A477DB" w:rsidRDefault="00A477DB" w:rsidP="00EF431C">
      <w:pPr>
        <w:pStyle w:val="Seznam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5E0C3C">
        <w:rPr>
          <w:rFonts w:ascii="Calibri" w:hAnsi="Calibri"/>
          <w:sz w:val="22"/>
        </w:rPr>
        <w:t xml:space="preserve">Předání a převzetí bude sepsáno a potvrzeno předávacím protokolem vyhotoveným </w:t>
      </w:r>
      <w:r w:rsidRPr="005E0C3C">
        <w:rPr>
          <w:rFonts w:ascii="Calibri" w:hAnsi="Calibri"/>
          <w:sz w:val="22"/>
        </w:rPr>
        <w:br/>
        <w:t xml:space="preserve">za součinnosti obou smluvních stran. </w:t>
      </w:r>
    </w:p>
    <w:p w14:paraId="40C947CD" w14:textId="5EB09C34" w:rsidR="00040FBE" w:rsidRPr="00040FBE" w:rsidRDefault="00040FBE" w:rsidP="00EF431C">
      <w:pPr>
        <w:pStyle w:val="Seznam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Kontaktní osobou poskytovatele je </w:t>
      </w:r>
      <w:r w:rsidRPr="00040FBE">
        <w:rPr>
          <w:rFonts w:asciiTheme="minorHAnsi" w:hAnsiTheme="minorHAnsi" w:cstheme="minorHAnsi"/>
          <w:sz w:val="22"/>
          <w:highlight w:val="yellow"/>
        </w:rPr>
        <w:t>……………………</w:t>
      </w:r>
      <w:proofErr w:type="gramStart"/>
      <w:r w:rsidRPr="00040FBE">
        <w:rPr>
          <w:rFonts w:asciiTheme="minorHAnsi" w:hAnsiTheme="minorHAnsi" w:cstheme="minorHAnsi"/>
          <w:sz w:val="22"/>
          <w:highlight w:val="yellow"/>
        </w:rPr>
        <w:t>…</w:t>
      </w:r>
      <w:r>
        <w:rPr>
          <w:rFonts w:asciiTheme="minorHAnsi" w:hAnsiTheme="minorHAnsi" w:cstheme="minorHAnsi"/>
          <w:sz w:val="22"/>
        </w:rPr>
        <w:t xml:space="preserve"> ,</w:t>
      </w:r>
      <w:proofErr w:type="gramEnd"/>
      <w:r>
        <w:rPr>
          <w:rFonts w:asciiTheme="minorHAnsi" w:hAnsiTheme="minorHAnsi" w:cstheme="minorHAnsi"/>
          <w:sz w:val="22"/>
        </w:rPr>
        <w:t xml:space="preserve"> e-mail: </w:t>
      </w:r>
      <w:r w:rsidRPr="00040FBE">
        <w:rPr>
          <w:rFonts w:asciiTheme="minorHAnsi" w:hAnsiTheme="minorHAnsi" w:cstheme="minorHAnsi"/>
          <w:sz w:val="22"/>
          <w:highlight w:val="yellow"/>
        </w:rPr>
        <w:t>……………………</w:t>
      </w:r>
      <w:proofErr w:type="gramStart"/>
      <w:r w:rsidRPr="00040FBE">
        <w:rPr>
          <w:rFonts w:asciiTheme="minorHAnsi" w:hAnsiTheme="minorHAnsi" w:cstheme="minorHAnsi"/>
          <w:sz w:val="22"/>
          <w:highlight w:val="yellow"/>
        </w:rPr>
        <w:t>…</w:t>
      </w:r>
      <w:r>
        <w:rPr>
          <w:rFonts w:asciiTheme="minorHAnsi" w:hAnsiTheme="minorHAnsi" w:cstheme="minorHAnsi"/>
          <w:sz w:val="22"/>
        </w:rPr>
        <w:t xml:space="preserve"> ,</w:t>
      </w:r>
      <w:proofErr w:type="gramEnd"/>
      <w:r>
        <w:rPr>
          <w:rFonts w:asciiTheme="minorHAnsi" w:hAnsiTheme="minorHAnsi" w:cstheme="minorHAnsi"/>
          <w:sz w:val="22"/>
        </w:rPr>
        <w:t xml:space="preserve"> tel.: </w:t>
      </w:r>
      <w:r w:rsidRPr="00040FBE">
        <w:rPr>
          <w:rFonts w:asciiTheme="minorHAnsi" w:hAnsiTheme="minorHAnsi" w:cstheme="minorHAnsi"/>
          <w:sz w:val="22"/>
          <w:highlight w:val="yellow"/>
        </w:rPr>
        <w:t>………………</w:t>
      </w:r>
      <w:proofErr w:type="gramStart"/>
      <w:r w:rsidRPr="00040FBE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>
        <w:rPr>
          <w:rFonts w:asciiTheme="minorHAnsi" w:hAnsiTheme="minorHAnsi" w:cstheme="minorHAnsi"/>
          <w:sz w:val="22"/>
        </w:rPr>
        <w:t xml:space="preserve"> .</w:t>
      </w:r>
    </w:p>
    <w:p w14:paraId="728D36BF" w14:textId="5F32F40C" w:rsidR="00A477DB" w:rsidRPr="005E0C3C" w:rsidRDefault="00A477DB" w:rsidP="00EF431C">
      <w:pPr>
        <w:pStyle w:val="Seznam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5E0C3C">
        <w:rPr>
          <w:rFonts w:ascii="Calibri" w:hAnsi="Calibri"/>
          <w:sz w:val="22"/>
        </w:rPr>
        <w:t xml:space="preserve">U předávacího řízení je poskytovatel povinen doložit veškeré potřebné doklady, a to zejména: </w:t>
      </w:r>
    </w:p>
    <w:p w14:paraId="2E7A2B62" w14:textId="77777777" w:rsidR="00A477DB" w:rsidRDefault="00A477DB" w:rsidP="00EF431C">
      <w:pPr>
        <w:pStyle w:val="Seznam"/>
        <w:numPr>
          <w:ilvl w:val="0"/>
          <w:numId w:val="17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předávací protokol – dodací list se seznamem odlučovačů,</w:t>
      </w:r>
    </w:p>
    <w:p w14:paraId="1FDF1AF5" w14:textId="77777777" w:rsidR="00A477DB" w:rsidRDefault="00A477DB" w:rsidP="00EF431C">
      <w:pPr>
        <w:pStyle w:val="Seznam"/>
        <w:numPr>
          <w:ilvl w:val="0"/>
          <w:numId w:val="17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ohlašovací list pro přepravu nebezpečných odpadů po území České republiky,</w:t>
      </w:r>
    </w:p>
    <w:p w14:paraId="4D19E000" w14:textId="77777777" w:rsidR="00A477DB" w:rsidRDefault="00A477DB" w:rsidP="00EF431C">
      <w:pPr>
        <w:pStyle w:val="Seznam"/>
        <w:numPr>
          <w:ilvl w:val="0"/>
          <w:numId w:val="17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protokoly o likvidaci odpadu. </w:t>
      </w:r>
    </w:p>
    <w:p w14:paraId="10164930" w14:textId="77777777" w:rsidR="00040FBE" w:rsidRPr="0050481D" w:rsidRDefault="00040FBE" w:rsidP="00040FBE">
      <w:pPr>
        <w:pStyle w:val="Seznam"/>
        <w:numPr>
          <w:ilvl w:val="0"/>
          <w:numId w:val="0"/>
        </w:numPr>
        <w:rPr>
          <w:rFonts w:ascii="Calibri" w:hAnsi="Calibri"/>
          <w:sz w:val="22"/>
        </w:rPr>
      </w:pPr>
    </w:p>
    <w:p w14:paraId="74B34646" w14:textId="77777777" w:rsidR="00A477DB" w:rsidRPr="007A1EC6" w:rsidRDefault="00A477DB" w:rsidP="00A477DB">
      <w:pPr>
        <w:rPr>
          <w:rFonts w:ascii="Calibri" w:hAnsi="Calibri"/>
          <w:b/>
          <w:sz w:val="22"/>
        </w:rPr>
      </w:pPr>
    </w:p>
    <w:p w14:paraId="0CBF2754" w14:textId="77777777" w:rsidR="003423FC" w:rsidRPr="007A1EC6" w:rsidRDefault="003423FC" w:rsidP="00EF431C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  <w:sz w:val="22"/>
        </w:rPr>
      </w:pPr>
    </w:p>
    <w:p w14:paraId="1C547ED0" w14:textId="77777777" w:rsidR="003423FC" w:rsidRPr="007A1EC6" w:rsidRDefault="003423FC" w:rsidP="00732B4B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Další ujednání</w:t>
      </w:r>
    </w:p>
    <w:p w14:paraId="7091ABFF" w14:textId="77777777" w:rsidR="00F14FC5" w:rsidRPr="007A1EC6" w:rsidRDefault="00F14FC5" w:rsidP="00732B4B">
      <w:pPr>
        <w:jc w:val="center"/>
        <w:rPr>
          <w:rFonts w:ascii="Calibri" w:hAnsi="Calibri"/>
          <w:b/>
          <w:sz w:val="22"/>
        </w:rPr>
      </w:pPr>
    </w:p>
    <w:p w14:paraId="1F803A4E" w14:textId="77777777" w:rsidR="00D60EB8" w:rsidRPr="007A1EC6" w:rsidRDefault="004057A7" w:rsidP="00EF431C">
      <w:pPr>
        <w:pStyle w:val="Seznam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bookmarkStart w:id="1" w:name="_Hlk496912900"/>
      <w:r w:rsidRPr="007A1EC6">
        <w:rPr>
          <w:rFonts w:asciiTheme="minorHAnsi" w:hAnsiTheme="minorHAnsi" w:cstheme="minorHAnsi"/>
          <w:sz w:val="22"/>
        </w:rPr>
        <w:t>Smluvní strany se zavazují, že bez předchozího písemného souhlasu druhé strany nevyzradí třetím osobám technické ani obchodní informace druhé strany, které se dozvěděly v souvislosti s plněním dle této smlouvy.</w:t>
      </w:r>
    </w:p>
    <w:bookmarkEnd w:id="1"/>
    <w:p w14:paraId="15498A58" w14:textId="77777777" w:rsidR="00D60EB8" w:rsidRPr="00A477DB" w:rsidRDefault="00D60EB8" w:rsidP="00EF431C">
      <w:pPr>
        <w:pStyle w:val="Zkladntext3"/>
        <w:numPr>
          <w:ilvl w:val="0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A477DB">
        <w:rPr>
          <w:rFonts w:asciiTheme="minorHAnsi" w:hAnsiTheme="minorHAnsi" w:cstheme="minorHAnsi"/>
          <w:sz w:val="22"/>
          <w:szCs w:val="22"/>
        </w:rPr>
        <w:t>Poskytovatel se zavazuje (v prostorách a na pracovištích objednatele) postupovat při plnění této smlouvy s odbornou péčí a zavazuje se dodržovat právní a technické předpisy a ostatní podmínky uložené mu smlouvou nebo veřejnoprávními orgány a dále zejména tato ustanovení:</w:t>
      </w:r>
    </w:p>
    <w:p w14:paraId="414D1ACD" w14:textId="4C7AB764" w:rsidR="00D60EB8" w:rsidRPr="00A477DB" w:rsidRDefault="00D60EB8" w:rsidP="00EF431C">
      <w:pPr>
        <w:pStyle w:val="Seznam"/>
        <w:numPr>
          <w:ilvl w:val="0"/>
          <w:numId w:val="16"/>
        </w:numPr>
        <w:tabs>
          <w:tab w:val="num" w:pos="1134"/>
        </w:tabs>
        <w:rPr>
          <w:rFonts w:asciiTheme="minorHAnsi" w:hAnsiTheme="minorHAnsi"/>
          <w:sz w:val="22"/>
        </w:rPr>
      </w:pPr>
      <w:r w:rsidRPr="00A477DB">
        <w:rPr>
          <w:rFonts w:asciiTheme="minorHAnsi" w:hAnsiTheme="minorHAnsi"/>
          <w:sz w:val="22"/>
        </w:rPr>
        <w:t>§ 100 a násl. zákona č. 262/2006 Sb., zákoník práce, ve znění pozdějších předpisů,</w:t>
      </w:r>
    </w:p>
    <w:p w14:paraId="4609F33A" w14:textId="4920ACD7" w:rsidR="00D60EB8" w:rsidRPr="00A477DB" w:rsidRDefault="00FB3057" w:rsidP="00EF431C">
      <w:pPr>
        <w:pStyle w:val="Seznam"/>
        <w:numPr>
          <w:ilvl w:val="0"/>
          <w:numId w:val="16"/>
        </w:numPr>
        <w:tabs>
          <w:tab w:val="num" w:pos="1134"/>
        </w:tabs>
        <w:rPr>
          <w:rFonts w:asciiTheme="minorHAnsi" w:hAnsiTheme="minorHAnsi"/>
          <w:sz w:val="22"/>
        </w:rPr>
      </w:pPr>
      <w:r w:rsidRPr="00A477DB">
        <w:rPr>
          <w:rFonts w:asciiTheme="minorHAnsi" w:hAnsiTheme="minorHAnsi"/>
          <w:sz w:val="22"/>
        </w:rPr>
        <w:t>nařízení vlády č. 390/2021 Sb., o bližších podmínkách poskytování osobních ochranných pracovních prostředků, mycích, čisticích a dezinfekčních prostředků, ve znění pozdějších předpisů,</w:t>
      </w:r>
    </w:p>
    <w:p w14:paraId="06C4E039" w14:textId="77777777" w:rsidR="00D60EB8" w:rsidRPr="00A477DB" w:rsidRDefault="00D60EB8" w:rsidP="00EF431C">
      <w:pPr>
        <w:pStyle w:val="Seznam"/>
        <w:numPr>
          <w:ilvl w:val="0"/>
          <w:numId w:val="16"/>
        </w:numPr>
        <w:tabs>
          <w:tab w:val="num" w:pos="1134"/>
        </w:tabs>
        <w:rPr>
          <w:rFonts w:asciiTheme="minorHAnsi" w:hAnsiTheme="minorHAnsi"/>
          <w:sz w:val="22"/>
        </w:rPr>
      </w:pPr>
      <w:r w:rsidRPr="00A477DB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</w:p>
    <w:p w14:paraId="49DAB09D" w14:textId="77777777" w:rsidR="00D60EB8" w:rsidRPr="00B44468" w:rsidRDefault="00D60EB8" w:rsidP="00D60EB8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A477DB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65B662EE" w14:textId="71252664" w:rsidR="00172E62" w:rsidRPr="007A1EC6" w:rsidRDefault="008D6F46" w:rsidP="00EF431C">
      <w:pPr>
        <w:pStyle w:val="Seznam"/>
        <w:numPr>
          <w:ilvl w:val="0"/>
          <w:numId w:val="8"/>
        </w:numPr>
        <w:rPr>
          <w:rFonts w:ascii="Calibri" w:hAnsi="Calibri"/>
          <w:sz w:val="22"/>
        </w:rPr>
      </w:pPr>
      <w:bookmarkStart w:id="2" w:name="_Hlk496912966"/>
      <w:r w:rsidRPr="007A1EC6">
        <w:rPr>
          <w:rFonts w:ascii="Calibri" w:hAnsi="Calibri"/>
          <w:sz w:val="22"/>
        </w:rPr>
        <w:t>Poskytovatel</w:t>
      </w:r>
      <w:r w:rsidR="00172E62" w:rsidRPr="007A1EC6">
        <w:rPr>
          <w:rFonts w:ascii="Calibri" w:hAnsi="Calibri"/>
          <w:sz w:val="22"/>
        </w:rPr>
        <w:t xml:space="preserve"> je povinen upozornit objednatele ihned na nesprávnost jeho pokynů nebo podkladů, jinak odpovídá objednateli za </w:t>
      </w:r>
      <w:r w:rsidR="006E7FB8">
        <w:rPr>
          <w:rFonts w:ascii="Calibri" w:hAnsi="Calibri"/>
          <w:sz w:val="22"/>
        </w:rPr>
        <w:t>újmu</w:t>
      </w:r>
      <w:r w:rsidR="006E7FB8" w:rsidRPr="007A1EC6">
        <w:rPr>
          <w:rFonts w:ascii="Calibri" w:hAnsi="Calibri"/>
          <w:sz w:val="22"/>
        </w:rPr>
        <w:t xml:space="preserve"> </w:t>
      </w:r>
      <w:r w:rsidR="00172E62" w:rsidRPr="007A1EC6">
        <w:rPr>
          <w:rFonts w:ascii="Calibri" w:hAnsi="Calibri"/>
          <w:sz w:val="22"/>
        </w:rPr>
        <w:t>tím způsobenou.</w:t>
      </w:r>
    </w:p>
    <w:p w14:paraId="766B2D73" w14:textId="77777777" w:rsidR="007219A4" w:rsidRPr="007219A4" w:rsidRDefault="007219A4" w:rsidP="00EF431C">
      <w:pPr>
        <w:pStyle w:val="Seznam"/>
        <w:numPr>
          <w:ilvl w:val="0"/>
          <w:numId w:val="8"/>
        </w:numPr>
        <w:rPr>
          <w:rFonts w:ascii="Calibri" w:hAnsi="Calibri"/>
          <w:sz w:val="22"/>
        </w:rPr>
      </w:pPr>
      <w:r w:rsidRPr="007219A4">
        <w:rPr>
          <w:rFonts w:ascii="Calibri" w:hAnsi="Calibri"/>
          <w:sz w:val="22"/>
        </w:rPr>
        <w:t xml:space="preserve">Poskytovatel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Poskytovatel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8BB91E9" w14:textId="77777777" w:rsidR="007219A4" w:rsidRPr="007219A4" w:rsidRDefault="007219A4" w:rsidP="00EF431C">
      <w:pPr>
        <w:pStyle w:val="Seznam"/>
        <w:numPr>
          <w:ilvl w:val="0"/>
          <w:numId w:val="8"/>
        </w:numPr>
        <w:rPr>
          <w:rFonts w:ascii="Calibri" w:hAnsi="Calibri"/>
          <w:sz w:val="22"/>
        </w:rPr>
      </w:pPr>
      <w:r w:rsidRPr="007219A4">
        <w:rPr>
          <w:rFonts w:ascii="Calibri" w:hAnsi="Calibri"/>
          <w:sz w:val="22"/>
        </w:rPr>
        <w:t xml:space="preserve">Poskytovatel odpovídá za bezpečnost a ochranu zdraví při práci pracovníků realizující sjednané služby, přitom je povinen všechny tyto osoby vybavit ochrannými pracovními pomůckami. Dále je povinen provést u svých pracovníků vstupní školení o BOZP a o požární ochraně, jakož i zajistit, aby </w:t>
      </w:r>
      <w:r w:rsidRPr="007219A4">
        <w:rPr>
          <w:rFonts w:ascii="Calibri" w:hAnsi="Calibri"/>
          <w:sz w:val="22"/>
        </w:rPr>
        <w:lastRenderedPageBreak/>
        <w:t xml:space="preserve">byla taková školení provedena i u svých subdodavatelů a jejich pracovníků. Tato školení je povinen průběžně obnovovat a kontrolovat u veškerých pracovníků znalosti o BOZP a o požární ochraně. </w:t>
      </w:r>
    </w:p>
    <w:p w14:paraId="1ED9584F" w14:textId="77777777" w:rsidR="007219A4" w:rsidRPr="007219A4" w:rsidRDefault="007219A4" w:rsidP="00EF431C">
      <w:pPr>
        <w:pStyle w:val="Seznam"/>
        <w:numPr>
          <w:ilvl w:val="0"/>
          <w:numId w:val="8"/>
        </w:numPr>
        <w:rPr>
          <w:rFonts w:ascii="Calibri" w:hAnsi="Calibri"/>
          <w:sz w:val="22"/>
        </w:rPr>
      </w:pPr>
      <w:r w:rsidRPr="007219A4">
        <w:rPr>
          <w:rFonts w:ascii="Calibri" w:hAnsi="Calibri"/>
          <w:sz w:val="22"/>
        </w:rPr>
        <w:t xml:space="preserve">Poskytovatel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3411443D" w14:textId="2BA867EE" w:rsidR="007219A4" w:rsidRPr="007A1EC6" w:rsidRDefault="007219A4" w:rsidP="00EF431C">
      <w:pPr>
        <w:pStyle w:val="Seznam"/>
        <w:numPr>
          <w:ilvl w:val="0"/>
          <w:numId w:val="8"/>
        </w:numPr>
        <w:rPr>
          <w:rFonts w:ascii="Calibri" w:hAnsi="Calibri"/>
          <w:sz w:val="22"/>
        </w:rPr>
      </w:pPr>
      <w:r w:rsidRPr="007219A4">
        <w:rPr>
          <w:rFonts w:ascii="Calibri" w:hAnsi="Calibr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6B0E50D4" w14:textId="77777777" w:rsidR="00172E62" w:rsidRPr="007A1EC6" w:rsidRDefault="008D6F46" w:rsidP="00EF431C">
      <w:pPr>
        <w:pStyle w:val="Seznam"/>
        <w:numPr>
          <w:ilvl w:val="0"/>
          <w:numId w:val="8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Poskytovatel</w:t>
      </w:r>
      <w:r w:rsidR="00172E62" w:rsidRPr="007A1EC6">
        <w:rPr>
          <w:rFonts w:ascii="Calibri" w:hAnsi="Calibri"/>
          <w:sz w:val="22"/>
        </w:rPr>
        <w:t xml:space="preserve"> i objednatel jsou povinni se navzájem informovat o tom, že se dostali do úpadku ve smyslu § 3 zák</w:t>
      </w:r>
      <w:r w:rsidR="000A7909" w:rsidRPr="007A1EC6">
        <w:rPr>
          <w:rFonts w:ascii="Calibri" w:hAnsi="Calibri"/>
          <w:sz w:val="22"/>
        </w:rPr>
        <w:t>. č. 182/2006 Sb., insolvenční zákon</w:t>
      </w:r>
      <w:r w:rsidR="00172E62" w:rsidRPr="007A1EC6">
        <w:rPr>
          <w:rFonts w:ascii="Calibri" w:hAnsi="Calibri"/>
          <w:sz w:val="22"/>
        </w:rPr>
        <w:t>, ve znění pozdějších předpisů.</w:t>
      </w:r>
    </w:p>
    <w:p w14:paraId="1F3FD359" w14:textId="4CC9E316" w:rsidR="0018332D" w:rsidRDefault="008D6F46" w:rsidP="00EF431C">
      <w:pPr>
        <w:pStyle w:val="Seznam"/>
        <w:numPr>
          <w:ilvl w:val="0"/>
          <w:numId w:val="8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Poskytovatel</w:t>
      </w:r>
      <w:r w:rsidR="0018332D" w:rsidRPr="007A1EC6">
        <w:rPr>
          <w:rFonts w:ascii="Calibri" w:hAnsi="Calibri"/>
          <w:sz w:val="22"/>
        </w:rPr>
        <w:t xml:space="preserve"> prohlašuje, že neumožňuje výkon nelegální práce ve smyslu zák. č. 435/2004 Sb.,</w:t>
      </w:r>
      <w:r w:rsidR="00975FD2" w:rsidRPr="007A1EC6">
        <w:rPr>
          <w:rFonts w:ascii="Calibri" w:hAnsi="Calibri"/>
          <w:sz w:val="22"/>
        </w:rPr>
        <w:t xml:space="preserve"> o </w:t>
      </w:r>
      <w:r w:rsidR="0018332D" w:rsidRPr="007A1EC6">
        <w:rPr>
          <w:rFonts w:ascii="Calibri" w:hAnsi="Calibri"/>
          <w:sz w:val="22"/>
        </w:rPr>
        <w:t xml:space="preserve">zaměstnanosti, ve znění pozdějších předpisů, a ani neodebírá žádné plnění od osoby, která by výkon nelegální práce umožňovala. V případě, že se toto prohlášení ukáže v budoucnu nepravdivým a vznikne ručení objednatele ve smyslu zák. č. 435/2004 Sb., </w:t>
      </w:r>
      <w:r w:rsidR="005D0DDB" w:rsidRPr="007A1EC6">
        <w:rPr>
          <w:rFonts w:ascii="Calibri" w:hAnsi="Calibri"/>
          <w:sz w:val="22"/>
        </w:rPr>
        <w:t>o zaměstnanosti, ve znění pozdějších předpisů</w:t>
      </w:r>
      <w:r w:rsidR="005D0DDB">
        <w:rPr>
          <w:rFonts w:ascii="Calibri" w:hAnsi="Calibri"/>
          <w:sz w:val="22"/>
        </w:rPr>
        <w:t xml:space="preserve">, </w:t>
      </w:r>
      <w:r w:rsidR="0018332D" w:rsidRPr="007A1EC6">
        <w:rPr>
          <w:rFonts w:ascii="Calibri" w:hAnsi="Calibri"/>
          <w:sz w:val="22"/>
        </w:rPr>
        <w:t>má objednatel nárok na náhradu všeho, co za poskytovatele v souvislosti s tímto ručením plnil.</w:t>
      </w:r>
    </w:p>
    <w:p w14:paraId="4D6BEDB4" w14:textId="52BF07B6" w:rsidR="006E7FB8" w:rsidRPr="006E7FB8" w:rsidRDefault="006E7FB8" w:rsidP="00EF431C">
      <w:pPr>
        <w:pStyle w:val="Seznam"/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Poskytovatel </w:t>
      </w:r>
      <w:r w:rsidRPr="00381B24">
        <w:rPr>
          <w:rFonts w:ascii="Calibri" w:hAnsi="Calibri"/>
          <w:bCs/>
          <w:sz w:val="22"/>
          <w:szCs w:val="22"/>
        </w:rPr>
        <w:t xml:space="preserve">na sebe přebírá nebezpečí změny okolností dle ustanovení § 1765 zákona č. 89/2012 Sb., občanský zákoník, </w:t>
      </w:r>
      <w:r>
        <w:rPr>
          <w:rFonts w:ascii="Calibri" w:hAnsi="Calibri"/>
          <w:bCs/>
          <w:sz w:val="22"/>
          <w:szCs w:val="22"/>
        </w:rPr>
        <w:t>ve znění pozdějších předpisů</w:t>
      </w:r>
      <w:r w:rsidRPr="00F907EA">
        <w:rPr>
          <w:rFonts w:ascii="Calibri" w:hAnsi="Calibri"/>
          <w:bCs/>
          <w:sz w:val="22"/>
          <w:szCs w:val="22"/>
        </w:rPr>
        <w:t>.</w:t>
      </w:r>
    </w:p>
    <w:bookmarkEnd w:id="2"/>
    <w:p w14:paraId="380EDFB7" w14:textId="77777777" w:rsidR="009C1EB4" w:rsidRDefault="009C1EB4" w:rsidP="007854E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244157" w14:textId="1D93541F" w:rsidR="000845A2" w:rsidRPr="007A1EC6" w:rsidRDefault="00F81383" w:rsidP="007854EE">
      <w:pPr>
        <w:jc w:val="center"/>
      </w:pPr>
      <w:r w:rsidRPr="007A1EC6">
        <w:rPr>
          <w:rFonts w:asciiTheme="minorHAnsi" w:hAnsiTheme="minorHAnsi" w:cstheme="minorHAnsi"/>
          <w:b/>
          <w:sz w:val="22"/>
          <w:szCs w:val="22"/>
        </w:rPr>
        <w:t>IX.</w:t>
      </w:r>
      <w:bookmarkStart w:id="3" w:name="_Hlk496911952"/>
    </w:p>
    <w:p w14:paraId="27EB73B5" w14:textId="77777777" w:rsidR="000845A2" w:rsidRPr="007A1EC6" w:rsidRDefault="000845A2" w:rsidP="000845A2">
      <w:pPr>
        <w:pStyle w:val="nadpisvesmlouvch"/>
      </w:pPr>
      <w:r w:rsidRPr="007A1EC6">
        <w:t xml:space="preserve">Odpovědnost za vady </w:t>
      </w:r>
    </w:p>
    <w:p w14:paraId="0EC2BD13" w14:textId="77777777" w:rsidR="000845A2" w:rsidRPr="007A1EC6" w:rsidRDefault="000845A2" w:rsidP="000845A2">
      <w:pPr>
        <w:pStyle w:val="nadpisvesmlouvch"/>
      </w:pPr>
    </w:p>
    <w:p w14:paraId="5FDC3EF8" w14:textId="5F43F3B2" w:rsidR="000845A2" w:rsidRPr="007A1EC6" w:rsidRDefault="000845A2" w:rsidP="00EF431C">
      <w:pPr>
        <w:pStyle w:val="Zkladntext3"/>
        <w:numPr>
          <w:ilvl w:val="0"/>
          <w:numId w:val="15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 xml:space="preserve">Poskytovatel odpovídá za odbornou úroveň poskytovaných služeb dle této smlouvy. Právo na náhradu </w:t>
      </w:r>
      <w:r w:rsidR="006E7FB8">
        <w:rPr>
          <w:rFonts w:ascii="Calibri" w:hAnsi="Calibri"/>
          <w:sz w:val="22"/>
          <w:szCs w:val="22"/>
        </w:rPr>
        <w:t>újmy</w:t>
      </w:r>
      <w:r w:rsidR="006E7FB8" w:rsidRPr="007A1EC6">
        <w:rPr>
          <w:rFonts w:ascii="Calibri" w:hAnsi="Calibri"/>
          <w:sz w:val="22"/>
          <w:szCs w:val="22"/>
        </w:rPr>
        <w:t xml:space="preserve"> </w:t>
      </w:r>
      <w:r w:rsidRPr="007A1EC6">
        <w:rPr>
          <w:rFonts w:ascii="Calibri" w:hAnsi="Calibri"/>
          <w:sz w:val="22"/>
          <w:szCs w:val="22"/>
        </w:rPr>
        <w:t>vzniklé neodborným provedením poskytovaných služeb se řídí příslušnými ustanoveními zákona č. 89/2012 Sb., občanský zákoní</w:t>
      </w:r>
      <w:r w:rsidR="00DD3BAD" w:rsidRPr="007A1EC6">
        <w:rPr>
          <w:rFonts w:ascii="Calibri" w:hAnsi="Calibri"/>
          <w:sz w:val="22"/>
          <w:szCs w:val="22"/>
        </w:rPr>
        <w:t>k, ve znění pozdějších předpisů.</w:t>
      </w:r>
    </w:p>
    <w:p w14:paraId="1F688B5C" w14:textId="2F6A46D9" w:rsidR="000845A2" w:rsidRDefault="000845A2" w:rsidP="00EF431C">
      <w:pPr>
        <w:pStyle w:val="Zkladntext3"/>
        <w:numPr>
          <w:ilvl w:val="0"/>
          <w:numId w:val="15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 xml:space="preserve">Poskytovatel tímto čestně prohlašuje, že má oprávnění k činnosti v rozsahu této smlouvy a je účasten pojištění z odpovědnosti za </w:t>
      </w:r>
      <w:r w:rsidR="006E7FB8">
        <w:rPr>
          <w:rFonts w:ascii="Calibri" w:hAnsi="Calibri"/>
          <w:sz w:val="22"/>
          <w:szCs w:val="22"/>
        </w:rPr>
        <w:t>újmu</w:t>
      </w:r>
      <w:r w:rsidR="006E7FB8" w:rsidRPr="007A1EC6">
        <w:rPr>
          <w:rFonts w:ascii="Calibri" w:hAnsi="Calibri"/>
          <w:sz w:val="22"/>
          <w:szCs w:val="22"/>
        </w:rPr>
        <w:t xml:space="preserve"> </w:t>
      </w:r>
      <w:r w:rsidRPr="007A1EC6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3"/>
    <w:p w14:paraId="08B7050B" w14:textId="77777777" w:rsidR="00F81383" w:rsidRPr="007A1EC6" w:rsidRDefault="00F81383" w:rsidP="00F81383">
      <w:pPr>
        <w:pStyle w:val="Sezna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41A1991F" w14:textId="77777777" w:rsidR="00C51D51" w:rsidRPr="007A1EC6" w:rsidRDefault="00F81383" w:rsidP="00F81383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 xml:space="preserve">X. </w:t>
      </w:r>
    </w:p>
    <w:p w14:paraId="6F7C0FE7" w14:textId="77777777" w:rsidR="00C51D51" w:rsidRPr="007A1EC6" w:rsidRDefault="00C51D51" w:rsidP="00F81383">
      <w:pPr>
        <w:pStyle w:val="Nadpis3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Sankce</w:t>
      </w:r>
    </w:p>
    <w:p w14:paraId="057B025D" w14:textId="77777777" w:rsidR="00F14FC5" w:rsidRPr="007A1EC6" w:rsidRDefault="00F14FC5" w:rsidP="00F14FC5"/>
    <w:p w14:paraId="5B165D8F" w14:textId="356ECDC4" w:rsidR="00C51D51" w:rsidRPr="007A1EC6" w:rsidRDefault="00C51D51" w:rsidP="00EF431C">
      <w:pPr>
        <w:pStyle w:val="Seznam"/>
        <w:numPr>
          <w:ilvl w:val="0"/>
          <w:numId w:val="9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Jestliže se objednatel bezdůvodně opozdí s platbou ceny </w:t>
      </w:r>
      <w:r w:rsidR="006D1EEA" w:rsidRPr="007A1EC6">
        <w:rPr>
          <w:rFonts w:ascii="Calibri" w:hAnsi="Calibri"/>
          <w:sz w:val="22"/>
        </w:rPr>
        <w:t>poskytnutých</w:t>
      </w:r>
      <w:r w:rsidRPr="007A1EC6">
        <w:rPr>
          <w:rFonts w:ascii="Calibri" w:hAnsi="Calibri"/>
          <w:sz w:val="22"/>
        </w:rPr>
        <w:t xml:space="preserve"> služeb, </w:t>
      </w:r>
      <w:r w:rsidR="00456825">
        <w:rPr>
          <w:rFonts w:ascii="Calibri" w:hAnsi="Calibri"/>
          <w:sz w:val="22"/>
          <w:szCs w:val="22"/>
        </w:rPr>
        <w:t>může po něm poskytovatel uplatnit</w:t>
      </w:r>
      <w:r w:rsidR="00456825" w:rsidRPr="009D474B">
        <w:rPr>
          <w:rFonts w:ascii="Calibri" w:hAnsi="Calibri"/>
          <w:sz w:val="22"/>
          <w:szCs w:val="22"/>
        </w:rPr>
        <w:t xml:space="preserve"> </w:t>
      </w:r>
      <w:r w:rsidR="00F505AE" w:rsidRPr="007A1EC6">
        <w:rPr>
          <w:rFonts w:ascii="Calibri" w:hAnsi="Calibri"/>
          <w:sz w:val="22"/>
        </w:rPr>
        <w:t xml:space="preserve">úrok z prodlení ve výši 0,2 </w:t>
      </w:r>
      <w:r w:rsidRPr="007A1EC6">
        <w:rPr>
          <w:rFonts w:ascii="Calibri" w:hAnsi="Calibri"/>
          <w:sz w:val="22"/>
        </w:rPr>
        <w:t>% z dlužné částky za každý den prodlení.</w:t>
      </w:r>
    </w:p>
    <w:p w14:paraId="04102480" w14:textId="199F4690" w:rsidR="00C51D51" w:rsidRPr="00A477DB" w:rsidRDefault="00966803" w:rsidP="00EF431C">
      <w:pPr>
        <w:pStyle w:val="Seznam"/>
        <w:numPr>
          <w:ilvl w:val="0"/>
          <w:numId w:val="9"/>
        </w:numPr>
        <w:rPr>
          <w:rFonts w:ascii="Calibri" w:hAnsi="Calibri"/>
          <w:sz w:val="22"/>
        </w:rPr>
      </w:pPr>
      <w:r w:rsidRPr="00A477DB">
        <w:rPr>
          <w:rFonts w:ascii="Calibri" w:hAnsi="Calibri"/>
          <w:sz w:val="22"/>
        </w:rPr>
        <w:t xml:space="preserve">V případě prodlení poskytovatele s poskytnutím služeb nebo s jejich předáním </w:t>
      </w:r>
      <w:r w:rsidR="00456825" w:rsidRPr="00A477DB">
        <w:rPr>
          <w:rFonts w:ascii="Calibri" w:hAnsi="Calibri"/>
          <w:sz w:val="22"/>
          <w:szCs w:val="22"/>
        </w:rPr>
        <w:t xml:space="preserve">může po poskytovateli objednatel uplatnit </w:t>
      </w:r>
      <w:r w:rsidRPr="00A477DB">
        <w:rPr>
          <w:rFonts w:ascii="Calibri" w:hAnsi="Calibri"/>
          <w:sz w:val="22"/>
        </w:rPr>
        <w:t xml:space="preserve">smluvní pokutu ve výši </w:t>
      </w:r>
      <w:proofErr w:type="gramStart"/>
      <w:r w:rsidR="00A477DB" w:rsidRPr="00A477DB">
        <w:rPr>
          <w:rFonts w:ascii="Calibri" w:hAnsi="Calibri"/>
          <w:sz w:val="22"/>
        </w:rPr>
        <w:t>4</w:t>
      </w:r>
      <w:r w:rsidRPr="00A477DB">
        <w:rPr>
          <w:rFonts w:ascii="Calibri" w:hAnsi="Calibri"/>
          <w:sz w:val="22"/>
        </w:rPr>
        <w:t>.000,-</w:t>
      </w:r>
      <w:proofErr w:type="gramEnd"/>
      <w:r w:rsidRPr="00A477DB">
        <w:rPr>
          <w:rFonts w:ascii="Calibri" w:hAnsi="Calibri"/>
          <w:sz w:val="22"/>
        </w:rPr>
        <w:t xml:space="preserve"> Kč za každý den prodlení.</w:t>
      </w:r>
    </w:p>
    <w:p w14:paraId="33973251" w14:textId="4FBE4400" w:rsidR="00A477DB" w:rsidRPr="007A1EC6" w:rsidRDefault="00A477DB" w:rsidP="00EF431C">
      <w:pPr>
        <w:pStyle w:val="Sezna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A1EC6">
        <w:rPr>
          <w:rFonts w:asciiTheme="minorHAnsi" w:hAnsiTheme="minorHAnsi" w:cstheme="minorHAnsi"/>
          <w:sz w:val="22"/>
          <w:szCs w:val="22"/>
        </w:rPr>
        <w:t xml:space="preserve">V případě, že </w:t>
      </w: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7A1EC6">
        <w:rPr>
          <w:rFonts w:asciiTheme="minorHAnsi" w:hAnsiTheme="minorHAnsi" w:cstheme="minorHAnsi"/>
          <w:sz w:val="22"/>
          <w:szCs w:val="22"/>
        </w:rPr>
        <w:t xml:space="preserve">poruší své </w:t>
      </w:r>
      <w:r w:rsidRPr="00E00F0E">
        <w:rPr>
          <w:rFonts w:asciiTheme="minorHAnsi" w:hAnsiTheme="minorHAnsi" w:cstheme="minorHAnsi"/>
          <w:sz w:val="22"/>
          <w:szCs w:val="22"/>
        </w:rPr>
        <w:t>povinnosti dle čl. VIII. nebo XII. této</w:t>
      </w:r>
      <w:r>
        <w:rPr>
          <w:rFonts w:asciiTheme="minorHAnsi" w:hAnsiTheme="minorHAnsi" w:cstheme="minorHAnsi"/>
          <w:sz w:val="22"/>
          <w:szCs w:val="22"/>
        </w:rPr>
        <w:t xml:space="preserve"> smlouvy,</w:t>
      </w:r>
      <w:r w:rsidRPr="007A1EC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může po něm objednatel uplatnit</w:t>
      </w:r>
      <w:r>
        <w:rPr>
          <w:rFonts w:asciiTheme="minorHAnsi" w:hAnsiTheme="minorHAnsi" w:cstheme="minorHAnsi"/>
          <w:sz w:val="22"/>
          <w:szCs w:val="22"/>
        </w:rPr>
        <w:t xml:space="preserve"> smluvní</w:t>
      </w:r>
      <w:r w:rsidRPr="007A1EC6">
        <w:rPr>
          <w:rFonts w:asciiTheme="minorHAnsi" w:hAnsiTheme="minorHAnsi" w:cstheme="minorHAnsi"/>
          <w:sz w:val="22"/>
          <w:szCs w:val="22"/>
        </w:rPr>
        <w:t xml:space="preserve"> </w:t>
      </w:r>
      <w:r w:rsidRPr="00A347AA">
        <w:rPr>
          <w:rFonts w:asciiTheme="minorHAnsi" w:hAnsiTheme="minorHAnsi" w:cstheme="minorHAnsi"/>
          <w:sz w:val="22"/>
          <w:szCs w:val="22"/>
        </w:rPr>
        <w:t xml:space="preserve">pokutu ve výši </w:t>
      </w:r>
      <w:proofErr w:type="gramStart"/>
      <w:r>
        <w:rPr>
          <w:rFonts w:asciiTheme="minorHAnsi" w:hAnsiTheme="minorHAnsi" w:cstheme="minorHAnsi"/>
          <w:sz w:val="22"/>
          <w:szCs w:val="22"/>
        </w:rPr>
        <w:t>4.000</w:t>
      </w:r>
      <w:r w:rsidRPr="00A347AA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A347AA">
        <w:rPr>
          <w:rFonts w:asciiTheme="minorHAnsi" w:hAnsiTheme="minorHAnsi" w:cstheme="minorHAnsi"/>
          <w:sz w:val="22"/>
          <w:szCs w:val="22"/>
        </w:rPr>
        <w:t xml:space="preserve"> Kč</w:t>
      </w:r>
      <w:r w:rsidRPr="007A1EC6">
        <w:rPr>
          <w:rFonts w:asciiTheme="minorHAnsi" w:hAnsiTheme="minorHAnsi" w:cstheme="minorHAnsi"/>
          <w:sz w:val="22"/>
          <w:szCs w:val="22"/>
        </w:rPr>
        <w:t xml:space="preserve"> za každé takové porušení.</w:t>
      </w:r>
    </w:p>
    <w:p w14:paraId="29181219" w14:textId="52A5D557" w:rsidR="00A477DB" w:rsidRPr="00A477DB" w:rsidRDefault="00A477DB" w:rsidP="00EF431C">
      <w:pPr>
        <w:pStyle w:val="Seznam"/>
        <w:numPr>
          <w:ilvl w:val="0"/>
          <w:numId w:val="9"/>
        </w:numPr>
        <w:rPr>
          <w:rFonts w:ascii="Calibri" w:hAnsi="Calibri"/>
          <w:sz w:val="22"/>
        </w:rPr>
      </w:pPr>
      <w:bookmarkStart w:id="4" w:name="_Hlk496913679"/>
      <w:r w:rsidRPr="00A347AA">
        <w:rPr>
          <w:rFonts w:ascii="Calibri" w:hAnsi="Calibri"/>
          <w:sz w:val="22"/>
        </w:rPr>
        <w:t xml:space="preserve">Při prodlení poskytovatele s odstraněním vady poskytnutých služeb </w:t>
      </w:r>
      <w:r w:rsidRPr="00A347AA">
        <w:rPr>
          <w:rFonts w:ascii="Calibri" w:hAnsi="Calibri"/>
          <w:sz w:val="22"/>
          <w:szCs w:val="22"/>
        </w:rPr>
        <w:t xml:space="preserve">může po poskytovateli objednatel uplatnit </w:t>
      </w:r>
      <w:r w:rsidRPr="00A347AA">
        <w:rPr>
          <w:rFonts w:ascii="Calibri" w:hAnsi="Calibri"/>
          <w:sz w:val="22"/>
        </w:rPr>
        <w:t>smluvní pokutu ve výši</w:t>
      </w:r>
      <w:r w:rsidRPr="00A347A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4.000</w:t>
      </w:r>
      <w:r w:rsidRPr="00A347AA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A347AA">
        <w:rPr>
          <w:rFonts w:asciiTheme="minorHAnsi" w:hAnsiTheme="minorHAnsi" w:cstheme="minorHAnsi"/>
          <w:sz w:val="22"/>
          <w:szCs w:val="22"/>
        </w:rPr>
        <w:t xml:space="preserve"> Kč denně za každou neodstraněnou vadu, u níž je poskytovatel v prodlení.</w:t>
      </w:r>
    </w:p>
    <w:p w14:paraId="69BC9158" w14:textId="2F3F06B8" w:rsidR="00A477DB" w:rsidRPr="00A477DB" w:rsidRDefault="00A477DB" w:rsidP="00EF431C">
      <w:pPr>
        <w:pStyle w:val="Sezna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A1EC6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</w:t>
      </w:r>
      <w:r>
        <w:rPr>
          <w:rFonts w:asciiTheme="minorHAnsi" w:hAnsiTheme="minorHAnsi" w:cstheme="minorHAnsi"/>
          <w:sz w:val="22"/>
          <w:szCs w:val="22"/>
        </w:rPr>
        <w:t>újmy</w:t>
      </w:r>
      <w:r w:rsidRPr="007A1EC6">
        <w:rPr>
          <w:rFonts w:asciiTheme="minorHAnsi" w:hAnsiTheme="minorHAnsi" w:cstheme="minorHAnsi"/>
          <w:sz w:val="22"/>
          <w:szCs w:val="22"/>
        </w:rPr>
        <w:t xml:space="preserve"> velkého rozsahu (havárie)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A1EC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poskytovateli objednatel uplatnit </w:t>
      </w:r>
      <w:r w:rsidRPr="007A1EC6">
        <w:rPr>
          <w:rFonts w:asciiTheme="minorHAnsi" w:hAnsiTheme="minorHAnsi" w:cstheme="minorHAnsi"/>
          <w:sz w:val="22"/>
          <w:szCs w:val="22"/>
        </w:rPr>
        <w:t xml:space="preserve">smluvní pokutu ve </w:t>
      </w:r>
      <w:r w:rsidRPr="00A347AA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gramStart"/>
      <w:r>
        <w:rPr>
          <w:rFonts w:asciiTheme="minorHAnsi" w:hAnsiTheme="minorHAnsi" w:cstheme="minorHAnsi"/>
          <w:sz w:val="22"/>
          <w:szCs w:val="22"/>
        </w:rPr>
        <w:t>4.000</w:t>
      </w:r>
      <w:r w:rsidRPr="00A347AA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A347AA">
        <w:rPr>
          <w:rFonts w:asciiTheme="minorHAnsi" w:hAnsiTheme="minorHAnsi" w:cstheme="minorHAnsi"/>
          <w:sz w:val="22"/>
          <w:szCs w:val="22"/>
        </w:rPr>
        <w:t xml:space="preserve"> Kč denně</w:t>
      </w:r>
      <w:r w:rsidRPr="007A1EC6">
        <w:rPr>
          <w:rFonts w:asciiTheme="minorHAnsi" w:hAnsiTheme="minorHAnsi" w:cstheme="minorHAnsi"/>
          <w:sz w:val="22"/>
          <w:szCs w:val="22"/>
        </w:rPr>
        <w:t xml:space="preserve"> za každou takovou vadu, u níž je poskytovatel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A1EC6">
        <w:rPr>
          <w:rFonts w:asciiTheme="minorHAnsi" w:hAnsiTheme="minorHAnsi" w:cstheme="minorHAnsi"/>
          <w:sz w:val="22"/>
          <w:szCs w:val="22"/>
        </w:rPr>
        <w:t>prodlení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EA9469" w14:textId="45593A2A" w:rsidR="005A4CFF" w:rsidRPr="00A477DB" w:rsidRDefault="005A4CFF" w:rsidP="00EF431C">
      <w:pPr>
        <w:pStyle w:val="Sezna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bookmarkStart w:id="5" w:name="_Hlk496913692"/>
      <w:bookmarkEnd w:id="4"/>
      <w:r w:rsidRPr="00A477DB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381039" w:rsidRPr="00A477DB">
        <w:rPr>
          <w:rFonts w:asciiTheme="minorHAnsi" w:hAnsiTheme="minorHAnsi" w:cstheme="minorHAnsi"/>
          <w:sz w:val="22"/>
          <w:szCs w:val="22"/>
        </w:rPr>
        <w:t xml:space="preserve">služby </w:t>
      </w:r>
      <w:r w:rsidRPr="00A477DB">
        <w:rPr>
          <w:rFonts w:asciiTheme="minorHAnsi" w:hAnsiTheme="minorHAnsi" w:cstheme="minorHAnsi"/>
          <w:sz w:val="22"/>
          <w:szCs w:val="22"/>
        </w:rPr>
        <w:t xml:space="preserve">poddodavatelem, pro kterého objednatel neudělil souhlas, je-li souhlas v této smlouvě vyžadován, nebo poddodavatelem, který nebyl objednateli oznámen, je-li oznámení v této smlouvě vyžadováno, </w:t>
      </w:r>
      <w:r w:rsidR="00456825" w:rsidRPr="00A477DB">
        <w:rPr>
          <w:rFonts w:ascii="Calibri" w:hAnsi="Calibri"/>
          <w:sz w:val="22"/>
          <w:szCs w:val="22"/>
        </w:rPr>
        <w:t xml:space="preserve">může po poskytovateli objednatel uplatnit </w:t>
      </w:r>
      <w:r w:rsidRPr="00A477DB">
        <w:rPr>
          <w:rFonts w:asciiTheme="minorHAnsi" w:hAnsiTheme="minorHAnsi" w:cstheme="minorHAnsi"/>
          <w:sz w:val="22"/>
          <w:szCs w:val="22"/>
        </w:rPr>
        <w:t>smluvní pokutu ve výši</w:t>
      </w:r>
      <w:r w:rsidR="00A477D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477DB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="00A477DB">
        <w:rPr>
          <w:rFonts w:asciiTheme="minorHAnsi" w:hAnsiTheme="minorHAnsi" w:cstheme="minorHAnsi"/>
          <w:sz w:val="22"/>
          <w:szCs w:val="22"/>
        </w:rPr>
        <w:t xml:space="preserve"> Kč </w:t>
      </w:r>
      <w:r w:rsidRPr="00A477DB">
        <w:rPr>
          <w:rFonts w:asciiTheme="minorHAnsi" w:hAnsiTheme="minorHAnsi" w:cstheme="minorHAnsi"/>
          <w:sz w:val="22"/>
          <w:szCs w:val="22"/>
        </w:rPr>
        <w:t>za poddodavatele.</w:t>
      </w:r>
    </w:p>
    <w:p w14:paraId="3D91AD2E" w14:textId="74E5DC10" w:rsidR="007219A4" w:rsidRPr="00A477DB" w:rsidRDefault="007219A4" w:rsidP="00EF431C">
      <w:pPr>
        <w:pStyle w:val="Sezna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bookmarkStart w:id="6" w:name="_Hlk496913291"/>
      <w:bookmarkEnd w:id="5"/>
      <w:r w:rsidRPr="00A477DB">
        <w:rPr>
          <w:rFonts w:ascii="Calibri" w:hAnsi="Calibri"/>
          <w:sz w:val="22"/>
        </w:rPr>
        <w:t xml:space="preserve">Poskytovatel je na základě ustanovení čl. VIII. této smlouvy povinen zabezpečit prokazatelné proškolení všech pracovníků realizující služby s předpisy BOZP a požární ochrany. </w:t>
      </w:r>
      <w:r w:rsidR="00736DDD" w:rsidRPr="00A477DB">
        <w:rPr>
          <w:rFonts w:ascii="Calibri" w:hAnsi="Calibri"/>
          <w:sz w:val="22"/>
        </w:rPr>
        <w:t>V případě, že p</w:t>
      </w:r>
      <w:r w:rsidRPr="00A477DB">
        <w:rPr>
          <w:rFonts w:ascii="Calibri" w:hAnsi="Calibri"/>
          <w:sz w:val="22"/>
        </w:rPr>
        <w:t>racovník</w:t>
      </w:r>
      <w:r w:rsidR="00736DDD" w:rsidRPr="00A477DB">
        <w:rPr>
          <w:rFonts w:ascii="Calibri" w:hAnsi="Calibri"/>
          <w:sz w:val="22"/>
        </w:rPr>
        <w:t xml:space="preserve"> poskytovatele </w:t>
      </w:r>
      <w:r w:rsidRPr="00A477DB">
        <w:rPr>
          <w:rFonts w:ascii="Calibri" w:hAnsi="Calibri"/>
          <w:sz w:val="22"/>
        </w:rPr>
        <w:t xml:space="preserve">poruší předpisy BOZP nebo požární ochrany v prostorách objednatele, </w:t>
      </w:r>
      <w:r w:rsidR="00123B21" w:rsidRPr="00A477DB">
        <w:rPr>
          <w:rFonts w:ascii="Calibri" w:hAnsi="Calibri"/>
          <w:sz w:val="22"/>
          <w:szCs w:val="22"/>
        </w:rPr>
        <w:t xml:space="preserve">může po poskytovateli objednatel uplatnit </w:t>
      </w:r>
      <w:r w:rsidR="00123B21" w:rsidRPr="00A477DB">
        <w:rPr>
          <w:rFonts w:asciiTheme="minorHAnsi" w:hAnsiTheme="minorHAnsi" w:cstheme="minorHAnsi"/>
          <w:sz w:val="22"/>
          <w:szCs w:val="22"/>
        </w:rPr>
        <w:t>smluvní pokutu ve výši</w:t>
      </w:r>
      <w:r w:rsidR="00123B21" w:rsidRPr="00A477DB" w:rsidDel="00123B21">
        <w:rPr>
          <w:rFonts w:ascii="Calibri" w:hAnsi="Calibri"/>
          <w:sz w:val="22"/>
        </w:rPr>
        <w:t xml:space="preserve"> </w:t>
      </w:r>
      <w:proofErr w:type="gramStart"/>
      <w:r w:rsidRPr="00A477DB">
        <w:rPr>
          <w:rFonts w:ascii="Calibri" w:hAnsi="Calibri"/>
          <w:sz w:val="22"/>
        </w:rPr>
        <w:t>5.000,-</w:t>
      </w:r>
      <w:proofErr w:type="gramEnd"/>
      <w:r w:rsidRPr="00A477DB">
        <w:rPr>
          <w:rFonts w:ascii="Calibri" w:hAnsi="Calibri"/>
          <w:sz w:val="22"/>
        </w:rPr>
        <w:t xml:space="preserve"> Kč. Do doby zaplacení této pokuty poskytovatel nevpustí takového pracovníka do prostor objednatele.</w:t>
      </w:r>
    </w:p>
    <w:p w14:paraId="60CDBEF0" w14:textId="0B194975" w:rsidR="004E5AF9" w:rsidRPr="00A477DB" w:rsidRDefault="004E5AF9" w:rsidP="00EF431C">
      <w:pPr>
        <w:numPr>
          <w:ilvl w:val="0"/>
          <w:numId w:val="9"/>
        </w:numPr>
        <w:rPr>
          <w:rFonts w:ascii="Calibri" w:hAnsi="Calibri"/>
          <w:b/>
          <w:bCs/>
          <w:sz w:val="22"/>
          <w:szCs w:val="22"/>
        </w:rPr>
      </w:pPr>
      <w:r w:rsidRPr="00A477DB">
        <w:rPr>
          <w:rFonts w:ascii="Calibri" w:hAnsi="Calibri"/>
          <w:sz w:val="22"/>
          <w:szCs w:val="22"/>
        </w:rPr>
        <w:lastRenderedPageBreak/>
        <w:t xml:space="preserve">Dojde-li ze strany </w:t>
      </w:r>
      <w:r w:rsidR="00A12C2F" w:rsidRPr="00A477DB">
        <w:rPr>
          <w:rFonts w:ascii="Calibri" w:hAnsi="Calibri"/>
          <w:sz w:val="22"/>
          <w:szCs w:val="22"/>
        </w:rPr>
        <w:t xml:space="preserve">poskytovatele </w:t>
      </w:r>
      <w:r w:rsidRPr="00A477DB">
        <w:rPr>
          <w:rFonts w:ascii="Calibri" w:hAnsi="Calibri"/>
          <w:sz w:val="22"/>
          <w:szCs w:val="22"/>
        </w:rPr>
        <w:t xml:space="preserve">k porušení smluvní povinnosti, která není výslovně zajištěna smluvní pokutou, </w:t>
      </w:r>
      <w:r w:rsidR="00A12C2F" w:rsidRPr="00A477DB">
        <w:rPr>
          <w:rFonts w:ascii="Calibri" w:hAnsi="Calibri"/>
          <w:sz w:val="22"/>
          <w:szCs w:val="22"/>
        </w:rPr>
        <w:t xml:space="preserve">může po poskytovateli objednatel uplatňovat </w:t>
      </w:r>
      <w:r w:rsidRPr="00A477DB">
        <w:rPr>
          <w:rFonts w:ascii="Calibri" w:hAnsi="Calibri"/>
          <w:sz w:val="22"/>
          <w:szCs w:val="22"/>
        </w:rPr>
        <w:t>smluvní pokutu</w:t>
      </w:r>
      <w:r w:rsidRPr="00A477DB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Pr="00A477DB">
        <w:rPr>
          <w:rFonts w:ascii="Calibri" w:hAnsi="Calibri"/>
          <w:bCs/>
          <w:sz w:val="22"/>
          <w:szCs w:val="22"/>
        </w:rPr>
        <w:t>2.000,-</w:t>
      </w:r>
      <w:proofErr w:type="gramEnd"/>
      <w:r w:rsidRPr="00A477DB">
        <w:rPr>
          <w:rFonts w:ascii="Calibri" w:hAnsi="Calibri"/>
          <w:bCs/>
          <w:sz w:val="22"/>
          <w:szCs w:val="22"/>
        </w:rPr>
        <w:t xml:space="preserve"> Kč za každý případ takového porušení smluvní povinnost</w:t>
      </w:r>
      <w:r w:rsidRPr="00A477DB">
        <w:rPr>
          <w:rFonts w:ascii="Calibri" w:hAnsi="Calibri"/>
          <w:b/>
          <w:bCs/>
          <w:sz w:val="22"/>
          <w:szCs w:val="22"/>
        </w:rPr>
        <w:t>i</w:t>
      </w:r>
      <w:r w:rsidRPr="00A477DB">
        <w:rPr>
          <w:rFonts w:ascii="Calibri" w:hAnsi="Calibri"/>
          <w:bCs/>
          <w:sz w:val="22"/>
          <w:szCs w:val="22"/>
        </w:rPr>
        <w:t>.</w:t>
      </w:r>
    </w:p>
    <w:p w14:paraId="008A8AC2" w14:textId="5856AA72" w:rsidR="005A4CFF" w:rsidRDefault="005A4CFF" w:rsidP="00EF431C">
      <w:pPr>
        <w:pStyle w:val="Sezna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bookmarkStart w:id="7" w:name="_Hlk496913774"/>
      <w:bookmarkEnd w:id="6"/>
      <w:r w:rsidRPr="007A1EC6">
        <w:rPr>
          <w:rFonts w:asciiTheme="minorHAnsi" w:hAnsiTheme="minorHAnsi" w:cstheme="minorHAnsi"/>
          <w:sz w:val="22"/>
          <w:szCs w:val="22"/>
        </w:rPr>
        <w:t>Smluvní pokuty jsou započitatelné vůči peněžitým závazkům souvisejících s touto smlouvou.</w:t>
      </w:r>
    </w:p>
    <w:p w14:paraId="0FD5CB68" w14:textId="17E90F27" w:rsidR="00617FED" w:rsidRPr="007A1EC6" w:rsidRDefault="00617FED" w:rsidP="00EF431C">
      <w:pPr>
        <w:pStyle w:val="Sezna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C3C03">
        <w:rPr>
          <w:rFonts w:ascii="Calibri" w:hAnsi="Calibri"/>
          <w:sz w:val="22"/>
          <w:szCs w:val="22"/>
        </w:rPr>
        <w:t>Sjednané smluvní pokuty zaplatí povinná strana nezávisle na zavinění a na tom, zda a v jaké výši vznikne druhé straně újma.</w:t>
      </w:r>
    </w:p>
    <w:bookmarkEnd w:id="7"/>
    <w:p w14:paraId="56A3548E" w14:textId="2A11C762" w:rsidR="00C51D51" w:rsidRDefault="00C51D51" w:rsidP="00EF431C">
      <w:pPr>
        <w:pStyle w:val="Sezna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A1EC6">
        <w:rPr>
          <w:rFonts w:asciiTheme="minorHAnsi" w:hAnsiTheme="minorHAnsi" w:cstheme="minorHAnsi"/>
          <w:sz w:val="22"/>
          <w:szCs w:val="22"/>
        </w:rPr>
        <w:t xml:space="preserve">Nároky na náhradu </w:t>
      </w:r>
      <w:r w:rsidR="006E7FB8">
        <w:rPr>
          <w:rFonts w:asciiTheme="minorHAnsi" w:hAnsiTheme="minorHAnsi" w:cstheme="minorHAnsi"/>
          <w:sz w:val="22"/>
          <w:szCs w:val="22"/>
        </w:rPr>
        <w:t>újmy</w:t>
      </w:r>
      <w:r w:rsidR="006E7FB8" w:rsidRPr="007A1EC6">
        <w:rPr>
          <w:rFonts w:asciiTheme="minorHAnsi" w:hAnsiTheme="minorHAnsi" w:cstheme="minorHAnsi"/>
          <w:sz w:val="22"/>
          <w:szCs w:val="22"/>
        </w:rPr>
        <w:t xml:space="preserve"> </w:t>
      </w:r>
      <w:r w:rsidRPr="007A1EC6">
        <w:rPr>
          <w:rFonts w:asciiTheme="minorHAnsi" w:hAnsiTheme="minorHAnsi" w:cstheme="minorHAnsi"/>
          <w:sz w:val="22"/>
          <w:szCs w:val="22"/>
        </w:rPr>
        <w:t xml:space="preserve">nejsou dotčeny ani kompenzovány zaplacením </w:t>
      </w:r>
      <w:r w:rsidR="00484D6B" w:rsidRPr="007A1EC6">
        <w:rPr>
          <w:rFonts w:asciiTheme="minorHAnsi" w:hAnsiTheme="minorHAnsi" w:cstheme="minorHAnsi"/>
          <w:sz w:val="22"/>
          <w:szCs w:val="22"/>
        </w:rPr>
        <w:t>sankcí dle této smlouvy.</w:t>
      </w:r>
    </w:p>
    <w:p w14:paraId="071AD6FE" w14:textId="2424362F" w:rsidR="00A874FC" w:rsidRPr="00A874FC" w:rsidRDefault="00A874FC" w:rsidP="00EF431C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A874FC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6248E774" w14:textId="77777777" w:rsidR="009C1EB4" w:rsidRDefault="009C1EB4" w:rsidP="00F8138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bookmarkStart w:id="8" w:name="_Hlk496913877"/>
    </w:p>
    <w:bookmarkEnd w:id="8"/>
    <w:p w14:paraId="3AC37F7F" w14:textId="77777777" w:rsidR="00F81383" w:rsidRPr="007A1EC6" w:rsidRDefault="00F81383" w:rsidP="0092795D">
      <w:pPr>
        <w:rPr>
          <w:rFonts w:ascii="Calibri" w:hAnsi="Calibri"/>
          <w:b/>
          <w:sz w:val="22"/>
        </w:rPr>
      </w:pPr>
    </w:p>
    <w:p w14:paraId="78FEFF47" w14:textId="681D7959" w:rsidR="003423FC" w:rsidRPr="007A1EC6" w:rsidRDefault="00F81383" w:rsidP="00F81383">
      <w:pPr>
        <w:ind w:left="360"/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XI.</w:t>
      </w:r>
    </w:p>
    <w:p w14:paraId="69944652" w14:textId="77777777" w:rsidR="003423FC" w:rsidRPr="007A1EC6" w:rsidRDefault="003423FC" w:rsidP="003423FC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Odstoupení od smlouvy</w:t>
      </w:r>
    </w:p>
    <w:p w14:paraId="785A979F" w14:textId="77777777" w:rsidR="00F14FC5" w:rsidRPr="007A1EC6" w:rsidRDefault="00F14FC5" w:rsidP="003423FC">
      <w:pPr>
        <w:jc w:val="center"/>
        <w:rPr>
          <w:rFonts w:ascii="Calibri" w:hAnsi="Calibri"/>
          <w:b/>
          <w:sz w:val="22"/>
        </w:rPr>
      </w:pPr>
    </w:p>
    <w:p w14:paraId="467794D0" w14:textId="701508FB" w:rsidR="00172E62" w:rsidRPr="007A1EC6" w:rsidRDefault="00172E62" w:rsidP="00EF431C">
      <w:pPr>
        <w:pStyle w:val="Sezna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A1EC6">
        <w:rPr>
          <w:rFonts w:asciiTheme="minorHAnsi" w:hAnsiTheme="minorHAnsi" w:cstheme="minorHAnsi"/>
          <w:sz w:val="22"/>
        </w:rPr>
        <w:t>Pro účely odstoupení od smlouvy se za podstatné porušení smlouvy</w:t>
      </w:r>
      <w:r w:rsidR="006E7FB8">
        <w:rPr>
          <w:rFonts w:asciiTheme="minorHAnsi" w:hAnsiTheme="minorHAnsi" w:cstheme="minorHAnsi"/>
          <w:sz w:val="22"/>
        </w:rPr>
        <w:t xml:space="preserve"> </w:t>
      </w:r>
      <w:r w:rsidRPr="007A1EC6">
        <w:rPr>
          <w:rFonts w:asciiTheme="minorHAnsi" w:hAnsiTheme="minorHAnsi" w:cstheme="minorHAnsi"/>
          <w:sz w:val="22"/>
        </w:rPr>
        <w:t>považuje</w:t>
      </w:r>
      <w:r w:rsidR="006E7FB8">
        <w:rPr>
          <w:rFonts w:asciiTheme="minorHAnsi" w:hAnsiTheme="minorHAnsi" w:cstheme="minorHAnsi"/>
          <w:sz w:val="22"/>
        </w:rPr>
        <w:t xml:space="preserve"> zejména</w:t>
      </w:r>
      <w:r w:rsidRPr="007A1EC6">
        <w:rPr>
          <w:rFonts w:asciiTheme="minorHAnsi" w:hAnsiTheme="minorHAnsi" w:cstheme="minorHAnsi"/>
          <w:sz w:val="22"/>
        </w:rPr>
        <w:t>:</w:t>
      </w:r>
    </w:p>
    <w:p w14:paraId="7494D8AF" w14:textId="77777777" w:rsidR="00172E62" w:rsidRPr="007A1EC6" w:rsidRDefault="00037D2F" w:rsidP="00EF431C">
      <w:pPr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vadnost </w:t>
      </w:r>
      <w:r w:rsidR="00172E62" w:rsidRPr="007A1EC6">
        <w:rPr>
          <w:rFonts w:asciiTheme="minorHAnsi" w:hAnsiTheme="minorHAnsi" w:cstheme="minorHAnsi"/>
          <w:sz w:val="22"/>
        </w:rPr>
        <w:t>služeb již v průběhu je</w:t>
      </w:r>
      <w:r w:rsidRPr="007A1EC6">
        <w:rPr>
          <w:rFonts w:asciiTheme="minorHAnsi" w:hAnsiTheme="minorHAnsi" w:cstheme="minorHAnsi"/>
          <w:sz w:val="22"/>
        </w:rPr>
        <w:t>jich</w:t>
      </w:r>
      <w:r w:rsidR="00172E62" w:rsidRPr="007A1EC6">
        <w:rPr>
          <w:rFonts w:asciiTheme="minorHAnsi" w:hAnsiTheme="minorHAnsi" w:cstheme="minorHAnsi"/>
          <w:sz w:val="22"/>
        </w:rPr>
        <w:t xml:space="preserve"> </w:t>
      </w:r>
      <w:r w:rsidR="006D1EEA" w:rsidRPr="007A1EC6">
        <w:rPr>
          <w:rFonts w:asciiTheme="minorHAnsi" w:hAnsiTheme="minorHAnsi" w:cstheme="minorHAnsi"/>
          <w:sz w:val="22"/>
        </w:rPr>
        <w:t>poskytnutí</w:t>
      </w:r>
      <w:r w:rsidR="00172E62" w:rsidRPr="007A1EC6">
        <w:rPr>
          <w:rFonts w:asciiTheme="minorHAnsi" w:hAnsiTheme="minorHAnsi" w:cstheme="minorHAnsi"/>
          <w:sz w:val="22"/>
        </w:rPr>
        <w:t xml:space="preserve">, pokud </w:t>
      </w:r>
      <w:r w:rsidR="006D1EEA" w:rsidRPr="007A1EC6">
        <w:rPr>
          <w:rFonts w:asciiTheme="minorHAnsi" w:hAnsiTheme="minorHAnsi" w:cstheme="minorHAnsi"/>
          <w:sz w:val="22"/>
        </w:rPr>
        <w:t>poskytovatel</w:t>
      </w:r>
      <w:r w:rsidR="00172E62" w:rsidRPr="007A1EC6">
        <w:rPr>
          <w:rFonts w:asciiTheme="minorHAnsi" w:hAnsiTheme="minorHAnsi" w:cstheme="minorHAnsi"/>
          <w:sz w:val="22"/>
        </w:rPr>
        <w:t xml:space="preserve"> na písemnou výzvu objednatele vady neodstraní ve lhůtě výzvou stanovené,</w:t>
      </w:r>
    </w:p>
    <w:p w14:paraId="0D49ABB6" w14:textId="77777777" w:rsidR="00671A79" w:rsidRPr="007A1EC6" w:rsidRDefault="00671A79" w:rsidP="00EF431C">
      <w:pPr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prodlení poskytovatele se zahájením nebo dokončením </w:t>
      </w:r>
      <w:r w:rsidR="00917376" w:rsidRPr="007A1EC6">
        <w:rPr>
          <w:rFonts w:asciiTheme="minorHAnsi" w:hAnsiTheme="minorHAnsi" w:cstheme="minorHAnsi"/>
          <w:sz w:val="22"/>
        </w:rPr>
        <w:t>poskytnutím</w:t>
      </w:r>
      <w:r w:rsidRPr="007A1EC6">
        <w:rPr>
          <w:rFonts w:asciiTheme="minorHAnsi" w:hAnsiTheme="minorHAnsi" w:cstheme="minorHAnsi"/>
          <w:sz w:val="22"/>
        </w:rPr>
        <w:t xml:space="preserve"> služeb o více než 3 dny,</w:t>
      </w:r>
    </w:p>
    <w:p w14:paraId="5E4D1B97" w14:textId="45785A09" w:rsidR="00671A79" w:rsidRPr="007A1EC6" w:rsidRDefault="00671A79" w:rsidP="00EF431C">
      <w:pPr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prodlení objednatele s předáním staveniště nebo materiálů podstatných pro plnění smlouvy o více než </w:t>
      </w:r>
      <w:r w:rsidR="002B2401">
        <w:rPr>
          <w:rFonts w:asciiTheme="minorHAnsi" w:hAnsiTheme="minorHAnsi" w:cstheme="minorHAnsi"/>
          <w:sz w:val="22"/>
        </w:rPr>
        <w:t>10</w:t>
      </w:r>
      <w:r w:rsidRPr="007A1EC6">
        <w:rPr>
          <w:rFonts w:asciiTheme="minorHAnsi" w:hAnsiTheme="minorHAnsi" w:cstheme="minorHAnsi"/>
          <w:sz w:val="22"/>
        </w:rPr>
        <w:t xml:space="preserve"> dn</w:t>
      </w:r>
      <w:r w:rsidR="002B2401">
        <w:rPr>
          <w:rFonts w:asciiTheme="minorHAnsi" w:hAnsiTheme="minorHAnsi" w:cstheme="minorHAnsi"/>
          <w:sz w:val="22"/>
        </w:rPr>
        <w:t>ů</w:t>
      </w:r>
      <w:r w:rsidRPr="007A1EC6">
        <w:rPr>
          <w:rFonts w:asciiTheme="minorHAnsi" w:hAnsiTheme="minorHAnsi" w:cstheme="minorHAnsi"/>
          <w:sz w:val="22"/>
        </w:rPr>
        <w:t>,</w:t>
      </w:r>
    </w:p>
    <w:p w14:paraId="5CD6F843" w14:textId="3C027F9E" w:rsidR="006E7FB8" w:rsidRDefault="00172E62" w:rsidP="00EF431C">
      <w:pPr>
        <w:numPr>
          <w:ilvl w:val="0"/>
          <w:numId w:val="12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</w:t>
      </w:r>
      <w:r w:rsidR="00037D2F" w:rsidRPr="007A1EC6">
        <w:rPr>
          <w:rFonts w:ascii="Calibri" w:hAnsi="Calibri"/>
          <w:sz w:val="22"/>
        </w:rPr>
        <w:t>k. č. 182/2006 Sb.</w:t>
      </w:r>
      <w:r w:rsidR="006E7FB8">
        <w:rPr>
          <w:rFonts w:ascii="Calibri" w:hAnsi="Calibri"/>
          <w:sz w:val="22"/>
        </w:rPr>
        <w:t>,</w:t>
      </w:r>
      <w:r w:rsidR="00037D2F" w:rsidRPr="007A1EC6">
        <w:rPr>
          <w:rFonts w:ascii="Calibri" w:hAnsi="Calibri"/>
          <w:sz w:val="22"/>
        </w:rPr>
        <w:t xml:space="preserve"> insolvenční zákon</w:t>
      </w:r>
      <w:r w:rsidRPr="007A1EC6">
        <w:rPr>
          <w:rFonts w:ascii="Calibri" w:hAnsi="Calibri"/>
          <w:sz w:val="22"/>
        </w:rPr>
        <w:t>, ve znění pozdějších předpisů</w:t>
      </w:r>
      <w:r w:rsidR="006E7FB8">
        <w:rPr>
          <w:rFonts w:ascii="Calibri" w:hAnsi="Calibri"/>
          <w:sz w:val="22"/>
        </w:rPr>
        <w:t>,</w:t>
      </w:r>
      <w:r w:rsidR="002B2401">
        <w:rPr>
          <w:rFonts w:ascii="Calibri" w:hAnsi="Calibri"/>
          <w:sz w:val="22"/>
        </w:rPr>
        <w:t xml:space="preserve"> </w:t>
      </w:r>
    </w:p>
    <w:p w14:paraId="4F284BB8" w14:textId="7576E674" w:rsidR="00172E62" w:rsidRPr="007A1EC6" w:rsidRDefault="006E7FB8" w:rsidP="00EF431C">
      <w:pPr>
        <w:numPr>
          <w:ilvl w:val="0"/>
          <w:numId w:val="12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5219FEAE" w14:textId="32E67600" w:rsidR="00C90775" w:rsidRDefault="00172E62" w:rsidP="00EF431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E7FB8">
        <w:rPr>
          <w:rFonts w:asciiTheme="minorHAnsi" w:hAnsiTheme="minorHAnsi" w:cstheme="minorHAnsi"/>
          <w:sz w:val="22"/>
        </w:rPr>
        <w:t>Dojde-li k výše uvedenému porušení smlouvy, je příslušná smluvní strana oprávněna od smlouvy odstoupit</w:t>
      </w:r>
      <w:r w:rsidR="006E7FB8" w:rsidRPr="006E7FB8">
        <w:rPr>
          <w:rFonts w:asciiTheme="minorHAnsi" w:hAnsiTheme="minorHAnsi" w:cstheme="minorHAnsi"/>
          <w:sz w:val="22"/>
        </w:rPr>
        <w:t>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 w:rsidR="000F6845">
        <w:rPr>
          <w:rFonts w:asciiTheme="minorHAnsi" w:hAnsiTheme="minorHAnsi" w:cstheme="minorHAnsi"/>
          <w:b/>
        </w:rPr>
        <w:t xml:space="preserve"> </w:t>
      </w:r>
    </w:p>
    <w:p w14:paraId="3C0B1548" w14:textId="5B8D591C" w:rsidR="000F6845" w:rsidRPr="000F6845" w:rsidRDefault="000F6845" w:rsidP="00EF431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18"/>
        </w:rPr>
      </w:pPr>
      <w:r w:rsidRPr="000F6845">
        <w:rPr>
          <w:rFonts w:asciiTheme="minorHAnsi" w:hAnsiTheme="minorHAnsi" w:cstheme="minorHAnsi"/>
          <w:bCs/>
          <w:sz w:val="22"/>
          <w:szCs w:val="18"/>
        </w:rPr>
        <w:t>Odstoupením od této smlo</w:t>
      </w:r>
      <w:r>
        <w:rPr>
          <w:rFonts w:asciiTheme="minorHAnsi" w:hAnsiTheme="minorHAnsi" w:cstheme="minorHAnsi"/>
          <w:bCs/>
          <w:sz w:val="22"/>
          <w:szCs w:val="18"/>
        </w:rPr>
        <w:t>u</w:t>
      </w:r>
      <w:r w:rsidRPr="000F6845">
        <w:rPr>
          <w:rFonts w:asciiTheme="minorHAnsi" w:hAnsiTheme="minorHAnsi" w:cstheme="minorHAnsi"/>
          <w:bCs/>
          <w:sz w:val="22"/>
          <w:szCs w:val="18"/>
        </w:rPr>
        <w:t>vy nezaniká vzájemná sankční odpovědnost stran ani povinnost k náhradě způsobené újmy.</w:t>
      </w:r>
    </w:p>
    <w:p w14:paraId="4A4C318D" w14:textId="77777777" w:rsidR="00BB29C8" w:rsidRPr="007A1EC6" w:rsidRDefault="00BB29C8" w:rsidP="003423FC">
      <w:pPr>
        <w:jc w:val="center"/>
        <w:rPr>
          <w:rFonts w:ascii="Calibri" w:hAnsi="Calibri"/>
          <w:b/>
          <w:sz w:val="22"/>
        </w:rPr>
      </w:pPr>
    </w:p>
    <w:p w14:paraId="6815CDFB" w14:textId="4DC529F7" w:rsidR="00BB29C8" w:rsidRPr="007A1EC6" w:rsidRDefault="00F81383" w:rsidP="00F81383">
      <w:pPr>
        <w:pStyle w:val="nadpisvesmlouvch"/>
        <w:ind w:left="360"/>
      </w:pPr>
      <w:r w:rsidRPr="007A1EC6">
        <w:t>XI</w:t>
      </w:r>
      <w:r w:rsidR="00FA3F28" w:rsidRPr="007A1EC6">
        <w:t>I</w:t>
      </w:r>
      <w:r w:rsidRPr="007A1EC6">
        <w:t>.</w:t>
      </w:r>
    </w:p>
    <w:p w14:paraId="278BF545" w14:textId="77777777" w:rsidR="00BB29C8" w:rsidRPr="007A1EC6" w:rsidRDefault="00BB29C8" w:rsidP="00BB29C8">
      <w:pPr>
        <w:pStyle w:val="nadpisvesmlouvch"/>
      </w:pPr>
      <w:r w:rsidRPr="007A1EC6">
        <w:t>Důvěrnost informací</w:t>
      </w:r>
    </w:p>
    <w:p w14:paraId="3F4D1ECD" w14:textId="77777777" w:rsidR="00BB29C8" w:rsidRPr="007A1EC6" w:rsidRDefault="00BB29C8" w:rsidP="00BB29C8">
      <w:pPr>
        <w:pStyle w:val="nadpisvesmlouvch"/>
      </w:pPr>
    </w:p>
    <w:p w14:paraId="0CA363EF" w14:textId="77777777" w:rsidR="00BB29C8" w:rsidRPr="007A1EC6" w:rsidRDefault="00BB29C8" w:rsidP="00EF431C">
      <w:pPr>
        <w:pStyle w:val="Zkladntext2"/>
        <w:numPr>
          <w:ilvl w:val="0"/>
          <w:numId w:val="13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733D89E8" w14:textId="77777777" w:rsidR="00BB29C8" w:rsidRPr="007A1EC6" w:rsidRDefault="00BB29C8" w:rsidP="00EF431C">
      <w:pPr>
        <w:pStyle w:val="Zkladntext2"/>
        <w:numPr>
          <w:ilvl w:val="1"/>
          <w:numId w:val="14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si mohou vzájemně poskytnout informace, které budou považovány za důvěrné (dále důvěrné informace),</w:t>
      </w:r>
    </w:p>
    <w:p w14:paraId="1AE0916E" w14:textId="77777777" w:rsidR="00BB29C8" w:rsidRPr="007A1EC6" w:rsidRDefault="00BB29C8" w:rsidP="00EF431C">
      <w:pPr>
        <w:pStyle w:val="Zkladntext2"/>
        <w:numPr>
          <w:ilvl w:val="1"/>
          <w:numId w:val="14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3437DE16" w14:textId="77777777" w:rsidR="00BB29C8" w:rsidRPr="007A1EC6" w:rsidRDefault="00BB29C8" w:rsidP="00EF431C">
      <w:pPr>
        <w:pStyle w:val="Zkladntext2"/>
        <w:numPr>
          <w:ilvl w:val="0"/>
          <w:numId w:val="13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5E4FC383" w14:textId="0925F339" w:rsidR="00BB29C8" w:rsidRPr="007A1EC6" w:rsidRDefault="00BB29C8" w:rsidP="00EF431C">
      <w:pPr>
        <w:pStyle w:val="Zkladntext2"/>
        <w:numPr>
          <w:ilvl w:val="0"/>
          <w:numId w:val="13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F6845">
        <w:rPr>
          <w:rFonts w:ascii="Calibri" w:hAnsi="Calibri"/>
          <w:sz w:val="22"/>
          <w:szCs w:val="22"/>
        </w:rPr>
        <w:t>újmu</w:t>
      </w:r>
      <w:r w:rsidRPr="007A1EC6">
        <w:rPr>
          <w:rFonts w:ascii="Calibri" w:hAnsi="Calibri"/>
          <w:sz w:val="22"/>
          <w:szCs w:val="22"/>
        </w:rPr>
        <w:t>.</w:t>
      </w:r>
    </w:p>
    <w:p w14:paraId="350C6A68" w14:textId="77777777" w:rsidR="00BB29C8" w:rsidRPr="007A1EC6" w:rsidRDefault="00BB29C8" w:rsidP="00EF431C">
      <w:pPr>
        <w:pStyle w:val="Zkladntext2"/>
        <w:numPr>
          <w:ilvl w:val="0"/>
          <w:numId w:val="13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lastRenderedPageBreak/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385AEE40" w14:textId="77777777" w:rsidR="00BB29C8" w:rsidRPr="007A1EC6" w:rsidRDefault="00BB29C8" w:rsidP="00EF431C">
      <w:pPr>
        <w:pStyle w:val="Zkladntext2"/>
        <w:numPr>
          <w:ilvl w:val="0"/>
          <w:numId w:val="13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Ustanovení tohoto článku není dotčeno ukončením účinnosti smlouvy z jakéhokoliv důvodu a jeho účinnost skončí nejdříve pět (5) let po ukončení účinnosti této smlouvy.</w:t>
      </w:r>
    </w:p>
    <w:p w14:paraId="1372D842" w14:textId="77777777" w:rsidR="00BB29C8" w:rsidRPr="007A1EC6" w:rsidRDefault="00BB29C8" w:rsidP="003423FC">
      <w:pPr>
        <w:jc w:val="center"/>
        <w:rPr>
          <w:rFonts w:ascii="Calibri" w:hAnsi="Calibri"/>
          <w:b/>
          <w:sz w:val="22"/>
        </w:rPr>
      </w:pPr>
    </w:p>
    <w:p w14:paraId="025B1296" w14:textId="6669626F" w:rsidR="003423FC" w:rsidRPr="007A1EC6" w:rsidRDefault="00FA3F28" w:rsidP="00F81383">
      <w:pPr>
        <w:ind w:left="360"/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XI</w:t>
      </w:r>
      <w:r w:rsidR="00A477DB">
        <w:rPr>
          <w:rFonts w:ascii="Calibri" w:hAnsi="Calibri"/>
          <w:b/>
          <w:sz w:val="22"/>
        </w:rPr>
        <w:t>II</w:t>
      </w:r>
      <w:r w:rsidR="00F81383" w:rsidRPr="007A1EC6">
        <w:rPr>
          <w:rFonts w:ascii="Calibri" w:hAnsi="Calibri"/>
          <w:b/>
          <w:sz w:val="22"/>
        </w:rPr>
        <w:t>.</w:t>
      </w:r>
    </w:p>
    <w:p w14:paraId="7AE4AEE6" w14:textId="77777777" w:rsidR="003423FC" w:rsidRPr="007A1EC6" w:rsidRDefault="003423FC" w:rsidP="003423FC">
      <w:pPr>
        <w:pStyle w:val="Nadpis3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Závěrečná ustanovení</w:t>
      </w:r>
    </w:p>
    <w:p w14:paraId="3216A66B" w14:textId="77777777" w:rsidR="00F14FC5" w:rsidRPr="007A1EC6" w:rsidRDefault="00F14FC5" w:rsidP="00F14FC5"/>
    <w:p w14:paraId="29FB20D4" w14:textId="0DCB237C" w:rsidR="00E4160B" w:rsidRPr="007A1EC6" w:rsidRDefault="00E4160B" w:rsidP="00EF431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bookmarkStart w:id="9" w:name="_Hlk124236156"/>
      <w:r w:rsidRPr="007A1EC6">
        <w:rPr>
          <w:rFonts w:ascii="Calibri" w:hAnsi="Calibri"/>
          <w:sz w:val="22"/>
        </w:rPr>
        <w:t xml:space="preserve">Vztahy </w:t>
      </w:r>
      <w:r w:rsidR="00671A79" w:rsidRPr="007A1EC6">
        <w:rPr>
          <w:rFonts w:ascii="Calibri" w:hAnsi="Calibri"/>
          <w:sz w:val="22"/>
        </w:rPr>
        <w:t>plynoucí z této smlouvy a vztahy</w:t>
      </w:r>
      <w:r w:rsidRPr="007A1EC6">
        <w:rPr>
          <w:rFonts w:ascii="Calibri" w:hAnsi="Calibri"/>
          <w:sz w:val="22"/>
        </w:rPr>
        <w:t xml:space="preserve"> neupravené se řídí příslušnými ustanoveními zákona č</w:t>
      </w:r>
      <w:r w:rsidR="00671A79" w:rsidRPr="007A1EC6">
        <w:rPr>
          <w:rFonts w:ascii="Calibri" w:hAnsi="Calibri"/>
          <w:sz w:val="22"/>
        </w:rPr>
        <w:t>. 89/2012 Sb., občanský zákoník, ve znění pozdějších předpisů</w:t>
      </w:r>
      <w:bookmarkEnd w:id="9"/>
      <w:r w:rsidR="00056A23">
        <w:rPr>
          <w:rFonts w:ascii="Calibri" w:hAnsi="Calibri"/>
          <w:sz w:val="22"/>
        </w:rPr>
        <w:t>.</w:t>
      </w:r>
    </w:p>
    <w:p w14:paraId="22272335" w14:textId="737F1AA8" w:rsidR="009F7ED2" w:rsidRPr="000F6845" w:rsidRDefault="00C30333" w:rsidP="00EF431C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i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527E78F3" w14:textId="77777777" w:rsidR="00671A79" w:rsidRPr="007A1EC6" w:rsidRDefault="00671A79" w:rsidP="00EF431C">
      <w:pPr>
        <w:pStyle w:val="Seznam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bookmarkStart w:id="10" w:name="_Hlk124236171"/>
      <w:r w:rsidRPr="007A1EC6">
        <w:rPr>
          <w:rFonts w:ascii="Calibri" w:hAnsi="Calibri" w:cs="Calibri"/>
          <w:sz w:val="22"/>
          <w:szCs w:val="22"/>
        </w:rPr>
        <w:t>Tato smlouva nabývá platnosti dnem jejího podpisu oběma smluvními stranami</w:t>
      </w:r>
      <w:bookmarkEnd w:id="10"/>
      <w:r w:rsidRPr="007A1EC6">
        <w:rPr>
          <w:rFonts w:ascii="Calibri" w:hAnsi="Calibri" w:cs="Calibri"/>
          <w:sz w:val="22"/>
          <w:szCs w:val="22"/>
        </w:rPr>
        <w:t xml:space="preserve">. </w:t>
      </w:r>
    </w:p>
    <w:p w14:paraId="7B8DF30E" w14:textId="77831B7D" w:rsidR="00671A79" w:rsidRPr="00A477DB" w:rsidRDefault="00910326" w:rsidP="00EF431C">
      <w:pPr>
        <w:pStyle w:val="Seznam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bookmarkStart w:id="11" w:name="_Hlk124236181"/>
      <w:r w:rsidRPr="00A477DB">
        <w:rPr>
          <w:rFonts w:ascii="Calibri" w:hAnsi="Calibri" w:cs="Calibri"/>
          <w:sz w:val="22"/>
          <w:szCs w:val="22"/>
        </w:rPr>
        <w:t>T</w:t>
      </w:r>
      <w:r w:rsidR="00671A79" w:rsidRPr="00A477DB">
        <w:rPr>
          <w:rFonts w:ascii="Calibri" w:hAnsi="Calibri" w:cs="Calibri"/>
          <w:sz w:val="22"/>
          <w:szCs w:val="22"/>
        </w:rPr>
        <w:t>ato smlouva nabývá účinnosti dnem jejího uveřejnění prostřednictvím registru smluv postupem dle zákona č. 340/2015 Sb., o registru smluv</w:t>
      </w:r>
      <w:r w:rsidR="000F6845" w:rsidRPr="00A477DB">
        <w:rPr>
          <w:rFonts w:ascii="Calibri" w:hAnsi="Calibri" w:cs="Calibri"/>
          <w:sz w:val="22"/>
          <w:szCs w:val="22"/>
        </w:rPr>
        <w:t>,</w:t>
      </w:r>
      <w:r w:rsidR="003C4D40" w:rsidRPr="00A477DB">
        <w:rPr>
          <w:rFonts w:ascii="Calibri" w:hAnsi="Calibri" w:cs="Calibri"/>
          <w:sz w:val="22"/>
          <w:szCs w:val="22"/>
        </w:rPr>
        <w:t xml:space="preserve"> ve znění pozdějších předpisů,</w:t>
      </w:r>
      <w:r w:rsidR="00671A79" w:rsidRPr="00A477DB">
        <w:rPr>
          <w:rFonts w:ascii="Calibri" w:hAnsi="Calibri" w:cs="Calibri"/>
          <w:sz w:val="22"/>
          <w:szCs w:val="22"/>
        </w:rPr>
        <w:t xml:space="preserve"> a její zveřejnění zajistí </w:t>
      </w:r>
      <w:r w:rsidR="005F6934" w:rsidRPr="00A477DB">
        <w:rPr>
          <w:rFonts w:ascii="Calibri" w:hAnsi="Calibri" w:cs="Calibri"/>
          <w:sz w:val="22"/>
          <w:szCs w:val="22"/>
        </w:rPr>
        <w:t>objednatel</w:t>
      </w:r>
      <w:bookmarkEnd w:id="11"/>
      <w:r w:rsidR="00671A79" w:rsidRPr="00A477DB">
        <w:rPr>
          <w:rFonts w:ascii="Calibri" w:hAnsi="Calibri" w:cs="Calibri"/>
          <w:sz w:val="22"/>
          <w:szCs w:val="22"/>
        </w:rPr>
        <w:t xml:space="preserve">. </w:t>
      </w:r>
    </w:p>
    <w:p w14:paraId="0FB24D56" w14:textId="77777777" w:rsidR="00E4160B" w:rsidRPr="007A1EC6" w:rsidRDefault="00E4160B" w:rsidP="00EF431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bookmarkStart w:id="12" w:name="_Hlk124236191"/>
      <w:r w:rsidRPr="007A1EC6">
        <w:rPr>
          <w:rFonts w:ascii="Calibri" w:hAnsi="Calibri"/>
          <w:sz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bookmarkEnd w:id="12"/>
      <w:r w:rsidRPr="007A1EC6">
        <w:rPr>
          <w:rFonts w:ascii="Calibri" w:hAnsi="Calibri"/>
          <w:sz w:val="22"/>
        </w:rPr>
        <w:t>.</w:t>
      </w:r>
    </w:p>
    <w:p w14:paraId="464D896D" w14:textId="77777777" w:rsidR="00E4160B" w:rsidRPr="007A1EC6" w:rsidRDefault="00E4160B" w:rsidP="00EF431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bookmarkStart w:id="13" w:name="_Hlk124236199"/>
      <w:r w:rsidRPr="007A1EC6">
        <w:rPr>
          <w:rFonts w:ascii="Calibri" w:hAnsi="Calibri"/>
          <w:sz w:val="22"/>
        </w:rPr>
        <w:t xml:space="preserve">Tuto smlouvu lze měnit pouze </w:t>
      </w:r>
      <w:r w:rsidR="00671A79" w:rsidRPr="007A1EC6">
        <w:rPr>
          <w:rFonts w:ascii="Calibri" w:hAnsi="Calibri"/>
          <w:sz w:val="22"/>
        </w:rPr>
        <w:t xml:space="preserve">písemnou formou </w:t>
      </w:r>
      <w:r w:rsidRPr="007A1EC6">
        <w:rPr>
          <w:rFonts w:ascii="Calibri" w:hAnsi="Calibri"/>
          <w:sz w:val="22"/>
        </w:rPr>
        <w:t>číslovanými dodatky podepsanými oběma smluvními stranami</w:t>
      </w:r>
      <w:bookmarkEnd w:id="13"/>
      <w:r w:rsidRPr="007A1EC6">
        <w:rPr>
          <w:rFonts w:ascii="Calibri" w:hAnsi="Calibri"/>
          <w:sz w:val="22"/>
        </w:rPr>
        <w:t>.</w:t>
      </w:r>
    </w:p>
    <w:p w14:paraId="0E6F477B" w14:textId="77777777" w:rsidR="00A477DB" w:rsidRDefault="00A477DB" w:rsidP="00EF431C">
      <w:pPr>
        <w:pStyle w:val="Odstavecseseznamem"/>
        <w:numPr>
          <w:ilvl w:val="0"/>
          <w:numId w:val="11"/>
        </w:numPr>
        <w:rPr>
          <w:rFonts w:ascii="Calibri" w:hAnsi="Calibri"/>
          <w:sz w:val="22"/>
        </w:rPr>
      </w:pPr>
      <w:r w:rsidRPr="001D41B1">
        <w:rPr>
          <w:rFonts w:ascii="Calibri" w:hAnsi="Calibri"/>
          <w:sz w:val="22"/>
        </w:rPr>
        <w:t>Tato dohoda bude uzavřena pouze elektronicky, přičemž poslední podepisující smluvní strana je povinna zaslat bez zbytečného odkladu tento elektronicky uzavřený originál dohody druhé smluvní straně.</w:t>
      </w:r>
    </w:p>
    <w:p w14:paraId="0C74B217" w14:textId="55903494" w:rsidR="00A477DB" w:rsidRPr="00A477DB" w:rsidRDefault="00A477DB" w:rsidP="00EF431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6F027D86" w14:textId="77777777" w:rsidR="00E4160B" w:rsidRPr="007A1EC6" w:rsidRDefault="00E4160B" w:rsidP="00EF431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bookmarkStart w:id="14" w:name="_Hlk124236216"/>
      <w:r w:rsidRPr="007A1EC6">
        <w:rPr>
          <w:rFonts w:ascii="Calibri" w:hAnsi="Calibri"/>
          <w:sz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bookmarkEnd w:id="14"/>
      <w:r w:rsidRPr="007A1EC6">
        <w:rPr>
          <w:rFonts w:ascii="Calibri" w:hAnsi="Calibri"/>
          <w:sz w:val="22"/>
        </w:rPr>
        <w:t xml:space="preserve">.   </w:t>
      </w:r>
    </w:p>
    <w:p w14:paraId="4D967929" w14:textId="77777777" w:rsidR="003423FC" w:rsidRPr="007A1EC6" w:rsidRDefault="003423FC" w:rsidP="003423FC">
      <w:pPr>
        <w:tabs>
          <w:tab w:val="left" w:pos="4962"/>
        </w:tabs>
        <w:rPr>
          <w:rFonts w:ascii="Calibri" w:hAnsi="Calibri"/>
          <w:sz w:val="22"/>
        </w:rPr>
      </w:pPr>
    </w:p>
    <w:p w14:paraId="0E372E36" w14:textId="77777777" w:rsidR="00EC30B7" w:rsidRPr="007A1EC6" w:rsidRDefault="00EC30B7" w:rsidP="003423FC">
      <w:pPr>
        <w:tabs>
          <w:tab w:val="left" w:pos="4962"/>
        </w:tabs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Přílohy:</w:t>
      </w:r>
    </w:p>
    <w:p w14:paraId="75F4843D" w14:textId="6783D3D9" w:rsidR="00E126BE" w:rsidRPr="007A1EC6" w:rsidRDefault="00E126BE" w:rsidP="003423FC">
      <w:pPr>
        <w:tabs>
          <w:tab w:val="left" w:pos="4962"/>
        </w:tabs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Příloha č.</w:t>
      </w:r>
      <w:r w:rsidR="00363D3D" w:rsidRPr="007A1EC6">
        <w:rPr>
          <w:rFonts w:ascii="Calibri" w:hAnsi="Calibri"/>
          <w:sz w:val="22"/>
        </w:rPr>
        <w:t xml:space="preserve"> </w:t>
      </w:r>
      <w:r w:rsidR="00397F01" w:rsidRPr="007A1EC6">
        <w:rPr>
          <w:rFonts w:ascii="Calibri" w:hAnsi="Calibri"/>
          <w:sz w:val="22"/>
        </w:rPr>
        <w:t>1:</w:t>
      </w:r>
      <w:r w:rsidRPr="007A1EC6">
        <w:rPr>
          <w:rFonts w:ascii="Calibri" w:hAnsi="Calibri"/>
          <w:sz w:val="22"/>
        </w:rPr>
        <w:t xml:space="preserve"> </w:t>
      </w:r>
      <w:r w:rsidR="008A372C">
        <w:rPr>
          <w:rFonts w:ascii="Calibri" w:hAnsi="Calibri"/>
          <w:sz w:val="22"/>
        </w:rPr>
        <w:t xml:space="preserve">Vymezení </w:t>
      </w:r>
      <w:r w:rsidR="00360AA2">
        <w:rPr>
          <w:rFonts w:ascii="Calibri" w:hAnsi="Calibri"/>
          <w:sz w:val="22"/>
        </w:rPr>
        <w:t>předmětu služby</w:t>
      </w:r>
    </w:p>
    <w:p w14:paraId="408201F6" w14:textId="77777777" w:rsidR="00E126BE" w:rsidRPr="007A1EC6" w:rsidRDefault="00E126BE" w:rsidP="003423FC">
      <w:pPr>
        <w:tabs>
          <w:tab w:val="left" w:pos="4962"/>
        </w:tabs>
        <w:rPr>
          <w:rFonts w:ascii="Calibri" w:hAnsi="Calibri"/>
          <w:sz w:val="22"/>
        </w:rPr>
      </w:pPr>
    </w:p>
    <w:p w14:paraId="56920020" w14:textId="77777777" w:rsidR="003423FC" w:rsidRPr="007A1EC6" w:rsidRDefault="003423FC" w:rsidP="003423FC">
      <w:pPr>
        <w:tabs>
          <w:tab w:val="left" w:pos="4962"/>
        </w:tabs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Za objednatele:</w:t>
      </w:r>
      <w:r w:rsidRPr="007A1EC6">
        <w:rPr>
          <w:rFonts w:ascii="Calibri" w:hAnsi="Calibri"/>
          <w:sz w:val="22"/>
        </w:rPr>
        <w:tab/>
        <w:t xml:space="preserve">Za </w:t>
      </w:r>
      <w:r w:rsidR="006D1EEA" w:rsidRPr="007A1EC6">
        <w:rPr>
          <w:rFonts w:ascii="Calibri" w:hAnsi="Calibri"/>
          <w:sz w:val="22"/>
        </w:rPr>
        <w:t>poskytovatele</w:t>
      </w:r>
      <w:r w:rsidRPr="007A1EC6">
        <w:rPr>
          <w:rFonts w:ascii="Calibri" w:hAnsi="Calibri"/>
          <w:sz w:val="22"/>
        </w:rPr>
        <w:t>:</w:t>
      </w:r>
    </w:p>
    <w:p w14:paraId="3A1BA996" w14:textId="77777777" w:rsidR="003423FC" w:rsidRPr="007A1EC6" w:rsidRDefault="003423FC" w:rsidP="003423FC">
      <w:pPr>
        <w:tabs>
          <w:tab w:val="left" w:pos="4962"/>
        </w:tabs>
        <w:rPr>
          <w:rFonts w:ascii="Calibri" w:hAnsi="Calibri"/>
          <w:sz w:val="22"/>
        </w:rPr>
      </w:pPr>
    </w:p>
    <w:p w14:paraId="5245B0CA" w14:textId="5EFA7B92" w:rsidR="003423FC" w:rsidRPr="007A1EC6" w:rsidRDefault="003423FC" w:rsidP="003423FC">
      <w:pPr>
        <w:tabs>
          <w:tab w:val="left" w:pos="4962"/>
        </w:tabs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V Brně dne</w:t>
      </w:r>
      <w:r w:rsidR="008A372C">
        <w:rPr>
          <w:rFonts w:ascii="Calibri" w:hAnsi="Calibri"/>
          <w:sz w:val="22"/>
        </w:rPr>
        <w:t xml:space="preserve"> / </w:t>
      </w:r>
      <w:r w:rsidR="008A372C" w:rsidRPr="008A372C">
        <w:rPr>
          <w:rFonts w:ascii="Calibri" w:hAnsi="Calibri"/>
          <w:i/>
          <w:iCs/>
          <w:sz w:val="22"/>
        </w:rPr>
        <w:t>dle elektronického podpisu</w:t>
      </w:r>
      <w:r w:rsidRPr="007A1EC6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ab/>
      </w:r>
      <w:r w:rsidRPr="009C1EB4">
        <w:rPr>
          <w:rFonts w:ascii="Calibri" w:hAnsi="Calibri"/>
          <w:sz w:val="22"/>
          <w:highlight w:val="yellow"/>
        </w:rPr>
        <w:t>V </w:t>
      </w:r>
      <w:r w:rsidR="00EA5B09" w:rsidRPr="009C1EB4">
        <w:rPr>
          <w:rFonts w:ascii="Calibri" w:hAnsi="Calibri"/>
          <w:sz w:val="22"/>
          <w:highlight w:val="yellow"/>
        </w:rPr>
        <w:t>………………</w:t>
      </w:r>
      <w:r w:rsidR="00172E62" w:rsidRPr="007A1EC6">
        <w:rPr>
          <w:rFonts w:ascii="Calibri" w:hAnsi="Calibri"/>
          <w:sz w:val="22"/>
        </w:rPr>
        <w:tab/>
      </w:r>
      <w:r w:rsidRPr="007A1EC6">
        <w:rPr>
          <w:rFonts w:ascii="Calibri" w:hAnsi="Calibri"/>
          <w:sz w:val="22"/>
        </w:rPr>
        <w:t xml:space="preserve">dne </w:t>
      </w:r>
      <w:r w:rsidR="008A372C">
        <w:rPr>
          <w:rFonts w:ascii="Calibri" w:hAnsi="Calibri"/>
          <w:sz w:val="22"/>
        </w:rPr>
        <w:t xml:space="preserve">/ </w:t>
      </w:r>
      <w:r w:rsidR="008A372C" w:rsidRPr="008A372C">
        <w:rPr>
          <w:rFonts w:ascii="Calibri" w:hAnsi="Calibri"/>
          <w:i/>
          <w:iCs/>
          <w:sz w:val="22"/>
        </w:rPr>
        <w:t>dle elektronického podpisu</w:t>
      </w:r>
    </w:p>
    <w:p w14:paraId="569C124B" w14:textId="77777777" w:rsidR="003423FC" w:rsidRPr="007A1EC6" w:rsidRDefault="003423FC" w:rsidP="003423FC">
      <w:pPr>
        <w:tabs>
          <w:tab w:val="left" w:pos="4962"/>
        </w:tabs>
        <w:rPr>
          <w:rFonts w:ascii="Calibri" w:hAnsi="Calibri"/>
          <w:sz w:val="22"/>
        </w:rPr>
      </w:pPr>
    </w:p>
    <w:p w14:paraId="3251E807" w14:textId="77777777" w:rsidR="009A6D24" w:rsidRPr="007A1EC6" w:rsidRDefault="009A6D24" w:rsidP="003423FC">
      <w:pPr>
        <w:tabs>
          <w:tab w:val="left" w:pos="4962"/>
        </w:tabs>
        <w:rPr>
          <w:rFonts w:ascii="Calibri" w:hAnsi="Calibri"/>
          <w:sz w:val="22"/>
        </w:rPr>
      </w:pPr>
    </w:p>
    <w:tbl>
      <w:tblPr>
        <w:tblW w:w="0" w:type="auto"/>
        <w:tblInd w:w="-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A1EC6" w:rsidRPr="007A1EC6" w14:paraId="2BBA3D0F" w14:textId="77777777" w:rsidTr="005B7914">
        <w:tc>
          <w:tcPr>
            <w:tcW w:w="4719" w:type="dxa"/>
          </w:tcPr>
          <w:p w14:paraId="0B3F295E" w14:textId="77777777" w:rsidR="003423FC" w:rsidRDefault="003423FC" w:rsidP="003423FC">
            <w:pPr>
              <w:jc w:val="center"/>
              <w:rPr>
                <w:rFonts w:ascii="Calibri" w:hAnsi="Calibri"/>
                <w:sz w:val="22"/>
              </w:rPr>
            </w:pPr>
          </w:p>
          <w:p w14:paraId="1D308C34" w14:textId="77777777" w:rsidR="00A477DB" w:rsidRDefault="00A477DB" w:rsidP="003423FC">
            <w:pPr>
              <w:jc w:val="center"/>
              <w:rPr>
                <w:rFonts w:ascii="Calibri" w:hAnsi="Calibri"/>
                <w:sz w:val="22"/>
              </w:rPr>
            </w:pPr>
          </w:p>
          <w:p w14:paraId="35277DE3" w14:textId="77777777" w:rsidR="00A477DB" w:rsidRPr="007A1EC6" w:rsidRDefault="00A477DB" w:rsidP="003423FC">
            <w:pPr>
              <w:jc w:val="center"/>
              <w:rPr>
                <w:rFonts w:ascii="Calibri" w:hAnsi="Calibri"/>
                <w:sz w:val="22"/>
              </w:rPr>
            </w:pPr>
          </w:p>
          <w:p w14:paraId="11229FF1" w14:textId="77777777" w:rsidR="003423FC" w:rsidRPr="007A1EC6" w:rsidRDefault="004A7144" w:rsidP="004A714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 </w:t>
            </w:r>
            <w:r w:rsidR="003423FC" w:rsidRPr="007A1EC6">
              <w:rPr>
                <w:rFonts w:ascii="Calibri" w:hAnsi="Calibr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85E9B24" w14:textId="77777777" w:rsidR="003423FC" w:rsidRPr="007A1EC6" w:rsidRDefault="003423FC" w:rsidP="003423FC">
            <w:pPr>
              <w:jc w:val="center"/>
              <w:rPr>
                <w:rFonts w:ascii="Calibri" w:hAnsi="Calibri"/>
                <w:sz w:val="22"/>
              </w:rPr>
            </w:pPr>
          </w:p>
          <w:p w14:paraId="15211B3D" w14:textId="77777777" w:rsidR="00A477DB" w:rsidRDefault="00A477DB" w:rsidP="005B7914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  <w:p w14:paraId="5BCC19D1" w14:textId="77777777" w:rsidR="00A477DB" w:rsidRDefault="00A477DB" w:rsidP="005B7914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  <w:p w14:paraId="6072B5ED" w14:textId="321E9F25" w:rsidR="003423FC" w:rsidRPr="007A1EC6" w:rsidRDefault="003423FC" w:rsidP="005B7914">
            <w:pPr>
              <w:jc w:val="center"/>
              <w:rPr>
                <w:rFonts w:ascii="Calibri" w:hAnsi="Calibri"/>
                <w:sz w:val="22"/>
              </w:rPr>
            </w:pPr>
            <w:r w:rsidRPr="009C1EB4">
              <w:rPr>
                <w:rFonts w:ascii="Calibri" w:hAnsi="Calibri"/>
                <w:sz w:val="22"/>
                <w:highlight w:val="yellow"/>
              </w:rPr>
              <w:t>…………………………………………….</w:t>
            </w:r>
          </w:p>
        </w:tc>
      </w:tr>
      <w:tr w:rsidR="007A1EC6" w:rsidRPr="007A1EC6" w14:paraId="2F17E995" w14:textId="77777777" w:rsidTr="005B7914">
        <w:tc>
          <w:tcPr>
            <w:tcW w:w="4719" w:type="dxa"/>
          </w:tcPr>
          <w:p w14:paraId="22C53ADF" w14:textId="77777777" w:rsidR="003423FC" w:rsidRPr="007A1EC6" w:rsidRDefault="004A7144" w:rsidP="004A714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 </w:t>
            </w:r>
            <w:r w:rsidR="003423FC" w:rsidRPr="007A1EC6">
              <w:rPr>
                <w:rFonts w:ascii="Calibri" w:hAnsi="Calibri"/>
                <w:sz w:val="22"/>
              </w:rPr>
              <w:t xml:space="preserve">Ing. </w:t>
            </w:r>
            <w:r w:rsidR="00172E62" w:rsidRPr="007A1EC6">
              <w:rPr>
                <w:rFonts w:ascii="Calibri" w:hAnsi="Calibri"/>
                <w:sz w:val="22"/>
              </w:rPr>
              <w:t>Luděk Borový</w:t>
            </w:r>
          </w:p>
          <w:p w14:paraId="03704F5D" w14:textId="77777777" w:rsidR="003423FC" w:rsidRPr="007A1EC6" w:rsidRDefault="004A7144" w:rsidP="004A714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 </w:t>
            </w:r>
            <w:r w:rsidR="009A6D24" w:rsidRPr="007A1EC6">
              <w:rPr>
                <w:rFonts w:ascii="Calibri" w:hAnsi="Calibri"/>
                <w:sz w:val="22"/>
              </w:rPr>
              <w:t>generální ředitel</w:t>
            </w:r>
          </w:p>
          <w:p w14:paraId="06A147CE" w14:textId="77777777" w:rsidR="00172E62" w:rsidRPr="007A1EC6" w:rsidRDefault="004A7144" w:rsidP="004A714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  </w:t>
            </w:r>
            <w:r w:rsidR="00172E62" w:rsidRPr="007A1EC6">
              <w:rPr>
                <w:rFonts w:ascii="Calibri" w:hAnsi="Calibri"/>
                <w:sz w:val="22"/>
              </w:rPr>
              <w:t>na základě plné moci</w:t>
            </w:r>
          </w:p>
        </w:tc>
        <w:tc>
          <w:tcPr>
            <w:tcW w:w="4719" w:type="dxa"/>
          </w:tcPr>
          <w:p w14:paraId="1708A56B" w14:textId="266C4B69" w:rsidR="00E126BE" w:rsidRPr="00A477DB" w:rsidRDefault="00A477DB" w:rsidP="00A477DB">
            <w:pPr>
              <w:tabs>
                <w:tab w:val="left" w:pos="1050"/>
              </w:tabs>
              <w:ind w:left="-112" w:firstLine="112"/>
              <w:rPr>
                <w:rFonts w:ascii="Calibri" w:hAnsi="Calibri"/>
                <w:sz w:val="22"/>
                <w:highlight w:val="yellow"/>
              </w:rPr>
            </w:pPr>
            <w:r>
              <w:rPr>
                <w:rFonts w:ascii="Calibri" w:hAnsi="Calibri"/>
                <w:sz w:val="22"/>
              </w:rPr>
              <w:t xml:space="preserve">                    </w:t>
            </w:r>
            <w:r w:rsidRPr="00A477DB">
              <w:rPr>
                <w:rFonts w:ascii="Calibri" w:hAnsi="Calibri"/>
                <w:sz w:val="22"/>
                <w:highlight w:val="yellow"/>
              </w:rPr>
              <w:t>jméno</w:t>
            </w:r>
          </w:p>
          <w:p w14:paraId="744C52F8" w14:textId="6A65B701" w:rsidR="00A477DB" w:rsidRPr="00A477DB" w:rsidRDefault="00A477DB" w:rsidP="00A477DB">
            <w:pPr>
              <w:tabs>
                <w:tab w:val="left" w:pos="105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</w:t>
            </w:r>
            <w:r w:rsidRPr="00A477DB">
              <w:rPr>
                <w:rFonts w:ascii="Calibri" w:hAnsi="Calibri"/>
                <w:sz w:val="22"/>
              </w:rPr>
              <w:t xml:space="preserve">                  </w:t>
            </w:r>
            <w:r w:rsidRPr="00A477DB">
              <w:rPr>
                <w:rFonts w:ascii="Calibri" w:hAnsi="Calibri"/>
                <w:sz w:val="22"/>
                <w:highlight w:val="yellow"/>
              </w:rPr>
              <w:t>funkce</w:t>
            </w:r>
          </w:p>
        </w:tc>
      </w:tr>
      <w:tr w:rsidR="00A477DB" w:rsidRPr="007A1EC6" w14:paraId="60653B78" w14:textId="77777777" w:rsidTr="005B7914">
        <w:tc>
          <w:tcPr>
            <w:tcW w:w="4719" w:type="dxa"/>
          </w:tcPr>
          <w:p w14:paraId="219AB4FC" w14:textId="77777777" w:rsidR="00A477DB" w:rsidRDefault="00A477DB" w:rsidP="004A714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719" w:type="dxa"/>
          </w:tcPr>
          <w:p w14:paraId="471DE19E" w14:textId="77777777" w:rsidR="00A477DB" w:rsidRDefault="00A477DB" w:rsidP="00A477DB">
            <w:pPr>
              <w:tabs>
                <w:tab w:val="left" w:pos="1050"/>
              </w:tabs>
              <w:ind w:left="-112" w:firstLine="112"/>
              <w:rPr>
                <w:rFonts w:ascii="Calibri" w:hAnsi="Calibri"/>
                <w:sz w:val="22"/>
              </w:rPr>
            </w:pPr>
          </w:p>
        </w:tc>
      </w:tr>
    </w:tbl>
    <w:p w14:paraId="4368CBC6" w14:textId="77777777" w:rsidR="003423FC" w:rsidRDefault="003423FC" w:rsidP="003423FC">
      <w:pPr>
        <w:rPr>
          <w:rFonts w:ascii="Calibri" w:hAnsi="Calibri"/>
          <w:sz w:val="22"/>
        </w:rPr>
      </w:pPr>
    </w:p>
    <w:p w14:paraId="541D8508" w14:textId="77777777" w:rsidR="00360AA2" w:rsidRDefault="00360AA2" w:rsidP="003423FC">
      <w:pPr>
        <w:rPr>
          <w:rFonts w:ascii="Calibri" w:hAnsi="Calibri"/>
          <w:sz w:val="22"/>
        </w:rPr>
      </w:pPr>
    </w:p>
    <w:p w14:paraId="1861436E" w14:textId="77777777" w:rsidR="00360AA2" w:rsidRDefault="00360AA2" w:rsidP="003423FC">
      <w:pPr>
        <w:rPr>
          <w:rFonts w:ascii="Calibri" w:hAnsi="Calibri"/>
          <w:sz w:val="22"/>
        </w:rPr>
      </w:pPr>
    </w:p>
    <w:p w14:paraId="3A06049E" w14:textId="77777777" w:rsidR="00360AA2" w:rsidRDefault="00360AA2" w:rsidP="003423FC">
      <w:pPr>
        <w:rPr>
          <w:rFonts w:ascii="Calibri" w:hAnsi="Calibri"/>
          <w:sz w:val="22"/>
        </w:rPr>
      </w:pPr>
    </w:p>
    <w:p w14:paraId="5E9C4A22" w14:textId="77777777" w:rsidR="00360AA2" w:rsidRDefault="00360AA2" w:rsidP="003423FC">
      <w:pPr>
        <w:rPr>
          <w:rFonts w:ascii="Calibri" w:hAnsi="Calibri"/>
          <w:sz w:val="22"/>
        </w:rPr>
      </w:pPr>
    </w:p>
    <w:p w14:paraId="046F7860" w14:textId="26C94601" w:rsidR="00360AA2" w:rsidRPr="007A1EC6" w:rsidRDefault="00360AA2" w:rsidP="00360AA2">
      <w:pPr>
        <w:tabs>
          <w:tab w:val="left" w:pos="4962"/>
        </w:tabs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Příloha č. 1: </w:t>
      </w:r>
      <w:r>
        <w:rPr>
          <w:rFonts w:ascii="Calibri" w:hAnsi="Calibri"/>
          <w:sz w:val="22"/>
        </w:rPr>
        <w:t>Vymezení předmětu služby</w:t>
      </w:r>
    </w:p>
    <w:p w14:paraId="7E1EF37A" w14:textId="77777777" w:rsidR="00360AA2" w:rsidRDefault="00360AA2" w:rsidP="003423FC">
      <w:pPr>
        <w:rPr>
          <w:rFonts w:ascii="Calibri" w:hAnsi="Calibri"/>
          <w:sz w:val="22"/>
        </w:rPr>
      </w:pPr>
    </w:p>
    <w:p w14:paraId="0705736F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94084C">
        <w:rPr>
          <w:rFonts w:ascii="Calibri" w:hAnsi="Calibri" w:cs="Calibri"/>
          <w:i/>
          <w:iCs/>
          <w:sz w:val="22"/>
          <w:szCs w:val="22"/>
        </w:rPr>
        <w:t>a/ u ORL č.</w:t>
      </w:r>
      <w:proofErr w:type="gramStart"/>
      <w:r w:rsidRPr="0094084C">
        <w:rPr>
          <w:rFonts w:ascii="Calibri" w:hAnsi="Calibri" w:cs="Calibri"/>
          <w:i/>
          <w:iCs/>
          <w:sz w:val="22"/>
          <w:szCs w:val="22"/>
        </w:rPr>
        <w:t>3- 10</w:t>
      </w:r>
      <w:proofErr w:type="gramEnd"/>
      <w:r w:rsidRPr="0094084C">
        <w:rPr>
          <w:rFonts w:ascii="Calibri" w:hAnsi="Calibri" w:cs="Calibri"/>
          <w:i/>
          <w:iCs/>
          <w:sz w:val="22"/>
          <w:szCs w:val="22"/>
        </w:rPr>
        <w:t xml:space="preserve">, č.38 a č.50-52,59,63,81, 1x měsíčně vizuální kontrola, dle potřeby sběr ropných látek z hladiny, regenerace </w:t>
      </w:r>
      <w:proofErr w:type="spellStart"/>
      <w:r w:rsidRPr="0094084C">
        <w:rPr>
          <w:rFonts w:ascii="Calibri" w:hAnsi="Calibri" w:cs="Calibri"/>
          <w:i/>
          <w:iCs/>
          <w:sz w:val="22"/>
          <w:szCs w:val="22"/>
        </w:rPr>
        <w:t>koalescenčního</w:t>
      </w:r>
      <w:proofErr w:type="spellEnd"/>
      <w:r w:rsidRPr="0094084C">
        <w:rPr>
          <w:rFonts w:ascii="Calibri" w:hAnsi="Calibri" w:cs="Calibri"/>
          <w:i/>
          <w:iCs/>
          <w:sz w:val="22"/>
          <w:szCs w:val="22"/>
        </w:rPr>
        <w:t xml:space="preserve"> a kalového filtru omytím vodou,2x za rok odběr vzorků na NEL,1x ročně vyčištění ORL s opětovným napuštěním vodou, odstraněním kalů, dle potřeby výměna náplně filtru</w:t>
      </w:r>
    </w:p>
    <w:p w14:paraId="772A10BC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94084C">
        <w:rPr>
          <w:rFonts w:ascii="Calibri" w:hAnsi="Calibri" w:cs="Calibri"/>
          <w:i/>
          <w:iCs/>
          <w:sz w:val="22"/>
          <w:szCs w:val="22"/>
        </w:rPr>
        <w:t>b/ u ORL č. 11-12 1x měsíčně vizuální kontrola, dle potřeby sběr ropných látek z hladiny,1x za 6 měsíců vyčištění ORL s opětovným napuštěním vodou, odstranění kalů, dle potřeby výměna náplně filtrů,2x za rok odběr vzorků na NEL.</w:t>
      </w:r>
    </w:p>
    <w:p w14:paraId="23D0EAF8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94084C">
        <w:rPr>
          <w:rFonts w:ascii="Calibri" w:hAnsi="Calibri" w:cs="Calibri"/>
          <w:i/>
          <w:iCs/>
          <w:sz w:val="22"/>
          <w:szCs w:val="22"/>
        </w:rPr>
        <w:t>c/ u ORL č. 13,14,75,82,90,91 1x za měsíc vizuální kontrola, dle potřeby sběr ropných látek z hladiny, 1x ročně vyčištění ORL s opětovným napuštěním vodou, odstranění kalů, dle potřeby výměna náplní filtrů, 4x za rok odběr vzorků na NEL.</w:t>
      </w:r>
    </w:p>
    <w:p w14:paraId="20D2EA83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94084C">
        <w:rPr>
          <w:rFonts w:ascii="Calibri" w:hAnsi="Calibri" w:cs="Calibri"/>
          <w:i/>
          <w:iCs/>
          <w:sz w:val="22"/>
          <w:szCs w:val="22"/>
        </w:rPr>
        <w:t>d/ u ORL č. 15 – 18,45 – 49,53,54,78 1x měsíčně vizuální kontrola, dle potřeby sběr ropných látek hladiny,1x ročně vyčištění ORL s opětovným napuštěním vodou, případně výměna náplně filtrů, odstranění kalů, 1 x odběr vzorků na NEL.</w:t>
      </w:r>
    </w:p>
    <w:p w14:paraId="567B62D4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94084C">
        <w:rPr>
          <w:rFonts w:ascii="Calibri" w:hAnsi="Calibri" w:cs="Calibri"/>
          <w:i/>
          <w:iCs/>
          <w:sz w:val="22"/>
          <w:szCs w:val="22"/>
        </w:rPr>
        <w:t>e/ u ORL č. 19 – 37,39 – 44 a 56,58 1x měsíčně vizuální kontrola, dle potřeby sběr ropných látek z hladiny, event. doplnění vody tak, aby hladina dosahovala přílivové hrany norné stěny, 1x za rok vyčištění ORL s opětovným napuštěním vodou, odstranění kalů, 1 x odběr vzorků na NEL.</w:t>
      </w:r>
    </w:p>
    <w:p w14:paraId="568B448B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94084C">
        <w:rPr>
          <w:rFonts w:ascii="Calibri" w:hAnsi="Calibri" w:cs="Calibri"/>
          <w:i/>
          <w:iCs/>
          <w:sz w:val="22"/>
          <w:szCs w:val="22"/>
        </w:rPr>
        <w:t xml:space="preserve">f/ u ORL č. 55,57 a 61,62,72,73,74 1x měsíčně vizuální kontrola, dle potřeby sběr ropných z hladiny a regenerace </w:t>
      </w:r>
      <w:proofErr w:type="spellStart"/>
      <w:r w:rsidRPr="0094084C">
        <w:rPr>
          <w:rFonts w:ascii="Calibri" w:hAnsi="Calibri" w:cs="Calibri"/>
          <w:i/>
          <w:iCs/>
          <w:sz w:val="22"/>
          <w:szCs w:val="22"/>
        </w:rPr>
        <w:t>koalescenčního</w:t>
      </w:r>
      <w:proofErr w:type="spellEnd"/>
      <w:r w:rsidRPr="0094084C">
        <w:rPr>
          <w:rFonts w:ascii="Calibri" w:hAnsi="Calibri" w:cs="Calibri"/>
          <w:i/>
          <w:iCs/>
          <w:sz w:val="22"/>
          <w:szCs w:val="22"/>
        </w:rPr>
        <w:t xml:space="preserve"> a kalového filtru omytím vodou, 1x za 6měsíců odběr vzorků na NEL, 1x ročně vyčištění ORL s opětovným napuštěním vodou, odstranění kalů, dle potřeby výměna náplně filtrů</w:t>
      </w:r>
    </w:p>
    <w:p w14:paraId="37D1670E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94084C">
        <w:rPr>
          <w:rFonts w:ascii="Calibri" w:hAnsi="Calibri" w:cs="Calibri"/>
          <w:i/>
          <w:iCs/>
          <w:sz w:val="22"/>
          <w:szCs w:val="22"/>
        </w:rPr>
        <w:t>g/ u ORL č. 60 a 65-71,77,79,80,</w:t>
      </w:r>
      <w:proofErr w:type="gramStart"/>
      <w:r w:rsidRPr="0094084C">
        <w:rPr>
          <w:rFonts w:ascii="Calibri" w:hAnsi="Calibri" w:cs="Calibri"/>
          <w:i/>
          <w:iCs/>
          <w:sz w:val="22"/>
          <w:szCs w:val="22"/>
        </w:rPr>
        <w:t>83 - 89</w:t>
      </w:r>
      <w:proofErr w:type="gramEnd"/>
      <w:r w:rsidRPr="0094084C">
        <w:rPr>
          <w:rFonts w:ascii="Calibri" w:hAnsi="Calibri" w:cs="Calibri"/>
          <w:i/>
          <w:iCs/>
          <w:sz w:val="22"/>
          <w:szCs w:val="22"/>
        </w:rPr>
        <w:t xml:space="preserve"> 1x měsíčně vizuální kontrola, dle potřeby sběr ropných látek z hladiny,1x za 6 měsíců vyčištění ORL s opětovným napuštěním vodou, odstranění kalů, dle potřeby výměna náplně filtrů,2x za rok odběr vzorků na NEL.</w:t>
      </w:r>
    </w:p>
    <w:p w14:paraId="776B66C3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94084C">
        <w:rPr>
          <w:rFonts w:ascii="Calibri" w:hAnsi="Calibri" w:cs="Calibri"/>
          <w:i/>
          <w:iCs/>
          <w:sz w:val="22"/>
          <w:szCs w:val="22"/>
        </w:rPr>
        <w:t xml:space="preserve">h/ u ORL č. </w:t>
      </w:r>
      <w:proofErr w:type="gramStart"/>
      <w:r w:rsidRPr="0094084C">
        <w:rPr>
          <w:rFonts w:ascii="Calibri" w:hAnsi="Calibri" w:cs="Calibri"/>
          <w:i/>
          <w:iCs/>
          <w:sz w:val="22"/>
          <w:szCs w:val="22"/>
        </w:rPr>
        <w:t>92 - 95</w:t>
      </w:r>
      <w:proofErr w:type="gramEnd"/>
      <w:r w:rsidRPr="0094084C">
        <w:rPr>
          <w:rFonts w:ascii="Calibri" w:hAnsi="Calibri" w:cs="Calibri"/>
          <w:i/>
          <w:iCs/>
          <w:sz w:val="22"/>
          <w:szCs w:val="22"/>
        </w:rPr>
        <w:t xml:space="preserve"> 1x měsíčně vizuální kontrola, dle potřeby sběr ropných látek z hladiny,1x ročně vyčištění ORL s opětovným napuštěním vodou, odstranění kalů, dle potřeby výměna náplní filtrů, 1 x ročně odběr vzorků na NEL.</w:t>
      </w:r>
    </w:p>
    <w:p w14:paraId="6E524F82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94084C">
        <w:rPr>
          <w:rFonts w:ascii="Calibri" w:hAnsi="Calibri" w:cs="Calibri"/>
          <w:i/>
          <w:iCs/>
          <w:sz w:val="22"/>
          <w:szCs w:val="22"/>
        </w:rPr>
        <w:t>ch/ u ORL č.64,76 1x za tři 3 měsíce vizuální kontrola, popř. odstranění ropných látek,1x za rok vyčištění sedimentační části,1x ročně odběr vzorků na NEL.</w:t>
      </w:r>
    </w:p>
    <w:p w14:paraId="66C1140D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182B313C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  <w:r w:rsidRPr="0094084C">
        <w:rPr>
          <w:rFonts w:ascii="Calibri" w:hAnsi="Calibri" w:cs="Calibri"/>
          <w:b/>
          <w:sz w:val="22"/>
          <w:szCs w:val="22"/>
        </w:rPr>
        <w:t xml:space="preserve"> </w:t>
      </w:r>
      <w:r w:rsidRPr="0094084C">
        <w:rPr>
          <w:rFonts w:ascii="Calibri" w:hAnsi="Calibri" w:cs="Calibri"/>
          <w:i/>
          <w:iCs/>
          <w:sz w:val="22"/>
          <w:szCs w:val="22"/>
        </w:rPr>
        <w:t>POPIS OBJEKTU</w:t>
      </w:r>
    </w:p>
    <w:p w14:paraId="4C0C7D99" w14:textId="77777777" w:rsidR="0094084C" w:rsidRPr="0094084C" w:rsidRDefault="0094084C" w:rsidP="0094084C">
      <w:pPr>
        <w:ind w:left="360"/>
        <w:rPr>
          <w:rFonts w:ascii="Calibri" w:hAnsi="Calibri" w:cs="Calibri"/>
          <w:i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7"/>
        <w:gridCol w:w="2456"/>
        <w:gridCol w:w="1395"/>
        <w:gridCol w:w="1750"/>
        <w:gridCol w:w="1750"/>
      </w:tblGrid>
      <w:tr w:rsidR="000D699B" w14:paraId="19E8C107" w14:textId="77777777" w:rsidTr="00F80450">
        <w:tc>
          <w:tcPr>
            <w:tcW w:w="1937" w:type="dxa"/>
          </w:tcPr>
          <w:p w14:paraId="52708462" w14:textId="1A0D50C2" w:rsidR="004874AD" w:rsidRPr="000D699B" w:rsidRDefault="004874AD" w:rsidP="003423F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699B">
              <w:rPr>
                <w:rFonts w:ascii="Calibri" w:hAnsi="Calibri" w:cs="Calibri"/>
                <w:i/>
                <w:iCs/>
                <w:sz w:val="22"/>
                <w:szCs w:val="22"/>
              </w:rPr>
              <w:t>Ulice</w:t>
            </w:r>
          </w:p>
        </w:tc>
        <w:tc>
          <w:tcPr>
            <w:tcW w:w="2456" w:type="dxa"/>
          </w:tcPr>
          <w:p w14:paraId="41937965" w14:textId="1CBD1F36" w:rsidR="004874AD" w:rsidRPr="000D699B" w:rsidRDefault="004874AD" w:rsidP="003423F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699B">
              <w:rPr>
                <w:rFonts w:ascii="Calibri" w:hAnsi="Calibri" w:cs="Calibri"/>
                <w:i/>
                <w:iCs/>
                <w:sz w:val="22"/>
                <w:szCs w:val="22"/>
              </w:rPr>
              <w:t>Typ/objem</w:t>
            </w:r>
          </w:p>
        </w:tc>
        <w:tc>
          <w:tcPr>
            <w:tcW w:w="1395" w:type="dxa"/>
          </w:tcPr>
          <w:p w14:paraId="51A4F0B5" w14:textId="614D924B" w:rsidR="004874AD" w:rsidRPr="000D699B" w:rsidRDefault="004874AD" w:rsidP="003423F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699B">
              <w:rPr>
                <w:rFonts w:ascii="Calibri" w:hAnsi="Calibri" w:cs="Calibri"/>
                <w:i/>
                <w:iCs/>
                <w:sz w:val="22"/>
                <w:szCs w:val="22"/>
              </w:rPr>
              <w:t>Objem</w:t>
            </w:r>
          </w:p>
        </w:tc>
        <w:tc>
          <w:tcPr>
            <w:tcW w:w="1750" w:type="dxa"/>
          </w:tcPr>
          <w:p w14:paraId="3FB32180" w14:textId="2662161C" w:rsidR="004874AD" w:rsidRPr="000D699B" w:rsidRDefault="004874AD" w:rsidP="003423F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699B">
              <w:rPr>
                <w:rFonts w:ascii="Calibri" w:hAnsi="Calibri" w:cs="Calibri"/>
                <w:i/>
                <w:iCs/>
                <w:sz w:val="22"/>
                <w:szCs w:val="22"/>
              </w:rPr>
              <w:t>Vzorky/rok</w:t>
            </w:r>
          </w:p>
        </w:tc>
        <w:tc>
          <w:tcPr>
            <w:tcW w:w="1750" w:type="dxa"/>
          </w:tcPr>
          <w:p w14:paraId="56190BDB" w14:textId="111DB31F" w:rsidR="004874AD" w:rsidRPr="000D699B" w:rsidRDefault="004874AD" w:rsidP="003423F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699B">
              <w:rPr>
                <w:rFonts w:ascii="Calibri" w:hAnsi="Calibri" w:cs="Calibri"/>
                <w:i/>
                <w:iCs/>
                <w:sz w:val="22"/>
                <w:szCs w:val="22"/>
              </w:rPr>
              <w:t>Čištění/rok</w:t>
            </w:r>
          </w:p>
        </w:tc>
      </w:tr>
      <w:tr w:rsidR="000D699B" w14:paraId="3F773ADA" w14:textId="77777777" w:rsidTr="00F80450">
        <w:tc>
          <w:tcPr>
            <w:tcW w:w="1937" w:type="dxa"/>
          </w:tcPr>
          <w:p w14:paraId="1141F5AC" w14:textId="23D364B3" w:rsidR="004874AD" w:rsidRPr="000D699B" w:rsidRDefault="004874AD" w:rsidP="004874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proofErr w:type="spellStart"/>
            <w:r w:rsidRPr="000D699B">
              <w:rPr>
                <w:rFonts w:ascii="Calibri" w:hAnsi="Calibri" w:cs="Calibri"/>
                <w:sz w:val="22"/>
                <w:szCs w:val="22"/>
              </w:rPr>
              <w:t>Bešůvka</w:t>
            </w:r>
            <w:proofErr w:type="spellEnd"/>
          </w:p>
        </w:tc>
        <w:tc>
          <w:tcPr>
            <w:tcW w:w="2456" w:type="dxa"/>
          </w:tcPr>
          <w:p w14:paraId="2A7A8FF1" w14:textId="7FCAEB6F" w:rsidR="004874AD" w:rsidRPr="00674E5E" w:rsidRDefault="004874AD" w:rsidP="004874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>GSOL 2/10</w:t>
            </w:r>
          </w:p>
        </w:tc>
        <w:tc>
          <w:tcPr>
            <w:tcW w:w="1395" w:type="dxa"/>
          </w:tcPr>
          <w:p w14:paraId="3AF0DCD4" w14:textId="526D3A09" w:rsidR="004874AD" w:rsidRPr="000D699B" w:rsidRDefault="004874AD" w:rsidP="004874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45548768" w14:textId="7D28C836" w:rsidR="004874AD" w:rsidRPr="000D699B" w:rsidRDefault="004874AD" w:rsidP="004874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56DB8B2E" w14:textId="3C539594" w:rsidR="004874AD" w:rsidRPr="000D699B" w:rsidRDefault="004874AD" w:rsidP="004874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47D09574" w14:textId="77777777" w:rsidTr="00F80450">
        <w:tc>
          <w:tcPr>
            <w:tcW w:w="1937" w:type="dxa"/>
          </w:tcPr>
          <w:p w14:paraId="5C19A08D" w14:textId="1712BC1A" w:rsidR="004874AD" w:rsidRPr="000D699B" w:rsidRDefault="004874AD" w:rsidP="004874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proofErr w:type="spellStart"/>
            <w:r w:rsidRPr="000D699B">
              <w:rPr>
                <w:rFonts w:ascii="Calibri" w:hAnsi="Calibri" w:cs="Calibri"/>
                <w:sz w:val="22"/>
                <w:szCs w:val="22"/>
              </w:rPr>
              <w:t>Pfflegrova</w:t>
            </w:r>
            <w:proofErr w:type="spellEnd"/>
            <w:r w:rsidRPr="000D699B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2456" w:type="dxa"/>
          </w:tcPr>
          <w:p w14:paraId="5E311584" w14:textId="42C82389" w:rsidR="004874AD" w:rsidRPr="00674E5E" w:rsidRDefault="004874AD" w:rsidP="004874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 xml:space="preserve">ASTOP10VF/EO/PR                      </w:t>
            </w:r>
          </w:p>
        </w:tc>
        <w:tc>
          <w:tcPr>
            <w:tcW w:w="1395" w:type="dxa"/>
          </w:tcPr>
          <w:p w14:paraId="1C13500F" w14:textId="4B8E751E" w:rsidR="004874AD" w:rsidRPr="000D699B" w:rsidRDefault="004874AD" w:rsidP="004874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2BF30087" w14:textId="4D5F3DBB" w:rsidR="004874AD" w:rsidRPr="000D699B" w:rsidRDefault="004874AD" w:rsidP="004874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246813E9" w14:textId="59CFFAFC" w:rsidR="004874AD" w:rsidRPr="000D699B" w:rsidRDefault="004874AD" w:rsidP="004874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671016A1" w14:textId="77777777" w:rsidTr="00F80450">
        <w:tc>
          <w:tcPr>
            <w:tcW w:w="1937" w:type="dxa"/>
          </w:tcPr>
          <w:p w14:paraId="0F918BAB" w14:textId="79551D89" w:rsidR="004874AD" w:rsidRPr="000D699B" w:rsidRDefault="000D699B" w:rsidP="00EF431C">
            <w:pPr>
              <w:pStyle w:val="Odstavecseseznamem"/>
              <w:numPr>
                <w:ilvl w:val="0"/>
                <w:numId w:val="19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Bystrcká</w:t>
            </w:r>
          </w:p>
        </w:tc>
        <w:tc>
          <w:tcPr>
            <w:tcW w:w="2456" w:type="dxa"/>
          </w:tcPr>
          <w:p w14:paraId="5DA7E374" w14:textId="4B94B779" w:rsidR="004874AD" w:rsidRPr="00674E5E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i/>
                <w:iCs/>
                <w:sz w:val="22"/>
                <w:szCs w:val="22"/>
              </w:rPr>
              <w:t>AS-TOP120/45D</w:t>
            </w:r>
          </w:p>
        </w:tc>
        <w:tc>
          <w:tcPr>
            <w:tcW w:w="1395" w:type="dxa"/>
          </w:tcPr>
          <w:p w14:paraId="0CCDCC29" w14:textId="2E363301" w:rsidR="004874AD" w:rsidRPr="004874AD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50" w:type="dxa"/>
          </w:tcPr>
          <w:p w14:paraId="4E1DED67" w14:textId="3250F21D" w:rsidR="004874AD" w:rsidRPr="004874AD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6D295E35" w14:textId="666502BF" w:rsidR="004874AD" w:rsidRPr="004874AD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77F1C160" w14:textId="77777777" w:rsidTr="00F80450">
        <w:tc>
          <w:tcPr>
            <w:tcW w:w="1937" w:type="dxa"/>
          </w:tcPr>
          <w:p w14:paraId="6F411699" w14:textId="4F7EA421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4. nám. 28. dubna</w:t>
            </w:r>
          </w:p>
        </w:tc>
        <w:tc>
          <w:tcPr>
            <w:tcW w:w="2456" w:type="dxa"/>
          </w:tcPr>
          <w:p w14:paraId="2F0CCBF1" w14:textId="633612FA" w:rsidR="004874AD" w:rsidRPr="00674E5E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 xml:space="preserve">AS-TOP10VFS                                </w:t>
            </w:r>
          </w:p>
        </w:tc>
        <w:tc>
          <w:tcPr>
            <w:tcW w:w="1395" w:type="dxa"/>
          </w:tcPr>
          <w:p w14:paraId="18F8A6CF" w14:textId="569B63C9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162406E7" w14:textId="72637D8E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7F298C21" w14:textId="6DD4925D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553177FD" w14:textId="77777777" w:rsidTr="00F80450">
        <w:tc>
          <w:tcPr>
            <w:tcW w:w="1937" w:type="dxa"/>
          </w:tcPr>
          <w:p w14:paraId="10947597" w14:textId="69C97767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5. Podveská</w:t>
            </w:r>
          </w:p>
        </w:tc>
        <w:tc>
          <w:tcPr>
            <w:tcW w:w="2456" w:type="dxa"/>
          </w:tcPr>
          <w:p w14:paraId="2A6FE31F" w14:textId="37E8A09D" w:rsidR="004874AD" w:rsidRPr="00674E5E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>AS-TOP30L</w:t>
            </w:r>
          </w:p>
        </w:tc>
        <w:tc>
          <w:tcPr>
            <w:tcW w:w="1395" w:type="dxa"/>
          </w:tcPr>
          <w:p w14:paraId="2168D7C2" w14:textId="4F02FF68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50" w:type="dxa"/>
          </w:tcPr>
          <w:p w14:paraId="4E29E97E" w14:textId="2CAD19A7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38EF7392" w14:textId="07BDE15B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066172FC" w14:textId="77777777" w:rsidTr="00F80450">
        <w:tc>
          <w:tcPr>
            <w:tcW w:w="1937" w:type="dxa"/>
          </w:tcPr>
          <w:p w14:paraId="65D4F77B" w14:textId="2DC7BAA8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6. Svratecká</w:t>
            </w:r>
          </w:p>
        </w:tc>
        <w:tc>
          <w:tcPr>
            <w:tcW w:w="2456" w:type="dxa"/>
          </w:tcPr>
          <w:p w14:paraId="362709F8" w14:textId="15355EAD" w:rsidR="004874AD" w:rsidRPr="00674E5E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>AS-TOP30P</w:t>
            </w:r>
          </w:p>
        </w:tc>
        <w:tc>
          <w:tcPr>
            <w:tcW w:w="1395" w:type="dxa"/>
          </w:tcPr>
          <w:p w14:paraId="12B6323C" w14:textId="3C9C8D51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50" w:type="dxa"/>
          </w:tcPr>
          <w:p w14:paraId="72B1D1AE" w14:textId="0574EF1F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2AC5EEA8" w14:textId="720634BA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1DF555A3" w14:textId="77777777" w:rsidTr="00F80450">
        <w:tc>
          <w:tcPr>
            <w:tcW w:w="1937" w:type="dxa"/>
          </w:tcPr>
          <w:p w14:paraId="6384D9C1" w14:textId="144B7259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7. Úzká</w:t>
            </w:r>
          </w:p>
        </w:tc>
        <w:tc>
          <w:tcPr>
            <w:tcW w:w="2456" w:type="dxa"/>
          </w:tcPr>
          <w:p w14:paraId="7AA2A165" w14:textId="65A5C484" w:rsidR="004874AD" w:rsidRPr="00674E5E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 xml:space="preserve">AS-TOP30P      </w:t>
            </w:r>
          </w:p>
        </w:tc>
        <w:tc>
          <w:tcPr>
            <w:tcW w:w="1395" w:type="dxa"/>
          </w:tcPr>
          <w:p w14:paraId="4C168931" w14:textId="2DC78A3E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50" w:type="dxa"/>
          </w:tcPr>
          <w:p w14:paraId="1799ED0D" w14:textId="71C0C9D6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0727D3CF" w14:textId="0C0C1334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1A8A5B72" w14:textId="77777777" w:rsidTr="00F80450">
        <w:tc>
          <w:tcPr>
            <w:tcW w:w="1937" w:type="dxa"/>
          </w:tcPr>
          <w:p w14:paraId="67E312D9" w14:textId="1C6B1DB7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8. Jahodová</w:t>
            </w:r>
          </w:p>
        </w:tc>
        <w:tc>
          <w:tcPr>
            <w:tcW w:w="2456" w:type="dxa"/>
          </w:tcPr>
          <w:p w14:paraId="0D56F75C" w14:textId="0C58F922" w:rsidR="004874AD" w:rsidRPr="00674E5E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>AS-TOP3P</w:t>
            </w:r>
          </w:p>
        </w:tc>
        <w:tc>
          <w:tcPr>
            <w:tcW w:w="1395" w:type="dxa"/>
          </w:tcPr>
          <w:p w14:paraId="5C5C46CF" w14:textId="31F2AC58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2,2</w:t>
            </w:r>
          </w:p>
        </w:tc>
        <w:tc>
          <w:tcPr>
            <w:tcW w:w="1750" w:type="dxa"/>
          </w:tcPr>
          <w:p w14:paraId="5B154A7D" w14:textId="056528E9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5AD78EB3" w14:textId="14DF2047" w:rsidR="004874AD" w:rsidRPr="000D699B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0D69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71942296" w14:textId="77777777" w:rsidTr="00F80450">
        <w:tc>
          <w:tcPr>
            <w:tcW w:w="1937" w:type="dxa"/>
          </w:tcPr>
          <w:p w14:paraId="48E2E5E7" w14:textId="6A1C6AE6" w:rsidR="004874AD" w:rsidRPr="00EF431C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EF431C">
              <w:rPr>
                <w:rFonts w:ascii="Calibri" w:hAnsi="Calibri" w:cs="Calibri"/>
                <w:sz w:val="22"/>
                <w:szCs w:val="22"/>
              </w:rPr>
              <w:t>9. Strážnická</w:t>
            </w:r>
          </w:p>
        </w:tc>
        <w:tc>
          <w:tcPr>
            <w:tcW w:w="2456" w:type="dxa"/>
          </w:tcPr>
          <w:p w14:paraId="439A9F51" w14:textId="34A06D1A" w:rsidR="004874AD" w:rsidRPr="00674E5E" w:rsidRDefault="000D699B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>AS-TOP3PS</w:t>
            </w:r>
          </w:p>
        </w:tc>
        <w:tc>
          <w:tcPr>
            <w:tcW w:w="1395" w:type="dxa"/>
          </w:tcPr>
          <w:p w14:paraId="1DDEBC72" w14:textId="1D3C9A23" w:rsidR="004874AD" w:rsidRPr="00EF431C" w:rsidRDefault="00EF431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EF431C">
              <w:rPr>
                <w:rFonts w:ascii="Calibri" w:hAnsi="Calibri" w:cs="Calibri"/>
                <w:sz w:val="22"/>
                <w:szCs w:val="22"/>
              </w:rPr>
              <w:t>2,2</w:t>
            </w:r>
          </w:p>
        </w:tc>
        <w:tc>
          <w:tcPr>
            <w:tcW w:w="1750" w:type="dxa"/>
          </w:tcPr>
          <w:p w14:paraId="04F028F9" w14:textId="3278A139" w:rsidR="004874AD" w:rsidRPr="00EF431C" w:rsidRDefault="00EF431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EF431C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0C609DD8" w14:textId="58CDE584" w:rsidR="004874AD" w:rsidRPr="00EF431C" w:rsidRDefault="00EF431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EF431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7B2CD9A1" w14:textId="77777777" w:rsidTr="00F80450">
        <w:tc>
          <w:tcPr>
            <w:tcW w:w="1937" w:type="dxa"/>
          </w:tcPr>
          <w:p w14:paraId="5AFFBA65" w14:textId="00C84558" w:rsidR="004874AD" w:rsidRPr="004874AD" w:rsidRDefault="00EF431C" w:rsidP="003423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 Strážnická</w:t>
            </w:r>
          </w:p>
        </w:tc>
        <w:tc>
          <w:tcPr>
            <w:tcW w:w="2456" w:type="dxa"/>
          </w:tcPr>
          <w:p w14:paraId="1F9E8FBB" w14:textId="0B16B6E9" w:rsidR="004874AD" w:rsidRPr="00674E5E" w:rsidRDefault="00EF431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 xml:space="preserve">AS-TOP1,5PS   </w:t>
            </w:r>
          </w:p>
        </w:tc>
        <w:tc>
          <w:tcPr>
            <w:tcW w:w="1395" w:type="dxa"/>
          </w:tcPr>
          <w:p w14:paraId="20FCC703" w14:textId="4F198D05" w:rsidR="004874AD" w:rsidRPr="00EF431C" w:rsidRDefault="00EF431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EF431C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750" w:type="dxa"/>
          </w:tcPr>
          <w:p w14:paraId="1C6B7BE8" w14:textId="2245428E" w:rsidR="004874AD" w:rsidRPr="00EF431C" w:rsidRDefault="00EF431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EF431C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627D4780" w14:textId="56170086" w:rsidR="004874AD" w:rsidRPr="00EF431C" w:rsidRDefault="00EF431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EF431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6D9F13E3" w14:textId="77777777" w:rsidTr="00F80450">
        <w:tc>
          <w:tcPr>
            <w:tcW w:w="1937" w:type="dxa"/>
          </w:tcPr>
          <w:p w14:paraId="02A5F76B" w14:textId="17CD2DD9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11. nám. 28. dubna</w:t>
            </w:r>
          </w:p>
        </w:tc>
        <w:tc>
          <w:tcPr>
            <w:tcW w:w="2456" w:type="dxa"/>
          </w:tcPr>
          <w:p w14:paraId="34117626" w14:textId="2967F246" w:rsidR="004874AD" w:rsidRPr="00674E5E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i/>
                <w:iCs/>
                <w:sz w:val="22"/>
                <w:szCs w:val="22"/>
              </w:rPr>
              <w:t>A</w:t>
            </w:r>
            <w:r w:rsidRPr="00674E5E">
              <w:rPr>
                <w:rFonts w:ascii="Calibri" w:hAnsi="Calibri" w:cs="Calibri"/>
                <w:sz w:val="22"/>
                <w:szCs w:val="22"/>
              </w:rPr>
              <w:t>QUAFIXDHF110E</w:t>
            </w:r>
          </w:p>
        </w:tc>
        <w:tc>
          <w:tcPr>
            <w:tcW w:w="1395" w:type="dxa"/>
          </w:tcPr>
          <w:p w14:paraId="1CEE6514" w14:textId="1DFABB49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00A86F82" w14:textId="1F5478E8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58CA8D64" w14:textId="06AF21AB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D699B" w14:paraId="5E834878" w14:textId="77777777" w:rsidTr="00F80450">
        <w:tc>
          <w:tcPr>
            <w:tcW w:w="1937" w:type="dxa"/>
          </w:tcPr>
          <w:p w14:paraId="0ACAD99D" w14:textId="30EC33F9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12. Kníničská</w:t>
            </w:r>
          </w:p>
        </w:tc>
        <w:tc>
          <w:tcPr>
            <w:tcW w:w="2456" w:type="dxa"/>
          </w:tcPr>
          <w:p w14:paraId="230B101D" w14:textId="78D4B98A" w:rsidR="004874AD" w:rsidRPr="00674E5E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>AQUAFIXDHF110E 1</w:t>
            </w:r>
          </w:p>
        </w:tc>
        <w:tc>
          <w:tcPr>
            <w:tcW w:w="1395" w:type="dxa"/>
          </w:tcPr>
          <w:p w14:paraId="7A75E539" w14:textId="0D342B7B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17E7C0DB" w14:textId="0E17118F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30DE62DB" w14:textId="26094450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D699B" w14:paraId="21F115F2" w14:textId="77777777" w:rsidTr="00F80450">
        <w:tc>
          <w:tcPr>
            <w:tcW w:w="1937" w:type="dxa"/>
          </w:tcPr>
          <w:p w14:paraId="6D80066C" w14:textId="1B55D69F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13. Pisárecká</w:t>
            </w:r>
          </w:p>
        </w:tc>
        <w:tc>
          <w:tcPr>
            <w:tcW w:w="2456" w:type="dxa"/>
          </w:tcPr>
          <w:p w14:paraId="63834D7A" w14:textId="155BDAE0" w:rsidR="004874AD" w:rsidRPr="00674E5E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74E5E">
              <w:rPr>
                <w:rFonts w:ascii="Calibri" w:hAnsi="Calibri" w:cs="Calibri"/>
                <w:sz w:val="22"/>
                <w:szCs w:val="22"/>
              </w:rPr>
              <w:t>Sepurátor</w:t>
            </w:r>
            <w:proofErr w:type="spellEnd"/>
            <w:r w:rsidRPr="00674E5E">
              <w:rPr>
                <w:rFonts w:ascii="Calibri" w:hAnsi="Calibri" w:cs="Calibri"/>
                <w:sz w:val="22"/>
                <w:szCs w:val="22"/>
              </w:rPr>
              <w:t xml:space="preserve"> 2000VS S3</w:t>
            </w:r>
          </w:p>
        </w:tc>
        <w:tc>
          <w:tcPr>
            <w:tcW w:w="1395" w:type="dxa"/>
          </w:tcPr>
          <w:p w14:paraId="3F401F0E" w14:textId="74683436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3,3</w:t>
            </w:r>
          </w:p>
        </w:tc>
        <w:tc>
          <w:tcPr>
            <w:tcW w:w="1750" w:type="dxa"/>
          </w:tcPr>
          <w:p w14:paraId="19F43ED8" w14:textId="34408FEE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4x</w:t>
            </w:r>
          </w:p>
        </w:tc>
        <w:tc>
          <w:tcPr>
            <w:tcW w:w="1750" w:type="dxa"/>
          </w:tcPr>
          <w:p w14:paraId="4A1BA761" w14:textId="2BDE6CBD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13B4786B" w14:textId="77777777" w:rsidTr="00F80450">
        <w:tc>
          <w:tcPr>
            <w:tcW w:w="1937" w:type="dxa"/>
          </w:tcPr>
          <w:p w14:paraId="38E3B95C" w14:textId="0A91E71D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14. Rakovecká</w:t>
            </w:r>
          </w:p>
        </w:tc>
        <w:tc>
          <w:tcPr>
            <w:tcW w:w="2456" w:type="dxa"/>
          </w:tcPr>
          <w:p w14:paraId="134ACD1A" w14:textId="33A5E3BD" w:rsidR="004874AD" w:rsidRPr="00674E5E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674E5E">
              <w:rPr>
                <w:rFonts w:ascii="Calibri" w:hAnsi="Calibri" w:cs="Calibri"/>
                <w:sz w:val="22"/>
                <w:szCs w:val="22"/>
              </w:rPr>
              <w:t>Sepurátor</w:t>
            </w:r>
            <w:proofErr w:type="spellEnd"/>
            <w:r w:rsidRPr="00674E5E">
              <w:rPr>
                <w:rFonts w:ascii="Calibri" w:hAnsi="Calibri" w:cs="Calibri"/>
                <w:sz w:val="22"/>
                <w:szCs w:val="22"/>
              </w:rPr>
              <w:t xml:space="preserve">  2000</w:t>
            </w:r>
            <w:proofErr w:type="gramEnd"/>
            <w:r w:rsidRPr="00674E5E">
              <w:rPr>
                <w:rFonts w:ascii="Calibri" w:hAnsi="Calibri" w:cs="Calibri"/>
                <w:sz w:val="22"/>
                <w:szCs w:val="22"/>
              </w:rPr>
              <w:t xml:space="preserve">VSS5       </w:t>
            </w:r>
          </w:p>
        </w:tc>
        <w:tc>
          <w:tcPr>
            <w:tcW w:w="1395" w:type="dxa"/>
          </w:tcPr>
          <w:p w14:paraId="37AB0748" w14:textId="26FDA326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5,4</w:t>
            </w:r>
          </w:p>
        </w:tc>
        <w:tc>
          <w:tcPr>
            <w:tcW w:w="1750" w:type="dxa"/>
          </w:tcPr>
          <w:p w14:paraId="37432EC5" w14:textId="2BF79183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4x</w:t>
            </w:r>
          </w:p>
        </w:tc>
        <w:tc>
          <w:tcPr>
            <w:tcW w:w="1750" w:type="dxa"/>
          </w:tcPr>
          <w:p w14:paraId="27661EB3" w14:textId="539623A2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3BC9334B" w14:textId="77777777" w:rsidTr="00F80450">
        <w:tc>
          <w:tcPr>
            <w:tcW w:w="1937" w:type="dxa"/>
          </w:tcPr>
          <w:p w14:paraId="0D7C6DFA" w14:textId="0AFEDD9E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15. Žižkova</w:t>
            </w:r>
          </w:p>
        </w:tc>
        <w:tc>
          <w:tcPr>
            <w:tcW w:w="2456" w:type="dxa"/>
          </w:tcPr>
          <w:p w14:paraId="7993BFC5" w14:textId="2CAB36A6" w:rsidR="004874AD" w:rsidRPr="00674E5E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>LOP-20 6</w:t>
            </w:r>
          </w:p>
        </w:tc>
        <w:tc>
          <w:tcPr>
            <w:tcW w:w="1395" w:type="dxa"/>
          </w:tcPr>
          <w:p w14:paraId="3430F25C" w14:textId="67169902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50" w:type="dxa"/>
          </w:tcPr>
          <w:p w14:paraId="54CE8EC2" w14:textId="2DA188E9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1347926E" w14:textId="290E3015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2BAF1785" w14:textId="77777777" w:rsidTr="00F80450">
        <w:tc>
          <w:tcPr>
            <w:tcW w:w="1937" w:type="dxa"/>
          </w:tcPr>
          <w:p w14:paraId="30C199F7" w14:textId="383EEAF8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16. Levobřežní</w:t>
            </w:r>
          </w:p>
        </w:tc>
        <w:tc>
          <w:tcPr>
            <w:tcW w:w="2456" w:type="dxa"/>
          </w:tcPr>
          <w:p w14:paraId="0E3C6AC8" w14:textId="23DE9139" w:rsidR="004874AD" w:rsidRPr="00674E5E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674E5E">
              <w:rPr>
                <w:rFonts w:ascii="Calibri" w:hAnsi="Calibri" w:cs="Calibri"/>
                <w:sz w:val="22"/>
                <w:szCs w:val="22"/>
              </w:rPr>
              <w:t xml:space="preserve">GSOL 5/2                                        </w:t>
            </w:r>
          </w:p>
        </w:tc>
        <w:tc>
          <w:tcPr>
            <w:tcW w:w="1395" w:type="dxa"/>
          </w:tcPr>
          <w:p w14:paraId="3ED92A29" w14:textId="4CAA93DD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2C3346E1" w14:textId="1BD2573F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4632F35D" w14:textId="6F69D158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0F4F065D" w14:textId="77777777" w:rsidTr="00F80450">
        <w:tc>
          <w:tcPr>
            <w:tcW w:w="1937" w:type="dxa"/>
          </w:tcPr>
          <w:p w14:paraId="77260FE5" w14:textId="2885130F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17. Levobřežní</w:t>
            </w:r>
          </w:p>
        </w:tc>
        <w:tc>
          <w:tcPr>
            <w:tcW w:w="2456" w:type="dxa"/>
          </w:tcPr>
          <w:p w14:paraId="0A3CC872" w14:textId="26808049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GSOL 2/1</w:t>
            </w:r>
          </w:p>
        </w:tc>
        <w:tc>
          <w:tcPr>
            <w:tcW w:w="1395" w:type="dxa"/>
          </w:tcPr>
          <w:p w14:paraId="58E26174" w14:textId="2A189160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0" w:type="dxa"/>
          </w:tcPr>
          <w:p w14:paraId="7FC18723" w14:textId="5BBF6082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3E6A4E6A" w14:textId="57E64360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D699B" w14:paraId="70B90A39" w14:textId="77777777" w:rsidTr="00F80450">
        <w:tc>
          <w:tcPr>
            <w:tcW w:w="1937" w:type="dxa"/>
          </w:tcPr>
          <w:p w14:paraId="65B3C6B2" w14:textId="1F9CFFC8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lastRenderedPageBreak/>
              <w:t>18. Kachlíkova</w:t>
            </w:r>
          </w:p>
        </w:tc>
        <w:tc>
          <w:tcPr>
            <w:tcW w:w="2456" w:type="dxa"/>
          </w:tcPr>
          <w:p w14:paraId="3CDA7B3F" w14:textId="6577D9EA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 xml:space="preserve">GSOL 2/1                                        </w:t>
            </w:r>
          </w:p>
        </w:tc>
        <w:tc>
          <w:tcPr>
            <w:tcW w:w="1395" w:type="dxa"/>
          </w:tcPr>
          <w:p w14:paraId="24B6FEE6" w14:textId="36020BE4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0" w:type="dxa"/>
          </w:tcPr>
          <w:p w14:paraId="1B5D7D52" w14:textId="14D46590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6C9D7C5E" w14:textId="33490467" w:rsidR="004874AD" w:rsidRPr="009B2ABC" w:rsidRDefault="009B2ABC" w:rsidP="003423F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B2ABC" w14:paraId="2982CB72" w14:textId="77777777" w:rsidTr="00F80450">
        <w:tc>
          <w:tcPr>
            <w:tcW w:w="1937" w:type="dxa"/>
          </w:tcPr>
          <w:p w14:paraId="05CA1217" w14:textId="55280E17" w:rsidR="009B2ABC" w:rsidRPr="009B2ABC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19. Kachlíkova</w:t>
            </w:r>
          </w:p>
        </w:tc>
        <w:tc>
          <w:tcPr>
            <w:tcW w:w="2456" w:type="dxa"/>
          </w:tcPr>
          <w:p w14:paraId="3424A6B1" w14:textId="6BDB8DCA" w:rsidR="009B2ABC" w:rsidRPr="009B2ABC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7D1B9FD3" w14:textId="23D9CBB7" w:rsidR="009B2ABC" w:rsidRPr="009B2ABC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0" w:type="dxa"/>
          </w:tcPr>
          <w:p w14:paraId="27CF6574" w14:textId="7568EAB8" w:rsidR="009B2ABC" w:rsidRPr="009B2ABC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5A73DA19" w14:textId="55017A5F" w:rsidR="009B2ABC" w:rsidRPr="009B2ABC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B2ABC" w14:paraId="58A5DA5F" w14:textId="77777777" w:rsidTr="00F80450">
        <w:tc>
          <w:tcPr>
            <w:tcW w:w="1937" w:type="dxa"/>
          </w:tcPr>
          <w:p w14:paraId="19C3B081" w14:textId="181C6FE3" w:rsidR="009B2ABC" w:rsidRPr="009B2ABC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20. Fleischnerova</w:t>
            </w:r>
          </w:p>
        </w:tc>
        <w:tc>
          <w:tcPr>
            <w:tcW w:w="2456" w:type="dxa"/>
          </w:tcPr>
          <w:p w14:paraId="03570169" w14:textId="7E91D36C" w:rsidR="009B2ABC" w:rsidRPr="009B2ABC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3BDDC3A1" w14:textId="4E427348" w:rsidR="009B2ABC" w:rsidRPr="009B2ABC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45A6D0F4" w14:textId="4487195E" w:rsidR="009B2ABC" w:rsidRPr="009B2ABC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2BAAF5D6" w14:textId="0DE501C5" w:rsidR="009B2ABC" w:rsidRPr="009B2ABC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B2ABC" w14:paraId="7B8F6DAA" w14:textId="77777777" w:rsidTr="00F80450">
        <w:tc>
          <w:tcPr>
            <w:tcW w:w="1937" w:type="dxa"/>
          </w:tcPr>
          <w:p w14:paraId="6DB76139" w14:textId="5E04D3D6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9B2ABC">
              <w:rPr>
                <w:rFonts w:ascii="Calibri" w:hAnsi="Calibri" w:cs="Calibri"/>
                <w:sz w:val="22"/>
                <w:szCs w:val="22"/>
              </w:rPr>
              <w:t>. Fleischnerova</w:t>
            </w:r>
          </w:p>
        </w:tc>
        <w:tc>
          <w:tcPr>
            <w:tcW w:w="2456" w:type="dxa"/>
          </w:tcPr>
          <w:p w14:paraId="2F19CB6F" w14:textId="6A47409F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0B9E2164" w14:textId="4A86F0E6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4C73B86B" w14:textId="35D478EE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0E76B877" w14:textId="332FFFFA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B2ABC" w14:paraId="69163C03" w14:textId="77777777" w:rsidTr="00F80450">
        <w:tc>
          <w:tcPr>
            <w:tcW w:w="1937" w:type="dxa"/>
          </w:tcPr>
          <w:p w14:paraId="486F1B0D" w14:textId="78763B4B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9B2ABC">
              <w:rPr>
                <w:rFonts w:ascii="Calibri" w:hAnsi="Calibri" w:cs="Calibri"/>
                <w:sz w:val="22"/>
                <w:szCs w:val="22"/>
              </w:rPr>
              <w:t>. Fleischnerova</w:t>
            </w:r>
          </w:p>
        </w:tc>
        <w:tc>
          <w:tcPr>
            <w:tcW w:w="2456" w:type="dxa"/>
          </w:tcPr>
          <w:p w14:paraId="696DAB25" w14:textId="458E93D2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2F4B9A16" w14:textId="09C9B35D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02630A33" w14:textId="19F2A29F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2C8AEF97" w14:textId="0C556B35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B2ABC" w14:paraId="1F1C5688" w14:textId="77777777" w:rsidTr="00F80450">
        <w:tc>
          <w:tcPr>
            <w:tcW w:w="1937" w:type="dxa"/>
          </w:tcPr>
          <w:p w14:paraId="15092CDD" w14:textId="6BC5B2E8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9B2ABC">
              <w:rPr>
                <w:rFonts w:ascii="Calibri" w:hAnsi="Calibri" w:cs="Calibri"/>
                <w:sz w:val="22"/>
                <w:szCs w:val="22"/>
              </w:rPr>
              <w:t>. Fleischnerova</w:t>
            </w:r>
          </w:p>
        </w:tc>
        <w:tc>
          <w:tcPr>
            <w:tcW w:w="2456" w:type="dxa"/>
          </w:tcPr>
          <w:p w14:paraId="1C0AD1BC" w14:textId="327B290B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661CDCA8" w14:textId="39E265BC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7C49FE2E" w14:textId="3D65B5DD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3DA93328" w14:textId="01FEAD97" w:rsidR="009B2ABC" w:rsidRPr="004874AD" w:rsidRDefault="009B2ABC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B2ABC" w14:paraId="47DFF64C" w14:textId="77777777" w:rsidTr="00F80450">
        <w:tc>
          <w:tcPr>
            <w:tcW w:w="1937" w:type="dxa"/>
          </w:tcPr>
          <w:p w14:paraId="1D306072" w14:textId="0A9851FF" w:rsidR="009B2ABC" w:rsidRPr="004874AD" w:rsidRDefault="00E46623" w:rsidP="009B2A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 Kuršova</w:t>
            </w:r>
          </w:p>
        </w:tc>
        <w:tc>
          <w:tcPr>
            <w:tcW w:w="2456" w:type="dxa"/>
          </w:tcPr>
          <w:p w14:paraId="63F0C25D" w14:textId="3E12D7D5" w:rsidR="009B2ABC" w:rsidRPr="004874AD" w:rsidRDefault="00E46623" w:rsidP="009B2ABC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265D5888" w14:textId="73EECB63" w:rsidR="009B2ABC" w:rsidRPr="004874AD" w:rsidRDefault="00E46623" w:rsidP="009B2A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661A1EB7" w14:textId="593CF33D" w:rsidR="009B2ABC" w:rsidRPr="004874AD" w:rsidRDefault="00E46623" w:rsidP="009B2A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13192CFF" w14:textId="124C4454" w:rsidR="009B2ABC" w:rsidRPr="004874AD" w:rsidRDefault="00E46623" w:rsidP="009B2A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E46623" w14:paraId="218782A5" w14:textId="77777777" w:rsidTr="00F80450">
        <w:tc>
          <w:tcPr>
            <w:tcW w:w="1937" w:type="dxa"/>
          </w:tcPr>
          <w:p w14:paraId="75F89C45" w14:textId="2700F366" w:rsidR="00E46623" w:rsidRPr="004874AD" w:rsidRDefault="00E46623" w:rsidP="00E466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 Kuršova</w:t>
            </w:r>
          </w:p>
        </w:tc>
        <w:tc>
          <w:tcPr>
            <w:tcW w:w="2456" w:type="dxa"/>
          </w:tcPr>
          <w:p w14:paraId="5D8FFB06" w14:textId="1C58D136" w:rsidR="00E46623" w:rsidRPr="004874AD" w:rsidRDefault="00E46623" w:rsidP="00E46623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779E0E09" w14:textId="165EB6F9" w:rsidR="00E46623" w:rsidRPr="004874AD" w:rsidRDefault="00E46623" w:rsidP="00E466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058D6EF4" w14:textId="4A9E2455" w:rsidR="00E46623" w:rsidRPr="004874AD" w:rsidRDefault="00E46623" w:rsidP="00E466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1DE62789" w14:textId="2FE49B5C" w:rsidR="00E46623" w:rsidRPr="004874AD" w:rsidRDefault="00E46623" w:rsidP="00E466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E46623" w14:paraId="7F92AEEF" w14:textId="77777777" w:rsidTr="00F80450">
        <w:tc>
          <w:tcPr>
            <w:tcW w:w="1937" w:type="dxa"/>
          </w:tcPr>
          <w:p w14:paraId="66ABBF8B" w14:textId="403A97A4" w:rsidR="00E46623" w:rsidRPr="004874AD" w:rsidRDefault="00E46623" w:rsidP="00E466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 Kuršova</w:t>
            </w:r>
          </w:p>
        </w:tc>
        <w:tc>
          <w:tcPr>
            <w:tcW w:w="2456" w:type="dxa"/>
          </w:tcPr>
          <w:p w14:paraId="65E01BE6" w14:textId="0BB07234" w:rsidR="00E46623" w:rsidRPr="004874AD" w:rsidRDefault="00E46623" w:rsidP="00E46623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619B2FAD" w14:textId="0B19F6D5" w:rsidR="00E46623" w:rsidRPr="004874AD" w:rsidRDefault="00E46623" w:rsidP="00E466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1980F9FC" w14:textId="7E1EF6DB" w:rsidR="00E46623" w:rsidRPr="004874AD" w:rsidRDefault="00E46623" w:rsidP="00E466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0402EEE0" w14:textId="04F13995" w:rsidR="00E46623" w:rsidRPr="004874AD" w:rsidRDefault="00E46623" w:rsidP="00E466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3AB12275" w14:textId="77777777" w:rsidTr="00F80450">
        <w:tc>
          <w:tcPr>
            <w:tcW w:w="1937" w:type="dxa"/>
          </w:tcPr>
          <w:p w14:paraId="394E036E" w14:textId="77F1A1ED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 Páteřní</w:t>
            </w:r>
          </w:p>
        </w:tc>
        <w:tc>
          <w:tcPr>
            <w:tcW w:w="2456" w:type="dxa"/>
          </w:tcPr>
          <w:p w14:paraId="00E66F80" w14:textId="05DBEF11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2350417E" w14:textId="616F0743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58ED36E5" w14:textId="7B7675FE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1F5FD668" w14:textId="0A999D9E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20B8D5C3" w14:textId="77777777" w:rsidTr="00F80450">
        <w:tc>
          <w:tcPr>
            <w:tcW w:w="1937" w:type="dxa"/>
          </w:tcPr>
          <w:p w14:paraId="3883B1B4" w14:textId="74F043C0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 Páteřní</w:t>
            </w:r>
          </w:p>
        </w:tc>
        <w:tc>
          <w:tcPr>
            <w:tcW w:w="2456" w:type="dxa"/>
          </w:tcPr>
          <w:p w14:paraId="2F452002" w14:textId="30B4C56C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09E9A97F" w14:textId="22068240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64182C86" w14:textId="6EBF85B3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0E710426" w14:textId="44790390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3E9C196C" w14:textId="77777777" w:rsidTr="00F80450">
        <w:tc>
          <w:tcPr>
            <w:tcW w:w="1937" w:type="dxa"/>
          </w:tcPr>
          <w:p w14:paraId="6DED56E7" w14:textId="628F13D2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 Páteřní</w:t>
            </w:r>
          </w:p>
        </w:tc>
        <w:tc>
          <w:tcPr>
            <w:tcW w:w="2456" w:type="dxa"/>
          </w:tcPr>
          <w:p w14:paraId="452BDD8B" w14:textId="1646B7AF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3EDF00A0" w14:textId="32016727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0C27DFE2" w14:textId="7ADF0DF1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70C487D6" w14:textId="5A26E16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6981349E" w14:textId="77777777" w:rsidTr="00F80450">
        <w:tc>
          <w:tcPr>
            <w:tcW w:w="1937" w:type="dxa"/>
          </w:tcPr>
          <w:p w14:paraId="058827AB" w14:textId="0CBA6540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 Ečerova</w:t>
            </w:r>
          </w:p>
        </w:tc>
        <w:tc>
          <w:tcPr>
            <w:tcW w:w="2456" w:type="dxa"/>
          </w:tcPr>
          <w:p w14:paraId="53668005" w14:textId="55EC40DD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1E4A22CD" w14:textId="63813367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1D25C3EE" w14:textId="6E9DDD71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4CDA3071" w14:textId="39452EE3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3CC67799" w14:textId="77777777" w:rsidTr="00F80450">
        <w:tc>
          <w:tcPr>
            <w:tcW w:w="1937" w:type="dxa"/>
          </w:tcPr>
          <w:p w14:paraId="1CCC7BE0" w14:textId="4C6A2D85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 Ečerova</w:t>
            </w:r>
          </w:p>
        </w:tc>
        <w:tc>
          <w:tcPr>
            <w:tcW w:w="2456" w:type="dxa"/>
          </w:tcPr>
          <w:p w14:paraId="6BB8F81F" w14:textId="32317BBF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32139C7F" w14:textId="2F651B31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356788E2" w14:textId="54D0E13E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5FFB0A49" w14:textId="6C5DFB6F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0D32F467" w14:textId="77777777" w:rsidTr="00F80450">
        <w:tc>
          <w:tcPr>
            <w:tcW w:w="1937" w:type="dxa"/>
          </w:tcPr>
          <w:p w14:paraId="24E703B2" w14:textId="470E668D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32. Ečerova</w:t>
            </w:r>
          </w:p>
        </w:tc>
        <w:tc>
          <w:tcPr>
            <w:tcW w:w="2456" w:type="dxa"/>
          </w:tcPr>
          <w:p w14:paraId="4D8598B5" w14:textId="7BDE77A2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194037D1" w14:textId="20A085F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4FA9FB28" w14:textId="493F9E1C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47150A24" w14:textId="28A1620E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6F00678E" w14:textId="77777777" w:rsidTr="00F80450">
        <w:tc>
          <w:tcPr>
            <w:tcW w:w="1937" w:type="dxa"/>
          </w:tcPr>
          <w:p w14:paraId="76D6C76A" w14:textId="2DCFB99B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 Laštůvkova</w:t>
            </w:r>
          </w:p>
        </w:tc>
        <w:tc>
          <w:tcPr>
            <w:tcW w:w="2456" w:type="dxa"/>
          </w:tcPr>
          <w:p w14:paraId="28AD2FF6" w14:textId="105E4877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1715ACFD" w14:textId="0C0EBC2C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359A175D" w14:textId="2C55ADA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737F2020" w14:textId="6DF33542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02B8B489" w14:textId="77777777" w:rsidTr="00F80450">
        <w:tc>
          <w:tcPr>
            <w:tcW w:w="1937" w:type="dxa"/>
          </w:tcPr>
          <w:p w14:paraId="7D919D35" w14:textId="3BC77178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 Kubíčkova</w:t>
            </w:r>
          </w:p>
        </w:tc>
        <w:tc>
          <w:tcPr>
            <w:tcW w:w="2456" w:type="dxa"/>
          </w:tcPr>
          <w:p w14:paraId="5648E660" w14:textId="4160BC85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45BACEE9" w14:textId="372D0E63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2AA098E9" w14:textId="568DBE29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6E16FB6F" w14:textId="16C50EB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7083E809" w14:textId="77777777" w:rsidTr="00F80450">
        <w:tc>
          <w:tcPr>
            <w:tcW w:w="1937" w:type="dxa"/>
          </w:tcPr>
          <w:p w14:paraId="02F28BC5" w14:textId="2D26748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35. Kubíčkova</w:t>
            </w:r>
          </w:p>
        </w:tc>
        <w:tc>
          <w:tcPr>
            <w:tcW w:w="2456" w:type="dxa"/>
          </w:tcPr>
          <w:p w14:paraId="2DE8A730" w14:textId="6F86E39E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5162A3C4" w14:textId="24D7095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50316567" w14:textId="688DA8C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120BFA09" w14:textId="1D904B76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6638BAC9" w14:textId="77777777" w:rsidTr="00F80450">
        <w:tc>
          <w:tcPr>
            <w:tcW w:w="1937" w:type="dxa"/>
          </w:tcPr>
          <w:p w14:paraId="0F698707" w14:textId="2C658099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 Kubíčkova</w:t>
            </w:r>
          </w:p>
        </w:tc>
        <w:tc>
          <w:tcPr>
            <w:tcW w:w="2456" w:type="dxa"/>
          </w:tcPr>
          <w:p w14:paraId="5E6DBE6E" w14:textId="2EF4BD3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332F6637" w14:textId="7E0B420A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3C71272B" w14:textId="10F164C9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5BF878A2" w14:textId="17B41CE8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33A6E5DB" w14:textId="77777777" w:rsidTr="00F80450">
        <w:tc>
          <w:tcPr>
            <w:tcW w:w="1937" w:type="dxa"/>
          </w:tcPr>
          <w:p w14:paraId="2962AC5A" w14:textId="0FEF21E5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 Kubíčkova</w:t>
            </w:r>
          </w:p>
        </w:tc>
        <w:tc>
          <w:tcPr>
            <w:tcW w:w="2456" w:type="dxa"/>
          </w:tcPr>
          <w:p w14:paraId="497AD1C9" w14:textId="3E7F0A57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07CEE4BD" w14:textId="2ABC8D50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2729DC89" w14:textId="1E860A82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0BFE3E40" w14:textId="174DEBE7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7E3235F7" w14:textId="77777777" w:rsidTr="00F80450">
        <w:tc>
          <w:tcPr>
            <w:tcW w:w="1937" w:type="dxa"/>
          </w:tcPr>
          <w:p w14:paraId="24CCDCC6" w14:textId="24868DDC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38. Ševelova</w:t>
            </w:r>
          </w:p>
        </w:tc>
        <w:tc>
          <w:tcPr>
            <w:tcW w:w="2456" w:type="dxa"/>
          </w:tcPr>
          <w:p w14:paraId="623E6614" w14:textId="7BF20AC5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ASTOP 10VFS5</w:t>
            </w:r>
          </w:p>
        </w:tc>
        <w:tc>
          <w:tcPr>
            <w:tcW w:w="1395" w:type="dxa"/>
          </w:tcPr>
          <w:p w14:paraId="0EDEF86B" w14:textId="524575AA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1AECCA9C" w14:textId="5617830D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09257CD2" w14:textId="5F0B6CC7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782D656A" w14:textId="77777777" w:rsidTr="00F80450">
        <w:tc>
          <w:tcPr>
            <w:tcW w:w="1937" w:type="dxa"/>
          </w:tcPr>
          <w:p w14:paraId="674D2EFA" w14:textId="2BA9B4D3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39. Vondrákova 26</w:t>
            </w:r>
          </w:p>
        </w:tc>
        <w:tc>
          <w:tcPr>
            <w:tcW w:w="2456" w:type="dxa"/>
          </w:tcPr>
          <w:p w14:paraId="17101C8B" w14:textId="7079D507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6023AD4D" w14:textId="0CEE6056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53BC54A3" w14:textId="2FF28136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7B07E01B" w14:textId="0553B06A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27D4C489" w14:textId="77777777" w:rsidTr="00F80450">
        <w:tc>
          <w:tcPr>
            <w:tcW w:w="1937" w:type="dxa"/>
          </w:tcPr>
          <w:p w14:paraId="00988C39" w14:textId="24857AEA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40. Heyrovského 6</w:t>
            </w:r>
          </w:p>
        </w:tc>
        <w:tc>
          <w:tcPr>
            <w:tcW w:w="2456" w:type="dxa"/>
          </w:tcPr>
          <w:p w14:paraId="77480BCB" w14:textId="0DA62DC1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21F96794" w14:textId="3B3608B3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78076F4E" w14:textId="22F88EB9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5045FBAC" w14:textId="348824ED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1681A11D" w14:textId="77777777" w:rsidTr="00F80450">
        <w:tc>
          <w:tcPr>
            <w:tcW w:w="1937" w:type="dxa"/>
          </w:tcPr>
          <w:p w14:paraId="28848773" w14:textId="4941806D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41. Vondrákova 58</w:t>
            </w:r>
          </w:p>
        </w:tc>
        <w:tc>
          <w:tcPr>
            <w:tcW w:w="2456" w:type="dxa"/>
          </w:tcPr>
          <w:p w14:paraId="7F4D0BC8" w14:textId="5784DE6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49CA0306" w14:textId="1F548CE1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65E2D152" w14:textId="09AD5275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49853651" w14:textId="59410741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63D5D1B7" w14:textId="77777777" w:rsidTr="00F80450">
        <w:tc>
          <w:tcPr>
            <w:tcW w:w="1937" w:type="dxa"/>
          </w:tcPr>
          <w:p w14:paraId="060E874B" w14:textId="5BEF18B6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42. Vondrákova proti 4</w:t>
            </w:r>
          </w:p>
        </w:tc>
        <w:tc>
          <w:tcPr>
            <w:tcW w:w="2456" w:type="dxa"/>
          </w:tcPr>
          <w:p w14:paraId="7668ECBC" w14:textId="456CE8E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324ED3BF" w14:textId="7E2F4805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151E0C26" w14:textId="76EAD5CF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3CC4C567" w14:textId="2A1958EB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5A176715" w14:textId="77777777" w:rsidTr="00F80450">
        <w:tc>
          <w:tcPr>
            <w:tcW w:w="1937" w:type="dxa"/>
          </w:tcPr>
          <w:p w14:paraId="1CDB3665" w14:textId="0108518B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43. Vondrákova proti 44</w:t>
            </w:r>
          </w:p>
        </w:tc>
        <w:tc>
          <w:tcPr>
            <w:tcW w:w="2456" w:type="dxa"/>
          </w:tcPr>
          <w:p w14:paraId="20C27D29" w14:textId="2D71B158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604857C6" w14:textId="7DAD5156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525C2484" w14:textId="7D163E4F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33F1B0C6" w14:textId="59615675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77437A35" w14:textId="77777777" w:rsidTr="00F80450">
        <w:tc>
          <w:tcPr>
            <w:tcW w:w="1937" w:type="dxa"/>
          </w:tcPr>
          <w:p w14:paraId="4EDA7196" w14:textId="4FCCC074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 Wollmanova 8</w:t>
            </w:r>
          </w:p>
        </w:tc>
        <w:tc>
          <w:tcPr>
            <w:tcW w:w="2456" w:type="dxa"/>
          </w:tcPr>
          <w:p w14:paraId="2D4462FB" w14:textId="01299DFF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9B2ABC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339608B5" w14:textId="349EEC72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1DD8D336" w14:textId="4FE19CB8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222B6EB9" w14:textId="1D4612E1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4540DC0A" w14:textId="77777777" w:rsidTr="00F80450">
        <w:tc>
          <w:tcPr>
            <w:tcW w:w="1937" w:type="dxa"/>
          </w:tcPr>
          <w:p w14:paraId="72B43CA3" w14:textId="69995317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45. Za Kněžským hájkem</w:t>
            </w:r>
          </w:p>
        </w:tc>
        <w:tc>
          <w:tcPr>
            <w:tcW w:w="2456" w:type="dxa"/>
          </w:tcPr>
          <w:p w14:paraId="07871CF3" w14:textId="67D969D4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GSOL 2/10</w:t>
            </w:r>
          </w:p>
        </w:tc>
        <w:tc>
          <w:tcPr>
            <w:tcW w:w="1395" w:type="dxa"/>
          </w:tcPr>
          <w:p w14:paraId="656E40C2" w14:textId="2F93748D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51B7524E" w14:textId="5AE3C52C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 xml:space="preserve">1x </w:t>
            </w:r>
          </w:p>
        </w:tc>
        <w:tc>
          <w:tcPr>
            <w:tcW w:w="1750" w:type="dxa"/>
          </w:tcPr>
          <w:p w14:paraId="00DD4F89" w14:textId="6F1012C8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2973A21B" w14:textId="77777777" w:rsidTr="00F80450">
        <w:tc>
          <w:tcPr>
            <w:tcW w:w="1937" w:type="dxa"/>
          </w:tcPr>
          <w:p w14:paraId="644637FC" w14:textId="6E49BD1B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46. Za Kněžským hájkem</w:t>
            </w:r>
          </w:p>
        </w:tc>
        <w:tc>
          <w:tcPr>
            <w:tcW w:w="2456" w:type="dxa"/>
          </w:tcPr>
          <w:p w14:paraId="74DEA75E" w14:textId="15FFDD14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GSOL 2/10</w:t>
            </w:r>
          </w:p>
        </w:tc>
        <w:tc>
          <w:tcPr>
            <w:tcW w:w="1395" w:type="dxa"/>
          </w:tcPr>
          <w:p w14:paraId="1CC7C5C6" w14:textId="13D10C9A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36FB03E3" w14:textId="55DD3C99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 xml:space="preserve">1x </w:t>
            </w:r>
          </w:p>
        </w:tc>
        <w:tc>
          <w:tcPr>
            <w:tcW w:w="1750" w:type="dxa"/>
          </w:tcPr>
          <w:p w14:paraId="56D0F5D4" w14:textId="236A8C74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27351945" w14:textId="77777777" w:rsidTr="00F80450">
        <w:tc>
          <w:tcPr>
            <w:tcW w:w="1937" w:type="dxa"/>
          </w:tcPr>
          <w:p w14:paraId="541EA25A" w14:textId="0397844A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47. Za Kněžským hájkem</w:t>
            </w:r>
          </w:p>
        </w:tc>
        <w:tc>
          <w:tcPr>
            <w:tcW w:w="2456" w:type="dxa"/>
          </w:tcPr>
          <w:p w14:paraId="3647278B" w14:textId="0BC1F091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GSOL 2/10</w:t>
            </w:r>
          </w:p>
        </w:tc>
        <w:tc>
          <w:tcPr>
            <w:tcW w:w="1395" w:type="dxa"/>
          </w:tcPr>
          <w:p w14:paraId="62C4D8F5" w14:textId="2A369B75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34C42A90" w14:textId="0BF69480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 xml:space="preserve">1x </w:t>
            </w:r>
          </w:p>
        </w:tc>
        <w:tc>
          <w:tcPr>
            <w:tcW w:w="1750" w:type="dxa"/>
          </w:tcPr>
          <w:p w14:paraId="64A19DF1" w14:textId="0DABA06F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14E65182" w14:textId="77777777" w:rsidTr="00F80450">
        <w:tc>
          <w:tcPr>
            <w:tcW w:w="1937" w:type="dxa"/>
          </w:tcPr>
          <w:p w14:paraId="3B172310" w14:textId="247648FC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48. Za Kněžským hájkem</w:t>
            </w:r>
          </w:p>
        </w:tc>
        <w:tc>
          <w:tcPr>
            <w:tcW w:w="2456" w:type="dxa"/>
          </w:tcPr>
          <w:p w14:paraId="01A90318" w14:textId="577B421F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GSOL 2/10</w:t>
            </w:r>
          </w:p>
        </w:tc>
        <w:tc>
          <w:tcPr>
            <w:tcW w:w="1395" w:type="dxa"/>
          </w:tcPr>
          <w:p w14:paraId="4BE860DF" w14:textId="2EA49460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2CD92AD9" w14:textId="7ADCFD0A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 xml:space="preserve">1x </w:t>
            </w:r>
          </w:p>
        </w:tc>
        <w:tc>
          <w:tcPr>
            <w:tcW w:w="1750" w:type="dxa"/>
          </w:tcPr>
          <w:p w14:paraId="224D91FD" w14:textId="0AE4647E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08E30A97" w14:textId="77777777" w:rsidTr="00F80450">
        <w:tc>
          <w:tcPr>
            <w:tcW w:w="1937" w:type="dxa"/>
          </w:tcPr>
          <w:p w14:paraId="62D19D59" w14:textId="486C9E13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49. Keřová</w:t>
            </w:r>
          </w:p>
        </w:tc>
        <w:tc>
          <w:tcPr>
            <w:tcW w:w="2456" w:type="dxa"/>
          </w:tcPr>
          <w:p w14:paraId="1E8E5738" w14:textId="14CE5CDD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GSOL 2/10</w:t>
            </w:r>
          </w:p>
        </w:tc>
        <w:tc>
          <w:tcPr>
            <w:tcW w:w="1395" w:type="dxa"/>
          </w:tcPr>
          <w:p w14:paraId="55B4CACC" w14:textId="4BCD46FA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13D4CA94" w14:textId="1D28C39B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 xml:space="preserve">1x </w:t>
            </w:r>
          </w:p>
        </w:tc>
        <w:tc>
          <w:tcPr>
            <w:tcW w:w="1750" w:type="dxa"/>
          </w:tcPr>
          <w:p w14:paraId="656C5AC4" w14:textId="3FE4E288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32CBED59" w14:textId="77777777" w:rsidTr="00F80450">
        <w:tc>
          <w:tcPr>
            <w:tcW w:w="1937" w:type="dxa"/>
          </w:tcPr>
          <w:p w14:paraId="091A003A" w14:textId="702ECD99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50. Podpěrova</w:t>
            </w:r>
          </w:p>
        </w:tc>
        <w:tc>
          <w:tcPr>
            <w:tcW w:w="2456" w:type="dxa"/>
          </w:tcPr>
          <w:p w14:paraId="45875B7B" w14:textId="616F9F7C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AS-TOP30P16</w:t>
            </w:r>
          </w:p>
        </w:tc>
        <w:tc>
          <w:tcPr>
            <w:tcW w:w="1395" w:type="dxa"/>
          </w:tcPr>
          <w:p w14:paraId="74CD502D" w14:textId="3FEFA0E3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50" w:type="dxa"/>
          </w:tcPr>
          <w:p w14:paraId="0389CE08" w14:textId="6ACDF9B9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58B1A9CC" w14:textId="7AF22318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25775A84" w14:textId="77777777" w:rsidTr="00F80450">
        <w:tc>
          <w:tcPr>
            <w:tcW w:w="1937" w:type="dxa"/>
          </w:tcPr>
          <w:p w14:paraId="545D3AEF" w14:textId="03942685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51. Labská</w:t>
            </w:r>
          </w:p>
        </w:tc>
        <w:tc>
          <w:tcPr>
            <w:tcW w:w="2456" w:type="dxa"/>
          </w:tcPr>
          <w:p w14:paraId="17AAC73B" w14:textId="19011E86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>AS-TOP6VFS3</w:t>
            </w:r>
          </w:p>
        </w:tc>
        <w:tc>
          <w:tcPr>
            <w:tcW w:w="1395" w:type="dxa"/>
          </w:tcPr>
          <w:p w14:paraId="0DA9E533" w14:textId="077D04C2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50" w:type="dxa"/>
          </w:tcPr>
          <w:p w14:paraId="49CA82EF" w14:textId="55EBD4FC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790DE782" w14:textId="5356A37C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39D71AE0" w14:textId="77777777" w:rsidTr="00F80450">
        <w:tc>
          <w:tcPr>
            <w:tcW w:w="1937" w:type="dxa"/>
          </w:tcPr>
          <w:p w14:paraId="6ED85031" w14:textId="313409E6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52. Besední</w:t>
            </w:r>
          </w:p>
        </w:tc>
        <w:tc>
          <w:tcPr>
            <w:tcW w:w="2456" w:type="dxa"/>
          </w:tcPr>
          <w:p w14:paraId="7B896A9F" w14:textId="647F1D17" w:rsidR="005E5164" w:rsidRPr="005E5164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5E5164">
              <w:rPr>
                <w:rFonts w:ascii="Calibri" w:hAnsi="Calibri" w:cs="Calibri"/>
                <w:sz w:val="22"/>
                <w:szCs w:val="22"/>
              </w:rPr>
              <w:t xml:space="preserve">GSOL 2/10                                    </w:t>
            </w:r>
          </w:p>
        </w:tc>
        <w:tc>
          <w:tcPr>
            <w:tcW w:w="1395" w:type="dxa"/>
          </w:tcPr>
          <w:p w14:paraId="61CC5BA8" w14:textId="47C78D71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77E52CA5" w14:textId="405DD1AF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2DEEB65F" w14:textId="6A420355" w:rsidR="005E5164" w:rsidRPr="004874AD" w:rsidRDefault="005E516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1F931086" w14:textId="77777777" w:rsidTr="00F80450">
        <w:tc>
          <w:tcPr>
            <w:tcW w:w="1937" w:type="dxa"/>
          </w:tcPr>
          <w:p w14:paraId="0C2EDE57" w14:textId="2B0692CB" w:rsidR="005E5164" w:rsidRPr="004874AD" w:rsidRDefault="00B04F8E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53. Okružní /Nad Střelnicí/</w:t>
            </w:r>
          </w:p>
        </w:tc>
        <w:tc>
          <w:tcPr>
            <w:tcW w:w="2456" w:type="dxa"/>
          </w:tcPr>
          <w:p w14:paraId="7D1476B6" w14:textId="654B830F" w:rsidR="005E5164" w:rsidRPr="00B04F8E" w:rsidRDefault="00B04F8E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B04F8E">
              <w:rPr>
                <w:rFonts w:ascii="Calibri" w:hAnsi="Calibri" w:cs="Calibri"/>
                <w:sz w:val="22"/>
                <w:szCs w:val="22"/>
              </w:rPr>
              <w:t>AS-TOP10VF/EO/PB5</w:t>
            </w:r>
          </w:p>
        </w:tc>
        <w:tc>
          <w:tcPr>
            <w:tcW w:w="1395" w:type="dxa"/>
          </w:tcPr>
          <w:p w14:paraId="151B0C6C" w14:textId="0947E3DC" w:rsidR="005E5164" w:rsidRPr="004874AD" w:rsidRDefault="00B04F8E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49B838B7" w14:textId="7D569B1E" w:rsidR="005E5164" w:rsidRPr="004874AD" w:rsidRDefault="00B04F8E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3B64A823" w14:textId="7E89C34F" w:rsidR="005E5164" w:rsidRPr="004874AD" w:rsidRDefault="00B04F8E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7A11F50E" w14:textId="77777777" w:rsidTr="00F80450">
        <w:tc>
          <w:tcPr>
            <w:tcW w:w="1937" w:type="dxa"/>
          </w:tcPr>
          <w:p w14:paraId="67ED94EE" w14:textId="22E93C59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54. Sokolnická /BD/</w:t>
            </w:r>
          </w:p>
        </w:tc>
        <w:tc>
          <w:tcPr>
            <w:tcW w:w="2456" w:type="dxa"/>
          </w:tcPr>
          <w:p w14:paraId="20776DC4" w14:textId="4D379453" w:rsidR="005E5164" w:rsidRPr="00FA2E24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GSOL 5/15</w:t>
            </w:r>
          </w:p>
        </w:tc>
        <w:tc>
          <w:tcPr>
            <w:tcW w:w="1395" w:type="dxa"/>
          </w:tcPr>
          <w:p w14:paraId="20BAC2FC" w14:textId="53239DC5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750" w:type="dxa"/>
          </w:tcPr>
          <w:p w14:paraId="37D6FBAA" w14:textId="7A7418B0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4D81727D" w14:textId="52E41B49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7D748F39" w14:textId="77777777" w:rsidTr="00F80450">
        <w:tc>
          <w:tcPr>
            <w:tcW w:w="1937" w:type="dxa"/>
          </w:tcPr>
          <w:p w14:paraId="1DF31D83" w14:textId="5644E589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55. Jahodová</w:t>
            </w:r>
          </w:p>
        </w:tc>
        <w:tc>
          <w:tcPr>
            <w:tcW w:w="2456" w:type="dxa"/>
          </w:tcPr>
          <w:p w14:paraId="12BFF526" w14:textId="3B8AFA9B" w:rsidR="005E5164" w:rsidRPr="00FA2E24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 xml:space="preserve">AS TOP3                                          </w:t>
            </w:r>
          </w:p>
        </w:tc>
        <w:tc>
          <w:tcPr>
            <w:tcW w:w="1395" w:type="dxa"/>
          </w:tcPr>
          <w:p w14:paraId="692C5C03" w14:textId="485DEE61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65D2DB8B" w14:textId="4401E538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653D5862" w14:textId="17C367EB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688C97A4" w14:textId="77777777" w:rsidTr="00F80450">
        <w:tc>
          <w:tcPr>
            <w:tcW w:w="1937" w:type="dxa"/>
          </w:tcPr>
          <w:p w14:paraId="7BA785EC" w14:textId="338B70D5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56. Poslušného</w:t>
            </w:r>
          </w:p>
        </w:tc>
        <w:tc>
          <w:tcPr>
            <w:tcW w:w="2456" w:type="dxa"/>
          </w:tcPr>
          <w:p w14:paraId="64C9B7A0" w14:textId="4FBFDEC9" w:rsidR="005E5164" w:rsidRPr="00FA2E24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 xml:space="preserve">AS-TOP10VF/EO/PB                     </w:t>
            </w:r>
          </w:p>
        </w:tc>
        <w:tc>
          <w:tcPr>
            <w:tcW w:w="1395" w:type="dxa"/>
          </w:tcPr>
          <w:p w14:paraId="29966FEF" w14:textId="703E3DF9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0" w:type="dxa"/>
          </w:tcPr>
          <w:p w14:paraId="0B50F281" w14:textId="0A4E3B6B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3B73E7B3" w14:textId="764A389B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00A29CDF" w14:textId="77777777" w:rsidTr="00F80450">
        <w:tc>
          <w:tcPr>
            <w:tcW w:w="1937" w:type="dxa"/>
          </w:tcPr>
          <w:p w14:paraId="74A251B5" w14:textId="7BFADDEE" w:rsidR="005E5164" w:rsidRPr="00FA2E24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57. Vondrákova</w:t>
            </w:r>
          </w:p>
        </w:tc>
        <w:tc>
          <w:tcPr>
            <w:tcW w:w="2456" w:type="dxa"/>
          </w:tcPr>
          <w:p w14:paraId="12257282" w14:textId="6F65186B" w:rsidR="005E5164" w:rsidRPr="00FA2E24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41A6B27A" w14:textId="2B02CB47" w:rsidR="005E5164" w:rsidRPr="00FA2E24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3319D693" w14:textId="366925C3" w:rsidR="005E5164" w:rsidRPr="00FA2E24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0149A098" w14:textId="7ADA742A" w:rsidR="005E5164" w:rsidRPr="00FA2E24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E5164" w14:paraId="4B17F54E" w14:textId="77777777" w:rsidTr="00F80450">
        <w:tc>
          <w:tcPr>
            <w:tcW w:w="1937" w:type="dxa"/>
          </w:tcPr>
          <w:p w14:paraId="7968CC95" w14:textId="4CF0CED0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58. Kubíčkova-MAX</w:t>
            </w:r>
          </w:p>
        </w:tc>
        <w:tc>
          <w:tcPr>
            <w:tcW w:w="2456" w:type="dxa"/>
          </w:tcPr>
          <w:p w14:paraId="447D76F6" w14:textId="645BDA85" w:rsidR="005E5164" w:rsidRPr="00FA2E24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AS-TOP10VF/EO/PB5</w:t>
            </w:r>
          </w:p>
        </w:tc>
        <w:tc>
          <w:tcPr>
            <w:tcW w:w="1395" w:type="dxa"/>
          </w:tcPr>
          <w:p w14:paraId="1C498C38" w14:textId="67DA97C7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4C94F372" w14:textId="67BF6C49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094C319C" w14:textId="35AA0C21" w:rsidR="005E5164" w:rsidRPr="004874AD" w:rsidRDefault="00FA2E24" w:rsidP="005E51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A2E24" w14:paraId="043B6EEA" w14:textId="77777777" w:rsidTr="00F80450">
        <w:tc>
          <w:tcPr>
            <w:tcW w:w="1937" w:type="dxa"/>
          </w:tcPr>
          <w:p w14:paraId="712A7DAF" w14:textId="1070AB4B" w:rsidR="00FA2E24" w:rsidRPr="004874AD" w:rsidRDefault="00FA2E24" w:rsidP="00FA2E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59. Vondráčkova pod č. 50</w:t>
            </w:r>
          </w:p>
        </w:tc>
        <w:tc>
          <w:tcPr>
            <w:tcW w:w="2456" w:type="dxa"/>
          </w:tcPr>
          <w:p w14:paraId="0624A64D" w14:textId="7139C7D0" w:rsidR="00FA2E24" w:rsidRPr="004874AD" w:rsidRDefault="00FA2E24" w:rsidP="00FA2E2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LAPOL IV5</w:t>
            </w:r>
          </w:p>
        </w:tc>
        <w:tc>
          <w:tcPr>
            <w:tcW w:w="1395" w:type="dxa"/>
          </w:tcPr>
          <w:p w14:paraId="470C9809" w14:textId="50B37A23" w:rsidR="00FA2E24" w:rsidRPr="004874AD" w:rsidRDefault="00FA2E24" w:rsidP="00FA2E2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493176B9" w14:textId="1061690F" w:rsidR="00FA2E24" w:rsidRPr="004874AD" w:rsidRDefault="00FA2E24" w:rsidP="00FA2E2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09A46ECD" w14:textId="04081DD9" w:rsidR="00FA2E24" w:rsidRPr="004874AD" w:rsidRDefault="00FA2E24" w:rsidP="00FA2E2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A2E24" w14:paraId="1012842E" w14:textId="77777777" w:rsidTr="00F80450">
        <w:tc>
          <w:tcPr>
            <w:tcW w:w="1937" w:type="dxa"/>
          </w:tcPr>
          <w:p w14:paraId="771AC293" w14:textId="34BD2C9D" w:rsidR="00FA2E24" w:rsidRPr="004874AD" w:rsidRDefault="00FA2E24" w:rsidP="00FA2E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60. Pálavské nám.</w:t>
            </w:r>
          </w:p>
        </w:tc>
        <w:tc>
          <w:tcPr>
            <w:tcW w:w="2456" w:type="dxa"/>
          </w:tcPr>
          <w:p w14:paraId="58A76AC0" w14:textId="3F841EC5" w:rsidR="00FA2E24" w:rsidRPr="00FA2E24" w:rsidRDefault="00FA2E24" w:rsidP="00FA2E24">
            <w:pPr>
              <w:rPr>
                <w:rFonts w:ascii="Calibri" w:hAnsi="Calibri" w:cs="Calibri"/>
                <w:sz w:val="22"/>
                <w:szCs w:val="22"/>
              </w:rPr>
            </w:pPr>
            <w:r w:rsidRPr="00FA2E24">
              <w:rPr>
                <w:rFonts w:ascii="Calibri" w:hAnsi="Calibri" w:cs="Calibri"/>
                <w:sz w:val="22"/>
                <w:szCs w:val="22"/>
              </w:rPr>
              <w:t xml:space="preserve">AS-TOP15VFS/n  </w:t>
            </w:r>
          </w:p>
        </w:tc>
        <w:tc>
          <w:tcPr>
            <w:tcW w:w="1395" w:type="dxa"/>
          </w:tcPr>
          <w:p w14:paraId="29B73094" w14:textId="12FBA2BB" w:rsidR="00FA2E24" w:rsidRPr="004874AD" w:rsidRDefault="00FA2E24" w:rsidP="00FA2E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5,5</w:t>
            </w:r>
          </w:p>
        </w:tc>
        <w:tc>
          <w:tcPr>
            <w:tcW w:w="1750" w:type="dxa"/>
          </w:tcPr>
          <w:p w14:paraId="73CF55A9" w14:textId="14136C15" w:rsidR="00FA2E24" w:rsidRPr="004874AD" w:rsidRDefault="00FA2E24" w:rsidP="00FA2E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74162190" w14:textId="48261AE0" w:rsidR="00FA2E24" w:rsidRPr="004874AD" w:rsidRDefault="00FA2E24" w:rsidP="00FA2E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A2E24" w14:paraId="5170E55D" w14:textId="77777777" w:rsidTr="00F80450">
        <w:tc>
          <w:tcPr>
            <w:tcW w:w="1937" w:type="dxa"/>
          </w:tcPr>
          <w:p w14:paraId="31659DB9" w14:textId="02949A02" w:rsidR="00FA2E24" w:rsidRPr="004874AD" w:rsidRDefault="009D2425" w:rsidP="00FA2E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61. Londýnské nám.</w:t>
            </w:r>
          </w:p>
        </w:tc>
        <w:tc>
          <w:tcPr>
            <w:tcW w:w="2456" w:type="dxa"/>
          </w:tcPr>
          <w:p w14:paraId="226080D9" w14:textId="21089EE3" w:rsidR="00FA2E24" w:rsidRPr="009D2425" w:rsidRDefault="009D2425" w:rsidP="00FA2E2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D2425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9D2425">
              <w:rPr>
                <w:rFonts w:ascii="Calibri" w:hAnsi="Calibri" w:cs="Calibri"/>
                <w:sz w:val="22"/>
                <w:szCs w:val="22"/>
              </w:rPr>
              <w:t xml:space="preserve"> DHCLB 090P   </w:t>
            </w:r>
          </w:p>
        </w:tc>
        <w:tc>
          <w:tcPr>
            <w:tcW w:w="1395" w:type="dxa"/>
          </w:tcPr>
          <w:p w14:paraId="6B3BD8F9" w14:textId="3A89A672" w:rsidR="00FA2E24" w:rsidRPr="004874AD" w:rsidRDefault="009D2425" w:rsidP="00FA2E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50" w:type="dxa"/>
          </w:tcPr>
          <w:p w14:paraId="71FFC7FB" w14:textId="540C4F90" w:rsidR="00FA2E24" w:rsidRPr="004874AD" w:rsidRDefault="009D2425" w:rsidP="00FA2E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7CA7EE60" w14:textId="77552D96" w:rsidR="00FA2E24" w:rsidRPr="004874AD" w:rsidRDefault="009D2425" w:rsidP="00FA2E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2E24" w14:paraId="2FEC3796" w14:textId="77777777" w:rsidTr="00F80450">
        <w:tc>
          <w:tcPr>
            <w:tcW w:w="1937" w:type="dxa"/>
          </w:tcPr>
          <w:p w14:paraId="731C10CD" w14:textId="6CA628B5" w:rsidR="00FA2E24" w:rsidRPr="009D2425" w:rsidRDefault="009D2425" w:rsidP="00FA2E24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62. V Újezdech I</w:t>
            </w:r>
          </w:p>
        </w:tc>
        <w:tc>
          <w:tcPr>
            <w:tcW w:w="2456" w:type="dxa"/>
          </w:tcPr>
          <w:p w14:paraId="16BD7785" w14:textId="78DE79F1" w:rsidR="00FA2E24" w:rsidRPr="009D2425" w:rsidRDefault="009D2425" w:rsidP="00FA2E24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AS-TOP20VFS/EO/PB</w:t>
            </w:r>
          </w:p>
        </w:tc>
        <w:tc>
          <w:tcPr>
            <w:tcW w:w="1395" w:type="dxa"/>
          </w:tcPr>
          <w:p w14:paraId="7D9EE448" w14:textId="23EA643E" w:rsidR="00FA2E24" w:rsidRPr="009D2425" w:rsidRDefault="009D2425" w:rsidP="00FA2E24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50" w:type="dxa"/>
          </w:tcPr>
          <w:p w14:paraId="53A89C7C" w14:textId="16041D57" w:rsidR="00FA2E24" w:rsidRPr="009D2425" w:rsidRDefault="009D2425" w:rsidP="00FA2E24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0688247B" w14:textId="36E64E2D" w:rsidR="00FA2E24" w:rsidRPr="009D2425" w:rsidRDefault="009D2425" w:rsidP="00FA2E24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D2425" w14:paraId="37BCE543" w14:textId="77777777" w:rsidTr="00F80450">
        <w:tc>
          <w:tcPr>
            <w:tcW w:w="1937" w:type="dxa"/>
          </w:tcPr>
          <w:p w14:paraId="141D321D" w14:textId="006FB256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63. V Újezdech II</w:t>
            </w:r>
          </w:p>
        </w:tc>
        <w:tc>
          <w:tcPr>
            <w:tcW w:w="2456" w:type="dxa"/>
          </w:tcPr>
          <w:p w14:paraId="3F1833FD" w14:textId="5AF18EBB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AS-TOP30VFS/EO/PB</w:t>
            </w:r>
          </w:p>
        </w:tc>
        <w:tc>
          <w:tcPr>
            <w:tcW w:w="1395" w:type="dxa"/>
          </w:tcPr>
          <w:p w14:paraId="1E8F4641" w14:textId="3E0E4B64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50" w:type="dxa"/>
          </w:tcPr>
          <w:p w14:paraId="7987012E" w14:textId="49E003D1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4B452C2F" w14:textId="31FF4025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D2425" w14:paraId="4848A80E" w14:textId="77777777" w:rsidTr="00F80450">
        <w:tc>
          <w:tcPr>
            <w:tcW w:w="1937" w:type="dxa"/>
          </w:tcPr>
          <w:p w14:paraId="64B3FB2D" w14:textId="776101C0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64. Houbařská</w:t>
            </w:r>
          </w:p>
        </w:tc>
        <w:tc>
          <w:tcPr>
            <w:tcW w:w="2456" w:type="dxa"/>
          </w:tcPr>
          <w:p w14:paraId="67B7E442" w14:textId="451DF567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AS-TOP30VFS/EO/PB</w:t>
            </w:r>
          </w:p>
        </w:tc>
        <w:tc>
          <w:tcPr>
            <w:tcW w:w="1395" w:type="dxa"/>
          </w:tcPr>
          <w:p w14:paraId="14BC9BEF" w14:textId="698B53B0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50" w:type="dxa"/>
          </w:tcPr>
          <w:p w14:paraId="22B6DF24" w14:textId="774E4D21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5C9B2E36" w14:textId="11F1D5C4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D2425" w14:paraId="576973E8" w14:textId="77777777" w:rsidTr="00F80450">
        <w:tc>
          <w:tcPr>
            <w:tcW w:w="1937" w:type="dxa"/>
          </w:tcPr>
          <w:p w14:paraId="26640425" w14:textId="189A73B6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9D2425">
              <w:rPr>
                <w:rFonts w:ascii="Calibri" w:hAnsi="Calibri" w:cs="Calibri"/>
                <w:sz w:val="22"/>
                <w:szCs w:val="22"/>
              </w:rPr>
              <w:t>. V Újezdech II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2456" w:type="dxa"/>
          </w:tcPr>
          <w:p w14:paraId="65FFB7DC" w14:textId="35B2DE78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AS-TOP</w:t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Pr="009D2425">
              <w:rPr>
                <w:rFonts w:ascii="Calibri" w:hAnsi="Calibri" w:cs="Calibri"/>
                <w:sz w:val="22"/>
                <w:szCs w:val="22"/>
              </w:rPr>
              <w:t>VFS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</w:tc>
        <w:tc>
          <w:tcPr>
            <w:tcW w:w="1395" w:type="dxa"/>
          </w:tcPr>
          <w:p w14:paraId="1E3D6A83" w14:textId="26145574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50" w:type="dxa"/>
          </w:tcPr>
          <w:p w14:paraId="352BD32C" w14:textId="1FFA6609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6D50FF92" w14:textId="64292A67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D2425" w14:paraId="0583FF01" w14:textId="77777777" w:rsidTr="00F80450">
        <w:tc>
          <w:tcPr>
            <w:tcW w:w="1937" w:type="dxa"/>
          </w:tcPr>
          <w:p w14:paraId="03906C78" w14:textId="57F74E7D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66. OS Masná – Křenová</w:t>
            </w:r>
          </w:p>
        </w:tc>
        <w:tc>
          <w:tcPr>
            <w:tcW w:w="2456" w:type="dxa"/>
          </w:tcPr>
          <w:p w14:paraId="569DDB42" w14:textId="7F63F16A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9D2425">
              <w:rPr>
                <w:rFonts w:ascii="Calibri" w:hAnsi="Calibri" w:cs="Calibri"/>
                <w:sz w:val="22"/>
                <w:szCs w:val="22"/>
              </w:rPr>
              <w:t>ORES KVPS o2m</w:t>
            </w:r>
          </w:p>
        </w:tc>
        <w:tc>
          <w:tcPr>
            <w:tcW w:w="1395" w:type="dxa"/>
          </w:tcPr>
          <w:p w14:paraId="00F15E81" w14:textId="422929E9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50" w:type="dxa"/>
          </w:tcPr>
          <w:p w14:paraId="46C32114" w14:textId="7D1CA341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1x</w:t>
            </w:r>
          </w:p>
        </w:tc>
        <w:tc>
          <w:tcPr>
            <w:tcW w:w="1750" w:type="dxa"/>
          </w:tcPr>
          <w:p w14:paraId="46D8C82B" w14:textId="4EAFE322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D2425" w14:paraId="7A4F468D" w14:textId="77777777" w:rsidTr="00F80450">
        <w:tc>
          <w:tcPr>
            <w:tcW w:w="1937" w:type="dxa"/>
          </w:tcPr>
          <w:p w14:paraId="33DA73A0" w14:textId="1957FA14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67.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Kamechy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BD C4</w:t>
            </w:r>
          </w:p>
        </w:tc>
        <w:tc>
          <w:tcPr>
            <w:tcW w:w="2456" w:type="dxa"/>
          </w:tcPr>
          <w:p w14:paraId="5E9285AF" w14:textId="488427EF" w:rsidR="009D2425" w:rsidRPr="009D2425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D2425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9D2425">
              <w:rPr>
                <w:rFonts w:ascii="Calibri" w:hAnsi="Calibri" w:cs="Calibri"/>
                <w:sz w:val="22"/>
                <w:szCs w:val="22"/>
              </w:rPr>
              <w:t xml:space="preserve"> EHO506D        </w:t>
            </w:r>
          </w:p>
        </w:tc>
        <w:tc>
          <w:tcPr>
            <w:tcW w:w="1395" w:type="dxa"/>
          </w:tcPr>
          <w:p w14:paraId="361F6C22" w14:textId="6128207F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750" w:type="dxa"/>
          </w:tcPr>
          <w:p w14:paraId="6E841ADB" w14:textId="29EC0BE7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5D0740D6" w14:textId="5F91588F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D2425" w14:paraId="73D04023" w14:textId="77777777" w:rsidTr="00F80450">
        <w:tc>
          <w:tcPr>
            <w:tcW w:w="1937" w:type="dxa"/>
          </w:tcPr>
          <w:p w14:paraId="4E52963E" w14:textId="2E069F81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</w:t>
            </w:r>
            <w:r w:rsidR="009D242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="009D2425">
              <w:rPr>
                <w:rFonts w:ascii="Calibri" w:hAnsi="Calibri" w:cs="Calibri"/>
                <w:sz w:val="22"/>
                <w:szCs w:val="22"/>
              </w:rPr>
              <w:t>Kamechy</w:t>
            </w:r>
            <w:proofErr w:type="spellEnd"/>
            <w:r w:rsidR="009D2425">
              <w:rPr>
                <w:rFonts w:ascii="Calibri" w:hAnsi="Calibri" w:cs="Calibri"/>
                <w:sz w:val="22"/>
                <w:szCs w:val="22"/>
              </w:rPr>
              <w:t xml:space="preserve"> BD </w:t>
            </w:r>
            <w:r>
              <w:rPr>
                <w:rFonts w:ascii="Calibri" w:hAnsi="Calibri" w:cs="Calibri"/>
                <w:sz w:val="22"/>
                <w:szCs w:val="22"/>
              </w:rPr>
              <w:t>03</w:t>
            </w:r>
          </w:p>
        </w:tc>
        <w:tc>
          <w:tcPr>
            <w:tcW w:w="2456" w:type="dxa"/>
          </w:tcPr>
          <w:p w14:paraId="515AAEA6" w14:textId="79E51A73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D2425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9D24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6BFC">
              <w:rPr>
                <w:rFonts w:ascii="Calibri" w:hAnsi="Calibri" w:cs="Calibri"/>
                <w:sz w:val="22"/>
                <w:szCs w:val="22"/>
              </w:rPr>
              <w:t>DHF 110E</w:t>
            </w:r>
            <w:r w:rsidRPr="009D2425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395" w:type="dxa"/>
          </w:tcPr>
          <w:p w14:paraId="1EEB0640" w14:textId="0930F895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2,5</w:t>
            </w:r>
          </w:p>
        </w:tc>
        <w:tc>
          <w:tcPr>
            <w:tcW w:w="1750" w:type="dxa"/>
          </w:tcPr>
          <w:p w14:paraId="395B86F6" w14:textId="4336186C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075570AD" w14:textId="0D53B397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D2425" w14:paraId="4F4CDDBA" w14:textId="77777777" w:rsidTr="00F80450">
        <w:tc>
          <w:tcPr>
            <w:tcW w:w="1937" w:type="dxa"/>
          </w:tcPr>
          <w:p w14:paraId="17396DC3" w14:textId="60B8E0CC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E76BFC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Kamechy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BD </w:t>
            </w:r>
            <w:r w:rsidR="00E76BFC"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  <w:tc>
          <w:tcPr>
            <w:tcW w:w="2456" w:type="dxa"/>
          </w:tcPr>
          <w:p w14:paraId="11348CD0" w14:textId="5987E407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D2425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9D24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DHF 106E</w:t>
            </w:r>
            <w:r w:rsidRPr="009D2425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395" w:type="dxa"/>
          </w:tcPr>
          <w:p w14:paraId="280AB92B" w14:textId="04A9ED36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750" w:type="dxa"/>
          </w:tcPr>
          <w:p w14:paraId="3E6E638A" w14:textId="45E600E4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D242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750" w:type="dxa"/>
          </w:tcPr>
          <w:p w14:paraId="2BED7276" w14:textId="77EAC0F9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D2425" w14:paraId="24E3808C" w14:textId="77777777" w:rsidTr="00F80450">
        <w:tc>
          <w:tcPr>
            <w:tcW w:w="1937" w:type="dxa"/>
          </w:tcPr>
          <w:p w14:paraId="52E2FFA3" w14:textId="73CC951D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  <w:r w:rsidR="009D242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="009D2425">
              <w:rPr>
                <w:rFonts w:ascii="Calibri" w:hAnsi="Calibri" w:cs="Calibri"/>
                <w:sz w:val="22"/>
                <w:szCs w:val="22"/>
              </w:rPr>
              <w:t>Kamechy</w:t>
            </w:r>
            <w:proofErr w:type="spellEnd"/>
            <w:r w:rsidR="009D2425">
              <w:rPr>
                <w:rFonts w:ascii="Calibri" w:hAnsi="Calibri" w:cs="Calibri"/>
                <w:sz w:val="22"/>
                <w:szCs w:val="22"/>
              </w:rPr>
              <w:t xml:space="preserve"> BD </w:t>
            </w: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456" w:type="dxa"/>
          </w:tcPr>
          <w:p w14:paraId="6975EC99" w14:textId="4D0BB3A5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D2425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9D24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DHF 106E</w:t>
            </w:r>
            <w:r w:rsidRPr="009D2425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395" w:type="dxa"/>
          </w:tcPr>
          <w:p w14:paraId="6C02A85C" w14:textId="66576E36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750" w:type="dxa"/>
          </w:tcPr>
          <w:p w14:paraId="3D01B826" w14:textId="1E0D631B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D242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750" w:type="dxa"/>
          </w:tcPr>
          <w:p w14:paraId="060264D9" w14:textId="08F9070C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D2425" w14:paraId="055D13B7" w14:textId="77777777" w:rsidTr="00F80450">
        <w:tc>
          <w:tcPr>
            <w:tcW w:w="1937" w:type="dxa"/>
          </w:tcPr>
          <w:p w14:paraId="46C738AD" w14:textId="64FFBE2A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</w:t>
            </w:r>
            <w:r w:rsidR="009D242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="009D2425">
              <w:rPr>
                <w:rFonts w:ascii="Calibri" w:hAnsi="Calibri" w:cs="Calibri"/>
                <w:sz w:val="22"/>
                <w:szCs w:val="22"/>
              </w:rPr>
              <w:t>Kamechy</w:t>
            </w:r>
            <w:proofErr w:type="spellEnd"/>
            <w:r w:rsidR="009D2425">
              <w:rPr>
                <w:rFonts w:ascii="Calibri" w:hAnsi="Calibri" w:cs="Calibri"/>
                <w:sz w:val="22"/>
                <w:szCs w:val="22"/>
              </w:rPr>
              <w:t xml:space="preserve"> BD </w:t>
            </w: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456" w:type="dxa"/>
          </w:tcPr>
          <w:p w14:paraId="63D61911" w14:textId="38C34A4C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D2425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9D24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DHF 106E</w:t>
            </w:r>
            <w:r w:rsidRPr="009D2425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395" w:type="dxa"/>
          </w:tcPr>
          <w:p w14:paraId="278C8150" w14:textId="77DA917A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750" w:type="dxa"/>
          </w:tcPr>
          <w:p w14:paraId="54498F43" w14:textId="4579D0AC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D242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750" w:type="dxa"/>
          </w:tcPr>
          <w:p w14:paraId="2509D5D5" w14:textId="419A5EA2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D2425" w14:paraId="1B0BDD91" w14:textId="77777777" w:rsidTr="00F80450">
        <w:tc>
          <w:tcPr>
            <w:tcW w:w="1937" w:type="dxa"/>
          </w:tcPr>
          <w:p w14:paraId="5ECA03F5" w14:textId="16F119FA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  <w:r w:rsidR="009D242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="009D2425">
              <w:rPr>
                <w:rFonts w:ascii="Calibri" w:hAnsi="Calibri" w:cs="Calibri"/>
                <w:sz w:val="22"/>
                <w:szCs w:val="22"/>
              </w:rPr>
              <w:t>Kamechy</w:t>
            </w:r>
            <w:proofErr w:type="spellEnd"/>
            <w:r w:rsidR="009D2425">
              <w:rPr>
                <w:rFonts w:ascii="Calibri" w:hAnsi="Calibri" w:cs="Calibri"/>
                <w:sz w:val="22"/>
                <w:szCs w:val="22"/>
              </w:rPr>
              <w:t xml:space="preserve"> BD </w:t>
            </w:r>
            <w:r>
              <w:rPr>
                <w:rFonts w:ascii="Calibri" w:hAnsi="Calibri" w:cs="Calibri"/>
                <w:sz w:val="22"/>
                <w:szCs w:val="22"/>
              </w:rPr>
              <w:t>09</w:t>
            </w:r>
          </w:p>
        </w:tc>
        <w:tc>
          <w:tcPr>
            <w:tcW w:w="2456" w:type="dxa"/>
          </w:tcPr>
          <w:p w14:paraId="0706BBDA" w14:textId="7E95AB9B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D2425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9D24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DHF 106E</w:t>
            </w:r>
            <w:r w:rsidRPr="009D2425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395" w:type="dxa"/>
          </w:tcPr>
          <w:p w14:paraId="2861589D" w14:textId="49312661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750" w:type="dxa"/>
          </w:tcPr>
          <w:p w14:paraId="39913E46" w14:textId="5FA5825C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D242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750" w:type="dxa"/>
          </w:tcPr>
          <w:p w14:paraId="140EE8F6" w14:textId="20147589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D2425" w14:paraId="70C468F5" w14:textId="77777777" w:rsidTr="00F80450">
        <w:tc>
          <w:tcPr>
            <w:tcW w:w="1937" w:type="dxa"/>
          </w:tcPr>
          <w:p w14:paraId="313FBFFF" w14:textId="32A8F549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</w:t>
            </w:r>
            <w:r w:rsidR="009D242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="009D2425">
              <w:rPr>
                <w:rFonts w:ascii="Calibri" w:hAnsi="Calibri" w:cs="Calibri"/>
                <w:sz w:val="22"/>
                <w:szCs w:val="22"/>
              </w:rPr>
              <w:t>Kamechy</w:t>
            </w:r>
            <w:proofErr w:type="spellEnd"/>
            <w:r w:rsidR="009D2425">
              <w:rPr>
                <w:rFonts w:ascii="Calibri" w:hAnsi="Calibri" w:cs="Calibri"/>
                <w:sz w:val="22"/>
                <w:szCs w:val="22"/>
              </w:rPr>
              <w:t xml:space="preserve"> BD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56" w:type="dxa"/>
          </w:tcPr>
          <w:p w14:paraId="75B55594" w14:textId="4D0CE657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D2425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9D24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DHF 106E</w:t>
            </w:r>
            <w:r w:rsidRPr="009D2425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395" w:type="dxa"/>
          </w:tcPr>
          <w:p w14:paraId="48A0F498" w14:textId="67BB35FE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750" w:type="dxa"/>
          </w:tcPr>
          <w:p w14:paraId="61D43F5D" w14:textId="32168BAA" w:rsidR="009D2425" w:rsidRPr="004874AD" w:rsidRDefault="00E76BFC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D242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750" w:type="dxa"/>
          </w:tcPr>
          <w:p w14:paraId="268FABF4" w14:textId="3FA8DADA" w:rsidR="009D2425" w:rsidRPr="004874AD" w:rsidRDefault="009D242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D2425" w14:paraId="287D82B6" w14:textId="77777777" w:rsidTr="00F80450">
        <w:tc>
          <w:tcPr>
            <w:tcW w:w="1937" w:type="dxa"/>
          </w:tcPr>
          <w:p w14:paraId="39FB7D7C" w14:textId="660C6BA7" w:rsidR="009D2425" w:rsidRPr="004874AD" w:rsidRDefault="00D70465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74. V Újezdech – Sýpka</w:t>
            </w:r>
          </w:p>
        </w:tc>
        <w:tc>
          <w:tcPr>
            <w:tcW w:w="2456" w:type="dxa"/>
          </w:tcPr>
          <w:p w14:paraId="0009C8E8" w14:textId="1EA74103" w:rsidR="009D2425" w:rsidRPr="00F80450" w:rsidRDefault="00D70465" w:rsidP="009D2425">
            <w:pPr>
              <w:rPr>
                <w:rFonts w:ascii="Calibri" w:hAnsi="Calibri" w:cs="Calibri"/>
                <w:sz w:val="22"/>
                <w:szCs w:val="22"/>
              </w:rPr>
            </w:pPr>
            <w:r w:rsidRPr="00F80450">
              <w:rPr>
                <w:rFonts w:ascii="Calibri" w:hAnsi="Calibri" w:cs="Calibri"/>
                <w:sz w:val="22"/>
                <w:szCs w:val="22"/>
              </w:rPr>
              <w:t xml:space="preserve">AS-TOP20VFS/EO/PB                    </w:t>
            </w:r>
          </w:p>
        </w:tc>
        <w:tc>
          <w:tcPr>
            <w:tcW w:w="1395" w:type="dxa"/>
          </w:tcPr>
          <w:p w14:paraId="126D0B01" w14:textId="20FB049F" w:rsidR="009D2425" w:rsidRPr="004874AD" w:rsidRDefault="00F80450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50" w:type="dxa"/>
          </w:tcPr>
          <w:p w14:paraId="7C4BEAF8" w14:textId="19A25FFA" w:rsidR="009D2425" w:rsidRPr="004874AD" w:rsidRDefault="00F80450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07823024" w14:textId="3212BAAA" w:rsidR="009D2425" w:rsidRPr="004874AD" w:rsidRDefault="00F80450" w:rsidP="009D24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80450" w14:paraId="3BC88245" w14:textId="77777777" w:rsidTr="00F80450">
        <w:tc>
          <w:tcPr>
            <w:tcW w:w="1937" w:type="dxa"/>
          </w:tcPr>
          <w:p w14:paraId="720C4B58" w14:textId="6287EA26" w:rsidR="00F80450" w:rsidRPr="004874AD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75. V Újezdech – M1</w:t>
            </w:r>
          </w:p>
        </w:tc>
        <w:tc>
          <w:tcPr>
            <w:tcW w:w="2456" w:type="dxa"/>
          </w:tcPr>
          <w:p w14:paraId="5CB356E5" w14:textId="6AC6968A" w:rsidR="00F80450" w:rsidRPr="004874AD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r w:rsidRPr="00F80450">
              <w:rPr>
                <w:rFonts w:ascii="Calibri" w:hAnsi="Calibri" w:cs="Calibri"/>
                <w:sz w:val="22"/>
                <w:szCs w:val="22"/>
              </w:rPr>
              <w:t xml:space="preserve">AS-TOP20VFS/EO/PB                    </w:t>
            </w:r>
          </w:p>
        </w:tc>
        <w:tc>
          <w:tcPr>
            <w:tcW w:w="1395" w:type="dxa"/>
          </w:tcPr>
          <w:p w14:paraId="671966A1" w14:textId="7DF3CDFA" w:rsidR="00F80450" w:rsidRPr="004874AD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50" w:type="dxa"/>
          </w:tcPr>
          <w:p w14:paraId="54832DB7" w14:textId="52861468" w:rsidR="00F80450" w:rsidRPr="004874AD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2x</w:t>
            </w:r>
          </w:p>
        </w:tc>
        <w:tc>
          <w:tcPr>
            <w:tcW w:w="1750" w:type="dxa"/>
          </w:tcPr>
          <w:p w14:paraId="477DAFA7" w14:textId="7CC9AF59" w:rsidR="00F80450" w:rsidRPr="004874AD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80450" w14:paraId="31C1CE5F" w14:textId="77777777" w:rsidTr="00F80450">
        <w:tc>
          <w:tcPr>
            <w:tcW w:w="1937" w:type="dxa"/>
          </w:tcPr>
          <w:p w14:paraId="163A5A6D" w14:textId="2A99E3B9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76. V Újezdech</w:t>
            </w:r>
          </w:p>
        </w:tc>
        <w:tc>
          <w:tcPr>
            <w:tcW w:w="2456" w:type="dxa"/>
          </w:tcPr>
          <w:p w14:paraId="57ABB467" w14:textId="6CC1F729" w:rsidR="00F80450" w:rsidRPr="00F80450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r w:rsidRPr="00F80450">
              <w:rPr>
                <w:rFonts w:ascii="Calibri" w:hAnsi="Calibri" w:cs="Calibri"/>
                <w:sz w:val="22"/>
                <w:szCs w:val="22"/>
              </w:rPr>
              <w:t xml:space="preserve">AS_TOP10VFS/EO/PB                    </w:t>
            </w:r>
          </w:p>
        </w:tc>
        <w:tc>
          <w:tcPr>
            <w:tcW w:w="1395" w:type="dxa"/>
          </w:tcPr>
          <w:p w14:paraId="7134C515" w14:textId="3BF0E2F1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750" w:type="dxa"/>
          </w:tcPr>
          <w:p w14:paraId="1079A587" w14:textId="47174D24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25CFD8ED" w14:textId="63F73C1C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F80450" w14:paraId="5C141D15" w14:textId="77777777" w:rsidTr="00F80450">
        <w:tc>
          <w:tcPr>
            <w:tcW w:w="1937" w:type="dxa"/>
          </w:tcPr>
          <w:p w14:paraId="7316D6EB" w14:textId="3075EEA2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77. V Újezdech</w:t>
            </w:r>
          </w:p>
        </w:tc>
        <w:tc>
          <w:tcPr>
            <w:tcW w:w="2456" w:type="dxa"/>
          </w:tcPr>
          <w:p w14:paraId="4E3FEF5B" w14:textId="29FCA212" w:rsidR="00F80450" w:rsidRPr="00F80450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r w:rsidRPr="00F80450">
              <w:rPr>
                <w:rFonts w:ascii="Calibri" w:hAnsi="Calibri" w:cs="Calibri"/>
                <w:sz w:val="22"/>
                <w:szCs w:val="22"/>
              </w:rPr>
              <w:t xml:space="preserve">AS_TOP10VFS/EO/PB                    </w:t>
            </w:r>
          </w:p>
        </w:tc>
        <w:tc>
          <w:tcPr>
            <w:tcW w:w="1395" w:type="dxa"/>
          </w:tcPr>
          <w:p w14:paraId="05CE44D0" w14:textId="5BE2603C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750" w:type="dxa"/>
          </w:tcPr>
          <w:p w14:paraId="55328F5E" w14:textId="1692B385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0FB2DEA5" w14:textId="14FDA101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F80450" w14:paraId="599BC001" w14:textId="77777777" w:rsidTr="00F80450">
        <w:tc>
          <w:tcPr>
            <w:tcW w:w="1937" w:type="dxa"/>
          </w:tcPr>
          <w:p w14:paraId="0AAC90DD" w14:textId="2D66ECEF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78. Masná sídliště II</w:t>
            </w:r>
          </w:p>
        </w:tc>
        <w:tc>
          <w:tcPr>
            <w:tcW w:w="2456" w:type="dxa"/>
          </w:tcPr>
          <w:p w14:paraId="193E26C9" w14:textId="67472587" w:rsidR="00F80450" w:rsidRPr="00F80450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80450">
              <w:rPr>
                <w:rFonts w:ascii="Calibri" w:hAnsi="Calibri" w:cs="Calibri"/>
                <w:sz w:val="22"/>
                <w:szCs w:val="22"/>
              </w:rPr>
              <w:t>Sepurátor</w:t>
            </w:r>
            <w:proofErr w:type="spellEnd"/>
            <w:r w:rsidRPr="00F80450">
              <w:rPr>
                <w:rFonts w:ascii="Calibri" w:hAnsi="Calibri" w:cs="Calibri"/>
                <w:sz w:val="22"/>
                <w:szCs w:val="22"/>
              </w:rPr>
              <w:t xml:space="preserve"> MOA 50                      </w:t>
            </w:r>
          </w:p>
        </w:tc>
        <w:tc>
          <w:tcPr>
            <w:tcW w:w="1395" w:type="dxa"/>
          </w:tcPr>
          <w:p w14:paraId="00629EDA" w14:textId="08BEBABD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750" w:type="dxa"/>
          </w:tcPr>
          <w:p w14:paraId="6274BCA7" w14:textId="047636CD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337639FF" w14:textId="4621187C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F80450" w14:paraId="223A0FED" w14:textId="77777777" w:rsidTr="00F80450">
        <w:tc>
          <w:tcPr>
            <w:tcW w:w="1937" w:type="dxa"/>
          </w:tcPr>
          <w:p w14:paraId="4721D46F" w14:textId="0A431802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79. Medlánky Pod Hrázkou</w:t>
            </w:r>
          </w:p>
        </w:tc>
        <w:tc>
          <w:tcPr>
            <w:tcW w:w="2456" w:type="dxa"/>
          </w:tcPr>
          <w:p w14:paraId="77DF79A4" w14:textId="28EEA31A" w:rsidR="00F80450" w:rsidRPr="00F80450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r w:rsidRPr="00F80450">
              <w:rPr>
                <w:rFonts w:ascii="Calibri" w:hAnsi="Calibri" w:cs="Calibri"/>
                <w:sz w:val="22"/>
                <w:szCs w:val="22"/>
              </w:rPr>
              <w:t>ORES 10KD VPS</w:t>
            </w:r>
          </w:p>
        </w:tc>
        <w:tc>
          <w:tcPr>
            <w:tcW w:w="1395" w:type="dxa"/>
          </w:tcPr>
          <w:p w14:paraId="534A882E" w14:textId="463CB506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750" w:type="dxa"/>
          </w:tcPr>
          <w:p w14:paraId="6D57336F" w14:textId="79538B74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1x</w:t>
            </w:r>
          </w:p>
        </w:tc>
        <w:tc>
          <w:tcPr>
            <w:tcW w:w="1750" w:type="dxa"/>
          </w:tcPr>
          <w:p w14:paraId="455D2AA7" w14:textId="1519E34B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F80450" w14:paraId="08F9E0A4" w14:textId="77777777" w:rsidTr="00F80450">
        <w:tc>
          <w:tcPr>
            <w:tcW w:w="1937" w:type="dxa"/>
          </w:tcPr>
          <w:p w14:paraId="2881C6F9" w14:textId="48A8B3B6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80. Tuháčkova parkoviště</w:t>
            </w:r>
          </w:p>
        </w:tc>
        <w:tc>
          <w:tcPr>
            <w:tcW w:w="2456" w:type="dxa"/>
          </w:tcPr>
          <w:p w14:paraId="15BB0A10" w14:textId="1E7FC42C" w:rsidR="00F80450" w:rsidRPr="00F80450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80450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F80450">
              <w:rPr>
                <w:rFonts w:ascii="Calibri" w:hAnsi="Calibri" w:cs="Calibri"/>
                <w:sz w:val="22"/>
                <w:szCs w:val="22"/>
              </w:rPr>
              <w:t xml:space="preserve"> DHLF 103E                   </w:t>
            </w:r>
          </w:p>
        </w:tc>
        <w:tc>
          <w:tcPr>
            <w:tcW w:w="1395" w:type="dxa"/>
          </w:tcPr>
          <w:p w14:paraId="437DC5DA" w14:textId="0C8B3346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</w:t>
            </w:r>
          </w:p>
        </w:tc>
        <w:tc>
          <w:tcPr>
            <w:tcW w:w="1750" w:type="dxa"/>
          </w:tcPr>
          <w:p w14:paraId="4B1C2552" w14:textId="0F96E67B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11D08E90" w14:textId="2B14BB2D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</w:tr>
      <w:tr w:rsidR="00F80450" w14:paraId="0AC666CA" w14:textId="77777777" w:rsidTr="00F80450">
        <w:tc>
          <w:tcPr>
            <w:tcW w:w="1937" w:type="dxa"/>
          </w:tcPr>
          <w:p w14:paraId="752B9B23" w14:textId="39EB7F6B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81. Konrádova parkoviště</w:t>
            </w:r>
          </w:p>
        </w:tc>
        <w:tc>
          <w:tcPr>
            <w:tcW w:w="2456" w:type="dxa"/>
          </w:tcPr>
          <w:p w14:paraId="24EB8A53" w14:textId="56ACCBFB" w:rsidR="00F80450" w:rsidRPr="00F80450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r w:rsidRPr="00F80450">
              <w:rPr>
                <w:rFonts w:ascii="Calibri" w:hAnsi="Calibri" w:cs="Calibri"/>
                <w:sz w:val="22"/>
                <w:szCs w:val="22"/>
              </w:rPr>
              <w:t>LOP 2/</w:t>
            </w:r>
            <w:proofErr w:type="gramStart"/>
            <w:r w:rsidRPr="00F80450">
              <w:rPr>
                <w:rFonts w:ascii="Calibri" w:hAnsi="Calibri" w:cs="Calibri"/>
                <w:sz w:val="22"/>
                <w:szCs w:val="22"/>
              </w:rPr>
              <w:t>10S</w:t>
            </w:r>
            <w:proofErr w:type="gramEnd"/>
            <w:r w:rsidRPr="00F80450">
              <w:rPr>
                <w:rFonts w:ascii="Calibri" w:hAnsi="Calibri" w:cs="Calibri"/>
                <w:sz w:val="22"/>
                <w:szCs w:val="22"/>
              </w:rPr>
              <w:t xml:space="preserve">-MKK                            </w:t>
            </w:r>
          </w:p>
        </w:tc>
        <w:tc>
          <w:tcPr>
            <w:tcW w:w="1395" w:type="dxa"/>
          </w:tcPr>
          <w:p w14:paraId="7B264852" w14:textId="5F9048CE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750" w:type="dxa"/>
          </w:tcPr>
          <w:p w14:paraId="06B17E82" w14:textId="4135AB91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1x</w:t>
            </w:r>
          </w:p>
        </w:tc>
        <w:tc>
          <w:tcPr>
            <w:tcW w:w="1750" w:type="dxa"/>
          </w:tcPr>
          <w:p w14:paraId="624EF97F" w14:textId="4303A6A1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F80450" w14:paraId="39D90753" w14:textId="77777777" w:rsidTr="00F80450">
        <w:tc>
          <w:tcPr>
            <w:tcW w:w="1937" w:type="dxa"/>
          </w:tcPr>
          <w:p w14:paraId="78620B34" w14:textId="768F509D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82. Bernáčkova</w:t>
            </w:r>
          </w:p>
        </w:tc>
        <w:tc>
          <w:tcPr>
            <w:tcW w:w="2456" w:type="dxa"/>
          </w:tcPr>
          <w:p w14:paraId="6454B017" w14:textId="487BCE48" w:rsidR="00F80450" w:rsidRPr="00F80450" w:rsidRDefault="00F80450" w:rsidP="00F80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80450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F80450">
              <w:rPr>
                <w:rFonts w:ascii="Calibri" w:hAnsi="Calibri" w:cs="Calibri"/>
                <w:sz w:val="22"/>
                <w:szCs w:val="22"/>
              </w:rPr>
              <w:t xml:space="preserve"> U2AEA3A                      </w:t>
            </w:r>
          </w:p>
        </w:tc>
        <w:tc>
          <w:tcPr>
            <w:tcW w:w="1395" w:type="dxa"/>
          </w:tcPr>
          <w:p w14:paraId="1FF45945" w14:textId="67D687F9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3,2</w:t>
            </w:r>
          </w:p>
        </w:tc>
        <w:tc>
          <w:tcPr>
            <w:tcW w:w="1750" w:type="dxa"/>
          </w:tcPr>
          <w:p w14:paraId="7C1169A7" w14:textId="1299BFE9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430F37B6" w14:textId="2F6410A2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</w:tr>
      <w:tr w:rsidR="00F80450" w14:paraId="7DFA11B3" w14:textId="77777777" w:rsidTr="00F80450">
        <w:tc>
          <w:tcPr>
            <w:tcW w:w="1937" w:type="dxa"/>
          </w:tcPr>
          <w:p w14:paraId="55FADC8F" w14:textId="05C543BD" w:rsidR="00F80450" w:rsidRDefault="00F80450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83. Vomáčkova</w:t>
            </w:r>
          </w:p>
        </w:tc>
        <w:tc>
          <w:tcPr>
            <w:tcW w:w="2456" w:type="dxa"/>
          </w:tcPr>
          <w:p w14:paraId="13EC38E3" w14:textId="384F66B4" w:rsidR="00F80450" w:rsidRPr="00D574B2" w:rsidRDefault="00D574B2" w:rsidP="00F80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574B2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D574B2">
              <w:rPr>
                <w:rFonts w:ascii="Calibri" w:hAnsi="Calibri" w:cs="Calibri"/>
                <w:sz w:val="22"/>
                <w:szCs w:val="22"/>
              </w:rPr>
              <w:t xml:space="preserve"> DHF 130E                      </w:t>
            </w:r>
          </w:p>
        </w:tc>
        <w:tc>
          <w:tcPr>
            <w:tcW w:w="1395" w:type="dxa"/>
          </w:tcPr>
          <w:p w14:paraId="684F1542" w14:textId="06E3CF10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8,4</w:t>
            </w:r>
          </w:p>
        </w:tc>
        <w:tc>
          <w:tcPr>
            <w:tcW w:w="1750" w:type="dxa"/>
          </w:tcPr>
          <w:p w14:paraId="3CEF790A" w14:textId="35DDF15C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4A035C55" w14:textId="1E8121E1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</w:tr>
      <w:tr w:rsidR="00F80450" w14:paraId="5DCEEA0C" w14:textId="77777777" w:rsidTr="00F80450">
        <w:tc>
          <w:tcPr>
            <w:tcW w:w="1937" w:type="dxa"/>
          </w:tcPr>
          <w:p w14:paraId="7D8604A6" w14:textId="50B09F63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84. Sedláčkova</w:t>
            </w:r>
          </w:p>
        </w:tc>
        <w:tc>
          <w:tcPr>
            <w:tcW w:w="2456" w:type="dxa"/>
          </w:tcPr>
          <w:p w14:paraId="196D41A1" w14:textId="177C1808" w:rsidR="00F80450" w:rsidRPr="00D574B2" w:rsidRDefault="00D574B2" w:rsidP="00F80450">
            <w:pPr>
              <w:rPr>
                <w:rFonts w:ascii="Calibri" w:hAnsi="Calibri" w:cs="Calibri"/>
                <w:sz w:val="22"/>
                <w:szCs w:val="22"/>
              </w:rPr>
            </w:pPr>
            <w:r w:rsidRPr="00D574B2">
              <w:rPr>
                <w:rFonts w:ascii="Calibri" w:hAnsi="Calibri" w:cs="Calibri"/>
                <w:sz w:val="22"/>
                <w:szCs w:val="22"/>
              </w:rPr>
              <w:t xml:space="preserve">AS-TOP 15RC/EO/PB                     </w:t>
            </w:r>
          </w:p>
        </w:tc>
        <w:tc>
          <w:tcPr>
            <w:tcW w:w="1395" w:type="dxa"/>
          </w:tcPr>
          <w:p w14:paraId="0F7B7191" w14:textId="2504C53D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1750" w:type="dxa"/>
          </w:tcPr>
          <w:p w14:paraId="0DC0845F" w14:textId="43336F9C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2DA2E8EF" w14:textId="274D802D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F80450" w14:paraId="3A328916" w14:textId="77777777" w:rsidTr="00F80450">
        <w:tc>
          <w:tcPr>
            <w:tcW w:w="1937" w:type="dxa"/>
          </w:tcPr>
          <w:p w14:paraId="65F5A44D" w14:textId="71857523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85. Nachová</w:t>
            </w:r>
          </w:p>
        </w:tc>
        <w:tc>
          <w:tcPr>
            <w:tcW w:w="2456" w:type="dxa"/>
          </w:tcPr>
          <w:p w14:paraId="1BAD04ED" w14:textId="7429EA61" w:rsidR="00F80450" w:rsidRPr="00D574B2" w:rsidRDefault="00D574B2" w:rsidP="00F80450">
            <w:pPr>
              <w:rPr>
                <w:rFonts w:ascii="Calibri" w:hAnsi="Calibri" w:cs="Calibri"/>
                <w:sz w:val="22"/>
                <w:szCs w:val="22"/>
              </w:rPr>
            </w:pPr>
            <w:r w:rsidRPr="00D574B2">
              <w:rPr>
                <w:rFonts w:ascii="Calibri" w:hAnsi="Calibri" w:cs="Calibri"/>
                <w:sz w:val="22"/>
                <w:szCs w:val="22"/>
              </w:rPr>
              <w:t>PREFASEP 45</w:t>
            </w:r>
          </w:p>
        </w:tc>
        <w:tc>
          <w:tcPr>
            <w:tcW w:w="1395" w:type="dxa"/>
          </w:tcPr>
          <w:p w14:paraId="57A2C19A" w14:textId="6875EF8B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750" w:type="dxa"/>
          </w:tcPr>
          <w:p w14:paraId="19EA120E" w14:textId="63262D80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4x</w:t>
            </w:r>
          </w:p>
        </w:tc>
        <w:tc>
          <w:tcPr>
            <w:tcW w:w="1750" w:type="dxa"/>
          </w:tcPr>
          <w:p w14:paraId="43C36626" w14:textId="4AAC678F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F80450" w14:paraId="0569373A" w14:textId="77777777" w:rsidTr="00F80450">
        <w:tc>
          <w:tcPr>
            <w:tcW w:w="1937" w:type="dxa"/>
          </w:tcPr>
          <w:p w14:paraId="3FC1DD32" w14:textId="6F2D9B42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86. </w:t>
            </w:r>
            <w:proofErr w:type="spellStart"/>
            <w:r>
              <w:rPr>
                <w:rFonts w:ascii="Calibri" w:hAnsi="Calibri"/>
                <w:sz w:val="22"/>
              </w:rPr>
              <w:t>Kamechy</w:t>
            </w:r>
            <w:proofErr w:type="spellEnd"/>
            <w:r>
              <w:rPr>
                <w:rFonts w:ascii="Calibri" w:hAnsi="Calibri"/>
                <w:sz w:val="22"/>
              </w:rPr>
              <w:t xml:space="preserve"> BD 11 Z2</w:t>
            </w:r>
          </w:p>
        </w:tc>
        <w:tc>
          <w:tcPr>
            <w:tcW w:w="2456" w:type="dxa"/>
          </w:tcPr>
          <w:p w14:paraId="0B4F9697" w14:textId="4BBAA2EF" w:rsidR="00F80450" w:rsidRPr="00D574B2" w:rsidRDefault="00D574B2" w:rsidP="00F80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574B2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D574B2">
              <w:rPr>
                <w:rFonts w:ascii="Calibri" w:hAnsi="Calibri" w:cs="Calibri"/>
                <w:sz w:val="22"/>
                <w:szCs w:val="22"/>
              </w:rPr>
              <w:t xml:space="preserve"> EHO506D                     </w:t>
            </w:r>
          </w:p>
        </w:tc>
        <w:tc>
          <w:tcPr>
            <w:tcW w:w="1395" w:type="dxa"/>
          </w:tcPr>
          <w:p w14:paraId="0750E704" w14:textId="0A2E8216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</w:t>
            </w:r>
          </w:p>
        </w:tc>
        <w:tc>
          <w:tcPr>
            <w:tcW w:w="1750" w:type="dxa"/>
          </w:tcPr>
          <w:p w14:paraId="45BB34DB" w14:textId="240CADD6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39E79C70" w14:textId="15759ED2" w:rsidR="00F80450" w:rsidRDefault="00D574B2" w:rsidP="00F804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</w:tr>
      <w:tr w:rsidR="00D574B2" w14:paraId="1CD6F365" w14:textId="77777777" w:rsidTr="00F80450">
        <w:tc>
          <w:tcPr>
            <w:tcW w:w="1937" w:type="dxa"/>
          </w:tcPr>
          <w:p w14:paraId="30786AF0" w14:textId="5D234A9B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87. </w:t>
            </w:r>
            <w:proofErr w:type="spellStart"/>
            <w:r>
              <w:rPr>
                <w:rFonts w:ascii="Calibri" w:hAnsi="Calibri"/>
                <w:sz w:val="22"/>
              </w:rPr>
              <w:t>Kamechy</w:t>
            </w:r>
            <w:proofErr w:type="spellEnd"/>
            <w:r>
              <w:rPr>
                <w:rFonts w:ascii="Calibri" w:hAnsi="Calibri"/>
                <w:sz w:val="22"/>
              </w:rPr>
              <w:t xml:space="preserve"> BD 13 Z4</w:t>
            </w:r>
          </w:p>
        </w:tc>
        <w:tc>
          <w:tcPr>
            <w:tcW w:w="2456" w:type="dxa"/>
          </w:tcPr>
          <w:p w14:paraId="16AB3BE0" w14:textId="47155D91" w:rsidR="00D574B2" w:rsidRPr="00D574B2" w:rsidRDefault="00D574B2" w:rsidP="00D574B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574B2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D574B2">
              <w:rPr>
                <w:rFonts w:ascii="Calibri" w:hAnsi="Calibri" w:cs="Calibri"/>
                <w:sz w:val="22"/>
                <w:szCs w:val="22"/>
              </w:rPr>
              <w:t xml:space="preserve"> EHO506D                     </w:t>
            </w:r>
          </w:p>
        </w:tc>
        <w:tc>
          <w:tcPr>
            <w:tcW w:w="1395" w:type="dxa"/>
          </w:tcPr>
          <w:p w14:paraId="4224CD2D" w14:textId="19B37186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</w:t>
            </w:r>
          </w:p>
        </w:tc>
        <w:tc>
          <w:tcPr>
            <w:tcW w:w="1750" w:type="dxa"/>
          </w:tcPr>
          <w:p w14:paraId="18E01828" w14:textId="1416E019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680B8414" w14:textId="4C9FDE52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</w:tr>
      <w:tr w:rsidR="00D574B2" w14:paraId="44E58ECF" w14:textId="77777777" w:rsidTr="00F80450">
        <w:tc>
          <w:tcPr>
            <w:tcW w:w="1937" w:type="dxa"/>
          </w:tcPr>
          <w:p w14:paraId="7D443464" w14:textId="6D5FDB70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88. </w:t>
            </w:r>
            <w:proofErr w:type="spellStart"/>
            <w:r>
              <w:rPr>
                <w:rFonts w:ascii="Calibri" w:hAnsi="Calibri"/>
                <w:sz w:val="22"/>
              </w:rPr>
              <w:t>Kamechy</w:t>
            </w:r>
            <w:proofErr w:type="spellEnd"/>
            <w:r>
              <w:rPr>
                <w:rFonts w:ascii="Calibri" w:hAnsi="Calibri"/>
                <w:sz w:val="22"/>
              </w:rPr>
              <w:t xml:space="preserve"> BD 03 Z13</w:t>
            </w:r>
          </w:p>
        </w:tc>
        <w:tc>
          <w:tcPr>
            <w:tcW w:w="2456" w:type="dxa"/>
          </w:tcPr>
          <w:p w14:paraId="3C9AE434" w14:textId="69151A0A" w:rsidR="00D574B2" w:rsidRPr="00D574B2" w:rsidRDefault="00D574B2" w:rsidP="00D574B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574B2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D574B2">
              <w:rPr>
                <w:rFonts w:ascii="Calibri" w:hAnsi="Calibri" w:cs="Calibri"/>
                <w:sz w:val="22"/>
                <w:szCs w:val="22"/>
              </w:rPr>
              <w:t xml:space="preserve"> EHO506D                     </w:t>
            </w:r>
          </w:p>
        </w:tc>
        <w:tc>
          <w:tcPr>
            <w:tcW w:w="1395" w:type="dxa"/>
          </w:tcPr>
          <w:p w14:paraId="1D316CBE" w14:textId="6994EC23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</w:t>
            </w:r>
          </w:p>
        </w:tc>
        <w:tc>
          <w:tcPr>
            <w:tcW w:w="1750" w:type="dxa"/>
          </w:tcPr>
          <w:p w14:paraId="0C25844D" w14:textId="1133FA3F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16513832" w14:textId="1213FC36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</w:tr>
      <w:tr w:rsidR="00D574B2" w14:paraId="4850A034" w14:textId="77777777" w:rsidTr="00F80450">
        <w:tc>
          <w:tcPr>
            <w:tcW w:w="1937" w:type="dxa"/>
          </w:tcPr>
          <w:p w14:paraId="35A48154" w14:textId="3D7C41A6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89. </w:t>
            </w:r>
            <w:proofErr w:type="spellStart"/>
            <w:r>
              <w:rPr>
                <w:rFonts w:ascii="Calibri" w:hAnsi="Calibri"/>
                <w:sz w:val="22"/>
              </w:rPr>
              <w:t>Kamechy</w:t>
            </w:r>
            <w:proofErr w:type="spellEnd"/>
            <w:r>
              <w:rPr>
                <w:rFonts w:ascii="Calibri" w:hAnsi="Calibri"/>
                <w:sz w:val="22"/>
              </w:rPr>
              <w:t xml:space="preserve"> BD 08 Z7</w:t>
            </w:r>
          </w:p>
        </w:tc>
        <w:tc>
          <w:tcPr>
            <w:tcW w:w="2456" w:type="dxa"/>
          </w:tcPr>
          <w:p w14:paraId="03023D19" w14:textId="63B71CA3" w:rsidR="00D574B2" w:rsidRPr="00D574B2" w:rsidRDefault="00D574B2" w:rsidP="00D574B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574B2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D574B2">
              <w:rPr>
                <w:rFonts w:ascii="Calibri" w:hAnsi="Calibri" w:cs="Calibri"/>
                <w:sz w:val="22"/>
                <w:szCs w:val="22"/>
              </w:rPr>
              <w:t xml:space="preserve"> EHO506D                     </w:t>
            </w:r>
          </w:p>
        </w:tc>
        <w:tc>
          <w:tcPr>
            <w:tcW w:w="1395" w:type="dxa"/>
          </w:tcPr>
          <w:p w14:paraId="07EEA9CC" w14:textId="02D29048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</w:t>
            </w:r>
          </w:p>
        </w:tc>
        <w:tc>
          <w:tcPr>
            <w:tcW w:w="1750" w:type="dxa"/>
          </w:tcPr>
          <w:p w14:paraId="69F4B60D" w14:textId="62F5BF52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6BF8F15E" w14:textId="08B98A3B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</w:tr>
      <w:tr w:rsidR="00D574B2" w14:paraId="6D329831" w14:textId="77777777" w:rsidTr="00F80450">
        <w:tc>
          <w:tcPr>
            <w:tcW w:w="1937" w:type="dxa"/>
          </w:tcPr>
          <w:p w14:paraId="581ECADF" w14:textId="7E73BFDA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90. </w:t>
            </w:r>
            <w:proofErr w:type="spellStart"/>
            <w:r>
              <w:rPr>
                <w:rFonts w:ascii="Calibri" w:hAnsi="Calibri"/>
                <w:sz w:val="22"/>
              </w:rPr>
              <w:t>Kamechy</w:t>
            </w:r>
            <w:proofErr w:type="spellEnd"/>
            <w:r>
              <w:rPr>
                <w:rFonts w:ascii="Calibri" w:hAnsi="Calibri"/>
                <w:sz w:val="22"/>
              </w:rPr>
              <w:t xml:space="preserve"> BD 07 Z8</w:t>
            </w:r>
          </w:p>
        </w:tc>
        <w:tc>
          <w:tcPr>
            <w:tcW w:w="2456" w:type="dxa"/>
          </w:tcPr>
          <w:p w14:paraId="3059C101" w14:textId="6769FC45" w:rsidR="00D574B2" w:rsidRPr="00D574B2" w:rsidRDefault="00D574B2" w:rsidP="00D574B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574B2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D574B2">
              <w:rPr>
                <w:rFonts w:ascii="Calibri" w:hAnsi="Calibri" w:cs="Calibri"/>
                <w:sz w:val="22"/>
                <w:szCs w:val="22"/>
              </w:rPr>
              <w:t xml:space="preserve"> EHO506D                     </w:t>
            </w:r>
          </w:p>
        </w:tc>
        <w:tc>
          <w:tcPr>
            <w:tcW w:w="1395" w:type="dxa"/>
          </w:tcPr>
          <w:p w14:paraId="7E4DFDBB" w14:textId="67FFD4BB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</w:t>
            </w:r>
          </w:p>
        </w:tc>
        <w:tc>
          <w:tcPr>
            <w:tcW w:w="1750" w:type="dxa"/>
          </w:tcPr>
          <w:p w14:paraId="110BDBE2" w14:textId="5C90F8D3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0EFF24C7" w14:textId="40A6B043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</w:tr>
      <w:tr w:rsidR="00D574B2" w14:paraId="3FFA309C" w14:textId="77777777" w:rsidTr="00F80450">
        <w:tc>
          <w:tcPr>
            <w:tcW w:w="1937" w:type="dxa"/>
          </w:tcPr>
          <w:p w14:paraId="49058EF4" w14:textId="51E50EE4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91. </w:t>
            </w:r>
            <w:proofErr w:type="spellStart"/>
            <w:r>
              <w:rPr>
                <w:rFonts w:ascii="Calibri" w:hAnsi="Calibri"/>
                <w:sz w:val="22"/>
              </w:rPr>
              <w:t>Kamechy</w:t>
            </w:r>
            <w:proofErr w:type="spellEnd"/>
            <w:r>
              <w:rPr>
                <w:rFonts w:ascii="Calibri" w:hAnsi="Calibri"/>
                <w:sz w:val="22"/>
              </w:rPr>
              <w:t xml:space="preserve"> BD 12 Z3</w:t>
            </w:r>
          </w:p>
        </w:tc>
        <w:tc>
          <w:tcPr>
            <w:tcW w:w="2456" w:type="dxa"/>
          </w:tcPr>
          <w:p w14:paraId="754A09EB" w14:textId="45F79345" w:rsidR="00D574B2" w:rsidRPr="00D574B2" w:rsidRDefault="00D574B2" w:rsidP="00D574B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574B2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D574B2">
              <w:rPr>
                <w:rFonts w:ascii="Calibri" w:hAnsi="Calibri" w:cs="Calibri"/>
                <w:sz w:val="22"/>
                <w:szCs w:val="22"/>
              </w:rPr>
              <w:t xml:space="preserve"> EHO506D                     </w:t>
            </w:r>
          </w:p>
        </w:tc>
        <w:tc>
          <w:tcPr>
            <w:tcW w:w="1395" w:type="dxa"/>
          </w:tcPr>
          <w:p w14:paraId="346B7010" w14:textId="45D99DD3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</w:t>
            </w:r>
          </w:p>
        </w:tc>
        <w:tc>
          <w:tcPr>
            <w:tcW w:w="1750" w:type="dxa"/>
          </w:tcPr>
          <w:p w14:paraId="18B6DAAD" w14:textId="488886BC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39EFCF8D" w14:textId="38A5C765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</w:tr>
      <w:tr w:rsidR="00D574B2" w14:paraId="3B0C5D43" w14:textId="77777777" w:rsidTr="00F80450">
        <w:tc>
          <w:tcPr>
            <w:tcW w:w="1937" w:type="dxa"/>
          </w:tcPr>
          <w:p w14:paraId="7C27A915" w14:textId="5C160B2B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92. </w:t>
            </w:r>
            <w:proofErr w:type="spellStart"/>
            <w:r>
              <w:rPr>
                <w:rFonts w:ascii="Calibri" w:hAnsi="Calibri"/>
                <w:sz w:val="22"/>
              </w:rPr>
              <w:t>Kamechy</w:t>
            </w:r>
            <w:proofErr w:type="spellEnd"/>
            <w:r>
              <w:rPr>
                <w:rFonts w:ascii="Calibri" w:hAnsi="Calibri"/>
                <w:sz w:val="22"/>
              </w:rPr>
              <w:t xml:space="preserve"> BD 06 Z9</w:t>
            </w:r>
          </w:p>
        </w:tc>
        <w:tc>
          <w:tcPr>
            <w:tcW w:w="2456" w:type="dxa"/>
          </w:tcPr>
          <w:p w14:paraId="188E97B9" w14:textId="1A15CA33" w:rsidR="00D574B2" w:rsidRPr="00D574B2" w:rsidRDefault="00D574B2" w:rsidP="00D574B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574B2">
              <w:rPr>
                <w:rFonts w:ascii="Calibri" w:hAnsi="Calibri" w:cs="Calibri"/>
                <w:sz w:val="22"/>
                <w:szCs w:val="22"/>
              </w:rPr>
              <w:t>Techneau</w:t>
            </w:r>
            <w:proofErr w:type="spellEnd"/>
            <w:r w:rsidRPr="00D574B2">
              <w:rPr>
                <w:rFonts w:ascii="Calibri" w:hAnsi="Calibri" w:cs="Calibri"/>
                <w:sz w:val="22"/>
                <w:szCs w:val="22"/>
              </w:rPr>
              <w:t xml:space="preserve"> EHO506D                     </w:t>
            </w:r>
          </w:p>
        </w:tc>
        <w:tc>
          <w:tcPr>
            <w:tcW w:w="1395" w:type="dxa"/>
          </w:tcPr>
          <w:p w14:paraId="315F48E2" w14:textId="50FAC3E5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</w:t>
            </w:r>
          </w:p>
        </w:tc>
        <w:tc>
          <w:tcPr>
            <w:tcW w:w="1750" w:type="dxa"/>
          </w:tcPr>
          <w:p w14:paraId="2F7BD42E" w14:textId="3F39F8F7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2x</w:t>
            </w:r>
          </w:p>
        </w:tc>
        <w:tc>
          <w:tcPr>
            <w:tcW w:w="1750" w:type="dxa"/>
          </w:tcPr>
          <w:p w14:paraId="3C87A687" w14:textId="2E10EE3A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</w:tr>
      <w:tr w:rsidR="00D574B2" w14:paraId="68B604BB" w14:textId="77777777" w:rsidTr="00F80450">
        <w:tc>
          <w:tcPr>
            <w:tcW w:w="1937" w:type="dxa"/>
          </w:tcPr>
          <w:p w14:paraId="6462B379" w14:textId="7D22B7E6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 xml:space="preserve">93. </w:t>
            </w:r>
            <w:proofErr w:type="spellStart"/>
            <w:r>
              <w:rPr>
                <w:rFonts w:ascii="Calibri" w:hAnsi="Calibri"/>
                <w:sz w:val="22"/>
              </w:rPr>
              <w:t>Kamechy</w:t>
            </w:r>
            <w:proofErr w:type="spellEnd"/>
            <w:r>
              <w:rPr>
                <w:rFonts w:ascii="Calibri" w:hAnsi="Calibri"/>
                <w:sz w:val="22"/>
              </w:rPr>
              <w:t xml:space="preserve"> BD 12 Z15</w:t>
            </w:r>
          </w:p>
        </w:tc>
        <w:tc>
          <w:tcPr>
            <w:tcW w:w="2456" w:type="dxa"/>
          </w:tcPr>
          <w:p w14:paraId="398C0485" w14:textId="2A7D7F2B" w:rsidR="00D574B2" w:rsidRPr="00D574B2" w:rsidRDefault="00D574B2" w:rsidP="00D574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SEPURÁTOR Blue 10</w:t>
            </w:r>
            <w:r w:rsidRPr="00D574B2"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</w:p>
        </w:tc>
        <w:tc>
          <w:tcPr>
            <w:tcW w:w="1395" w:type="dxa"/>
          </w:tcPr>
          <w:p w14:paraId="4B963ACE" w14:textId="34990663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</w:t>
            </w:r>
          </w:p>
        </w:tc>
        <w:tc>
          <w:tcPr>
            <w:tcW w:w="1750" w:type="dxa"/>
          </w:tcPr>
          <w:p w14:paraId="5D5ADE88" w14:textId="10696F3E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4x</w:t>
            </w:r>
          </w:p>
        </w:tc>
        <w:tc>
          <w:tcPr>
            <w:tcW w:w="1750" w:type="dxa"/>
          </w:tcPr>
          <w:p w14:paraId="0217DE41" w14:textId="4361BD2D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D574B2" w14:paraId="535759EE" w14:textId="77777777" w:rsidTr="00F80450">
        <w:tc>
          <w:tcPr>
            <w:tcW w:w="1937" w:type="dxa"/>
          </w:tcPr>
          <w:p w14:paraId="29E05EB7" w14:textId="3EF1630B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94. </w:t>
            </w:r>
            <w:proofErr w:type="spellStart"/>
            <w:r>
              <w:rPr>
                <w:rFonts w:ascii="Calibri" w:hAnsi="Calibri"/>
                <w:sz w:val="22"/>
              </w:rPr>
              <w:t>Kamechy</w:t>
            </w:r>
            <w:proofErr w:type="spellEnd"/>
            <w:r>
              <w:rPr>
                <w:rFonts w:ascii="Calibri" w:hAnsi="Calibri"/>
                <w:sz w:val="22"/>
              </w:rPr>
              <w:t xml:space="preserve"> Listnatá Z20</w:t>
            </w:r>
          </w:p>
        </w:tc>
        <w:tc>
          <w:tcPr>
            <w:tcW w:w="2456" w:type="dxa"/>
          </w:tcPr>
          <w:p w14:paraId="1F9E68BA" w14:textId="230AFEBF" w:rsidR="00D574B2" w:rsidRPr="00D574B2" w:rsidRDefault="00D574B2" w:rsidP="00D574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SEPURÁTOR MOA8</w:t>
            </w:r>
            <w:r w:rsidRPr="00D574B2"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</w:p>
        </w:tc>
        <w:tc>
          <w:tcPr>
            <w:tcW w:w="1395" w:type="dxa"/>
          </w:tcPr>
          <w:p w14:paraId="1B245DAC" w14:textId="5A9C7B7E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1,5</w:t>
            </w:r>
          </w:p>
        </w:tc>
        <w:tc>
          <w:tcPr>
            <w:tcW w:w="1750" w:type="dxa"/>
          </w:tcPr>
          <w:p w14:paraId="5D2A4881" w14:textId="205D2991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4x</w:t>
            </w:r>
          </w:p>
        </w:tc>
        <w:tc>
          <w:tcPr>
            <w:tcW w:w="1750" w:type="dxa"/>
          </w:tcPr>
          <w:p w14:paraId="3A2C5F78" w14:textId="5B4A05B7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D574B2" w14:paraId="4A7EDE2D" w14:textId="77777777" w:rsidTr="00F80450">
        <w:tc>
          <w:tcPr>
            <w:tcW w:w="1937" w:type="dxa"/>
          </w:tcPr>
          <w:p w14:paraId="5921E969" w14:textId="03D72436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95. Nad Dědinou</w:t>
            </w:r>
          </w:p>
        </w:tc>
        <w:tc>
          <w:tcPr>
            <w:tcW w:w="2456" w:type="dxa"/>
          </w:tcPr>
          <w:p w14:paraId="050434D8" w14:textId="3F1F412E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L1</w:t>
            </w:r>
          </w:p>
        </w:tc>
        <w:tc>
          <w:tcPr>
            <w:tcW w:w="1395" w:type="dxa"/>
          </w:tcPr>
          <w:p w14:paraId="0D6BF1D4" w14:textId="1B623D42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5 </w:t>
            </w:r>
          </w:p>
        </w:tc>
        <w:tc>
          <w:tcPr>
            <w:tcW w:w="1750" w:type="dxa"/>
          </w:tcPr>
          <w:p w14:paraId="0128FDB4" w14:textId="59F5D0A2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1x</w:t>
            </w:r>
          </w:p>
        </w:tc>
        <w:tc>
          <w:tcPr>
            <w:tcW w:w="1750" w:type="dxa"/>
          </w:tcPr>
          <w:p w14:paraId="1C9991E6" w14:textId="4651CE36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D574B2" w14:paraId="255A4B28" w14:textId="77777777" w:rsidTr="00F80450">
        <w:tc>
          <w:tcPr>
            <w:tcW w:w="1937" w:type="dxa"/>
          </w:tcPr>
          <w:p w14:paraId="001E3D7B" w14:textId="3B0BC5AD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96. Nad Dědinou</w:t>
            </w:r>
          </w:p>
        </w:tc>
        <w:tc>
          <w:tcPr>
            <w:tcW w:w="2456" w:type="dxa"/>
          </w:tcPr>
          <w:p w14:paraId="23293A4D" w14:textId="40755670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L2</w:t>
            </w:r>
          </w:p>
        </w:tc>
        <w:tc>
          <w:tcPr>
            <w:tcW w:w="1395" w:type="dxa"/>
          </w:tcPr>
          <w:p w14:paraId="7FAE72AA" w14:textId="3B6814A3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5 </w:t>
            </w:r>
          </w:p>
        </w:tc>
        <w:tc>
          <w:tcPr>
            <w:tcW w:w="1750" w:type="dxa"/>
          </w:tcPr>
          <w:p w14:paraId="6271D20D" w14:textId="22EC8044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1x</w:t>
            </w:r>
          </w:p>
        </w:tc>
        <w:tc>
          <w:tcPr>
            <w:tcW w:w="1750" w:type="dxa"/>
          </w:tcPr>
          <w:p w14:paraId="439424F3" w14:textId="66017C61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D574B2" w14:paraId="3BD3E832" w14:textId="77777777" w:rsidTr="00F80450">
        <w:tc>
          <w:tcPr>
            <w:tcW w:w="1937" w:type="dxa"/>
          </w:tcPr>
          <w:p w14:paraId="1401FEF2" w14:textId="480C9B75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97. Nad Dědinou</w:t>
            </w:r>
          </w:p>
        </w:tc>
        <w:tc>
          <w:tcPr>
            <w:tcW w:w="2456" w:type="dxa"/>
          </w:tcPr>
          <w:p w14:paraId="2B9E5358" w14:textId="7C801496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L3</w:t>
            </w:r>
          </w:p>
        </w:tc>
        <w:tc>
          <w:tcPr>
            <w:tcW w:w="1395" w:type="dxa"/>
          </w:tcPr>
          <w:p w14:paraId="73F0311B" w14:textId="6438EC36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5 </w:t>
            </w:r>
          </w:p>
        </w:tc>
        <w:tc>
          <w:tcPr>
            <w:tcW w:w="1750" w:type="dxa"/>
          </w:tcPr>
          <w:p w14:paraId="6098C65A" w14:textId="76CABB04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1x</w:t>
            </w:r>
          </w:p>
        </w:tc>
        <w:tc>
          <w:tcPr>
            <w:tcW w:w="1750" w:type="dxa"/>
          </w:tcPr>
          <w:p w14:paraId="5FFE5A1D" w14:textId="5A757BC4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D574B2" w14:paraId="465DE742" w14:textId="77777777" w:rsidTr="00F80450">
        <w:tc>
          <w:tcPr>
            <w:tcW w:w="1937" w:type="dxa"/>
          </w:tcPr>
          <w:p w14:paraId="4B7FA1F3" w14:textId="105F2CB3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98. Nad Dědinou</w:t>
            </w:r>
          </w:p>
        </w:tc>
        <w:tc>
          <w:tcPr>
            <w:tcW w:w="2456" w:type="dxa"/>
          </w:tcPr>
          <w:p w14:paraId="7A74D4AB" w14:textId="492DB9AE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L4</w:t>
            </w:r>
          </w:p>
        </w:tc>
        <w:tc>
          <w:tcPr>
            <w:tcW w:w="1395" w:type="dxa"/>
          </w:tcPr>
          <w:p w14:paraId="6F0FABD0" w14:textId="3CAC3A5E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5 </w:t>
            </w:r>
          </w:p>
        </w:tc>
        <w:tc>
          <w:tcPr>
            <w:tcW w:w="1750" w:type="dxa"/>
          </w:tcPr>
          <w:p w14:paraId="473F48F7" w14:textId="3647F5DA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1x</w:t>
            </w:r>
          </w:p>
        </w:tc>
        <w:tc>
          <w:tcPr>
            <w:tcW w:w="1750" w:type="dxa"/>
          </w:tcPr>
          <w:p w14:paraId="61DF160D" w14:textId="01AF6D89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D574B2" w14:paraId="606C4B77" w14:textId="77777777" w:rsidTr="00F80450">
        <w:tc>
          <w:tcPr>
            <w:tcW w:w="1937" w:type="dxa"/>
          </w:tcPr>
          <w:p w14:paraId="1B7DB675" w14:textId="33164F69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99. Opuštěná</w:t>
            </w:r>
          </w:p>
        </w:tc>
        <w:tc>
          <w:tcPr>
            <w:tcW w:w="2456" w:type="dxa"/>
          </w:tcPr>
          <w:p w14:paraId="40CD5410" w14:textId="51D59AD1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ENVIA TNC </w:t>
            </w:r>
            <w:proofErr w:type="gramStart"/>
            <w:r>
              <w:rPr>
                <w:rFonts w:ascii="Calibri" w:hAnsi="Calibri"/>
                <w:sz w:val="22"/>
              </w:rPr>
              <w:t>10s</w:t>
            </w:r>
            <w:proofErr w:type="gramEnd"/>
          </w:p>
        </w:tc>
        <w:tc>
          <w:tcPr>
            <w:tcW w:w="1395" w:type="dxa"/>
          </w:tcPr>
          <w:p w14:paraId="201EAE13" w14:textId="64F697BB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750" w:type="dxa"/>
          </w:tcPr>
          <w:p w14:paraId="5408D496" w14:textId="09D2A5F6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1x</w:t>
            </w:r>
          </w:p>
        </w:tc>
        <w:tc>
          <w:tcPr>
            <w:tcW w:w="1750" w:type="dxa"/>
          </w:tcPr>
          <w:p w14:paraId="71D0557B" w14:textId="71359120" w:rsidR="00D574B2" w:rsidRDefault="00D574B2" w:rsidP="00D574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  <w:tr w:rsidR="001137B8" w14:paraId="1D338552" w14:textId="77777777" w:rsidTr="00F80450">
        <w:tc>
          <w:tcPr>
            <w:tcW w:w="1937" w:type="dxa"/>
          </w:tcPr>
          <w:p w14:paraId="6A8F0496" w14:textId="77CB9B09" w:rsidR="001137B8" w:rsidRDefault="001137B8" w:rsidP="001137B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100. Komínské louky</w:t>
            </w:r>
          </w:p>
        </w:tc>
        <w:tc>
          <w:tcPr>
            <w:tcW w:w="2456" w:type="dxa"/>
          </w:tcPr>
          <w:p w14:paraId="0BAFCE41" w14:textId="191F1153" w:rsidR="001137B8" w:rsidRDefault="001137B8" w:rsidP="001137B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ENVIA TNC </w:t>
            </w:r>
            <w:proofErr w:type="gramStart"/>
            <w:r>
              <w:rPr>
                <w:rFonts w:ascii="Calibri" w:hAnsi="Calibri"/>
                <w:sz w:val="22"/>
              </w:rPr>
              <w:t>10s</w:t>
            </w:r>
            <w:proofErr w:type="gramEnd"/>
          </w:p>
        </w:tc>
        <w:tc>
          <w:tcPr>
            <w:tcW w:w="1395" w:type="dxa"/>
          </w:tcPr>
          <w:p w14:paraId="72884C55" w14:textId="57E8502D" w:rsidR="001137B8" w:rsidRDefault="001137B8" w:rsidP="001137B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750" w:type="dxa"/>
          </w:tcPr>
          <w:p w14:paraId="71E545F9" w14:textId="0658C2F1" w:rsidR="001137B8" w:rsidRDefault="001137B8" w:rsidP="001137B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1x</w:t>
            </w:r>
          </w:p>
        </w:tc>
        <w:tc>
          <w:tcPr>
            <w:tcW w:w="1750" w:type="dxa"/>
          </w:tcPr>
          <w:p w14:paraId="03BA4D48" w14:textId="163B3CF1" w:rsidR="001137B8" w:rsidRDefault="001137B8" w:rsidP="001137B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</w:tr>
    </w:tbl>
    <w:p w14:paraId="3FB467F8" w14:textId="77777777" w:rsidR="0094084C" w:rsidRPr="007A1EC6" w:rsidRDefault="0094084C" w:rsidP="003423FC">
      <w:pPr>
        <w:rPr>
          <w:rFonts w:ascii="Calibri" w:hAnsi="Calibri"/>
          <w:sz w:val="22"/>
        </w:rPr>
      </w:pPr>
    </w:p>
    <w:sectPr w:rsidR="0094084C" w:rsidRPr="007A1EC6" w:rsidSect="003C27FE">
      <w:footerReference w:type="default" r:id="rId9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5869" w14:textId="77777777" w:rsidR="00CD4AD0" w:rsidRDefault="00CD4AD0">
      <w:r>
        <w:separator/>
      </w:r>
    </w:p>
  </w:endnote>
  <w:endnote w:type="continuationSeparator" w:id="0">
    <w:p w14:paraId="388A7F5D" w14:textId="77777777" w:rsidR="00CD4AD0" w:rsidRDefault="00CD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5F41" w14:textId="77777777" w:rsidR="00D57D4E" w:rsidRPr="00383238" w:rsidRDefault="00D57D4E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383238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383238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383238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910326" w:rsidRPr="00383238">
      <w:rPr>
        <w:rStyle w:val="slostrnky"/>
        <w:rFonts w:asciiTheme="minorHAnsi" w:hAnsiTheme="minorHAnsi" w:cstheme="minorHAnsi"/>
        <w:noProof/>
        <w:sz w:val="22"/>
        <w:szCs w:val="22"/>
      </w:rPr>
      <w:t>6</w:t>
    </w:r>
    <w:r w:rsidRPr="00383238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AB18" w14:textId="77777777" w:rsidR="00CD4AD0" w:rsidRDefault="00CD4AD0">
      <w:r>
        <w:separator/>
      </w:r>
    </w:p>
  </w:footnote>
  <w:footnote w:type="continuationSeparator" w:id="0">
    <w:p w14:paraId="32A80FE9" w14:textId="77777777" w:rsidR="00CD4AD0" w:rsidRDefault="00CD4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C908D864"/>
    <w:name w:val="WW8Num24"/>
    <w:lvl w:ilvl="0">
      <w:start w:val="1"/>
      <w:numFmt w:val="decimal"/>
      <w:lvlText w:val="(%1)"/>
      <w:lvlJc w:val="left"/>
      <w:pPr>
        <w:tabs>
          <w:tab w:val="num" w:pos="1070"/>
        </w:tabs>
        <w:ind w:left="1" w:firstLine="709"/>
      </w:pPr>
      <w:rPr>
        <w:b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" w15:restartNumberingAfterBreak="0">
    <w:nsid w:val="0035292E"/>
    <w:multiLevelType w:val="hybridMultilevel"/>
    <w:tmpl w:val="FD484CEA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D2EEA9EA"/>
    <w:lvl w:ilvl="0">
      <w:start w:val="2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C3B6CA5"/>
    <w:multiLevelType w:val="hybridMultilevel"/>
    <w:tmpl w:val="1FF44E52"/>
    <w:lvl w:ilvl="0" w:tplc="155265DC">
      <w:start w:val="1"/>
      <w:numFmt w:val="decimal"/>
      <w:lvlText w:val="(%1)"/>
      <w:lvlJc w:val="left"/>
      <w:pPr>
        <w:ind w:left="369" w:hanging="369"/>
      </w:pPr>
      <w:rPr>
        <w:rFonts w:asciiTheme="minorHAnsi" w:hAnsiTheme="minorHAnsi" w:cstheme="minorHAns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865FB"/>
    <w:multiLevelType w:val="hybridMultilevel"/>
    <w:tmpl w:val="AC1C52CA"/>
    <w:name w:val="WW8Num8"/>
    <w:lvl w:ilvl="0" w:tplc="6B1A3588">
      <w:start w:val="1"/>
      <w:numFmt w:val="decimal"/>
      <w:lvlText w:val="(%1)"/>
      <w:lvlJc w:val="left"/>
      <w:pPr>
        <w:tabs>
          <w:tab w:val="num" w:pos="1060"/>
        </w:tabs>
        <w:ind w:left="0" w:firstLine="709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30815"/>
    <w:multiLevelType w:val="hybridMultilevel"/>
    <w:tmpl w:val="84FA1112"/>
    <w:lvl w:ilvl="0" w:tplc="DB8AE75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9152A"/>
    <w:multiLevelType w:val="hybridMultilevel"/>
    <w:tmpl w:val="104EFDD4"/>
    <w:lvl w:ilvl="0" w:tplc="7884F33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A0B69"/>
    <w:multiLevelType w:val="hybridMultilevel"/>
    <w:tmpl w:val="5B2E547A"/>
    <w:lvl w:ilvl="0" w:tplc="CFF8E2EE">
      <w:start w:val="2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97DC5"/>
    <w:multiLevelType w:val="hybridMultilevel"/>
    <w:tmpl w:val="8CF2A03A"/>
    <w:lvl w:ilvl="0" w:tplc="FB92AE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01D9C"/>
    <w:multiLevelType w:val="hybridMultilevel"/>
    <w:tmpl w:val="4428416C"/>
    <w:name w:val="WW8Num82"/>
    <w:lvl w:ilvl="0" w:tplc="D0C49356">
      <w:start w:val="1"/>
      <w:numFmt w:val="decimal"/>
      <w:lvlText w:val="(%1)"/>
      <w:lvlJc w:val="left"/>
      <w:pPr>
        <w:tabs>
          <w:tab w:val="num" w:pos="1060"/>
        </w:tabs>
        <w:ind w:left="0" w:firstLine="709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95411"/>
    <w:multiLevelType w:val="hybridMultilevel"/>
    <w:tmpl w:val="FA66CADC"/>
    <w:lvl w:ilvl="0" w:tplc="401601B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7C707F"/>
    <w:multiLevelType w:val="multilevel"/>
    <w:tmpl w:val="1D3E3BC8"/>
    <w:name w:val="WW8Num242"/>
    <w:lvl w:ilvl="0">
      <w:start w:val="2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  <w:rPr>
        <w:rFonts w:hint="default"/>
      </w:rPr>
    </w:lvl>
  </w:abstractNum>
  <w:abstractNum w:abstractNumId="18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50A15"/>
    <w:multiLevelType w:val="hybridMultilevel"/>
    <w:tmpl w:val="01EE62C8"/>
    <w:lvl w:ilvl="0" w:tplc="3DE284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A3069"/>
    <w:multiLevelType w:val="hybridMultilevel"/>
    <w:tmpl w:val="F75C0560"/>
    <w:lvl w:ilvl="0" w:tplc="D1589B9A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BF50F8"/>
    <w:multiLevelType w:val="hybridMultilevel"/>
    <w:tmpl w:val="70D8AA12"/>
    <w:lvl w:ilvl="0" w:tplc="019652B2">
      <w:start w:val="1"/>
      <w:numFmt w:val="decimal"/>
      <w:lvlText w:val="(%1)"/>
      <w:lvlJc w:val="left"/>
      <w:pPr>
        <w:ind w:left="369" w:hanging="369"/>
      </w:pPr>
      <w:rPr>
        <w:rFonts w:hint="default"/>
        <w:b/>
        <w:bCs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190251">
    <w:abstractNumId w:val="3"/>
  </w:num>
  <w:num w:numId="2" w16cid:durableId="70469732">
    <w:abstractNumId w:val="18"/>
  </w:num>
  <w:num w:numId="3" w16cid:durableId="1626737810">
    <w:abstractNumId w:val="19"/>
  </w:num>
  <w:num w:numId="4" w16cid:durableId="825049534">
    <w:abstractNumId w:val="8"/>
  </w:num>
  <w:num w:numId="5" w16cid:durableId="2002389451">
    <w:abstractNumId w:val="6"/>
  </w:num>
  <w:num w:numId="6" w16cid:durableId="997926619">
    <w:abstractNumId w:val="15"/>
  </w:num>
  <w:num w:numId="7" w16cid:durableId="1589584094">
    <w:abstractNumId w:val="2"/>
  </w:num>
  <w:num w:numId="8" w16cid:durableId="1055422779">
    <w:abstractNumId w:val="4"/>
  </w:num>
  <w:num w:numId="9" w16cid:durableId="347371282">
    <w:abstractNumId w:val="9"/>
  </w:num>
  <w:num w:numId="10" w16cid:durableId="760611755">
    <w:abstractNumId w:val="21"/>
  </w:num>
  <w:num w:numId="11" w16cid:durableId="687146713">
    <w:abstractNumId w:val="14"/>
  </w:num>
  <w:num w:numId="12" w16cid:durableId="1464155355">
    <w:abstractNumId w:val="20"/>
  </w:num>
  <w:num w:numId="13" w16cid:durableId="163012744">
    <w:abstractNumId w:val="16"/>
  </w:num>
  <w:num w:numId="14" w16cid:durableId="245964389">
    <w:abstractNumId w:val="5"/>
  </w:num>
  <w:num w:numId="15" w16cid:durableId="317805938">
    <w:abstractNumId w:val="11"/>
  </w:num>
  <w:num w:numId="16" w16cid:durableId="107435367">
    <w:abstractNumId w:val="22"/>
  </w:num>
  <w:num w:numId="17" w16cid:durableId="1463185670">
    <w:abstractNumId w:val="10"/>
  </w:num>
  <w:num w:numId="18" w16cid:durableId="2077193809">
    <w:abstractNumId w:val="1"/>
  </w:num>
  <w:num w:numId="19" w16cid:durableId="42284158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FE"/>
    <w:rsid w:val="00011977"/>
    <w:rsid w:val="00013109"/>
    <w:rsid w:val="000214A9"/>
    <w:rsid w:val="0002597B"/>
    <w:rsid w:val="000308CC"/>
    <w:rsid w:val="00033B7E"/>
    <w:rsid w:val="00037D2F"/>
    <w:rsid w:val="00040FBE"/>
    <w:rsid w:val="00050AF8"/>
    <w:rsid w:val="00056A23"/>
    <w:rsid w:val="00056DB2"/>
    <w:rsid w:val="00066041"/>
    <w:rsid w:val="000823D8"/>
    <w:rsid w:val="000829DC"/>
    <w:rsid w:val="000845A2"/>
    <w:rsid w:val="00092B67"/>
    <w:rsid w:val="00092D6F"/>
    <w:rsid w:val="00095263"/>
    <w:rsid w:val="000A7909"/>
    <w:rsid w:val="000B5F15"/>
    <w:rsid w:val="000B678F"/>
    <w:rsid w:val="000C3185"/>
    <w:rsid w:val="000C3EB9"/>
    <w:rsid w:val="000C3F11"/>
    <w:rsid w:val="000C40FF"/>
    <w:rsid w:val="000D0A84"/>
    <w:rsid w:val="000D294E"/>
    <w:rsid w:val="000D5E1F"/>
    <w:rsid w:val="000D699B"/>
    <w:rsid w:val="000E0C88"/>
    <w:rsid w:val="000E1B99"/>
    <w:rsid w:val="000E4692"/>
    <w:rsid w:val="000F6845"/>
    <w:rsid w:val="00100AD0"/>
    <w:rsid w:val="00100AE4"/>
    <w:rsid w:val="00105930"/>
    <w:rsid w:val="00112C9B"/>
    <w:rsid w:val="001137B8"/>
    <w:rsid w:val="001167A0"/>
    <w:rsid w:val="00117B0B"/>
    <w:rsid w:val="00123B21"/>
    <w:rsid w:val="00126ADF"/>
    <w:rsid w:val="0013590A"/>
    <w:rsid w:val="00142BFC"/>
    <w:rsid w:val="00143495"/>
    <w:rsid w:val="001468BF"/>
    <w:rsid w:val="00150635"/>
    <w:rsid w:val="00160F79"/>
    <w:rsid w:val="00162215"/>
    <w:rsid w:val="001652FF"/>
    <w:rsid w:val="00165533"/>
    <w:rsid w:val="00172E62"/>
    <w:rsid w:val="00182B92"/>
    <w:rsid w:val="0018332D"/>
    <w:rsid w:val="0018542C"/>
    <w:rsid w:val="00186780"/>
    <w:rsid w:val="00187F7C"/>
    <w:rsid w:val="001B1B84"/>
    <w:rsid w:val="001C1D48"/>
    <w:rsid w:val="001C2D5E"/>
    <w:rsid w:val="001D096E"/>
    <w:rsid w:val="001D609B"/>
    <w:rsid w:val="001D61C6"/>
    <w:rsid w:val="001D6546"/>
    <w:rsid w:val="001E7C15"/>
    <w:rsid w:val="001E7FF3"/>
    <w:rsid w:val="001F30F5"/>
    <w:rsid w:val="001F568D"/>
    <w:rsid w:val="00210B94"/>
    <w:rsid w:val="002158A6"/>
    <w:rsid w:val="00222451"/>
    <w:rsid w:val="00223266"/>
    <w:rsid w:val="002276C6"/>
    <w:rsid w:val="00230E74"/>
    <w:rsid w:val="00231EFE"/>
    <w:rsid w:val="002333DA"/>
    <w:rsid w:val="00272474"/>
    <w:rsid w:val="0027281D"/>
    <w:rsid w:val="0027361A"/>
    <w:rsid w:val="00276441"/>
    <w:rsid w:val="00276BCF"/>
    <w:rsid w:val="00280670"/>
    <w:rsid w:val="00290676"/>
    <w:rsid w:val="002933A0"/>
    <w:rsid w:val="00294631"/>
    <w:rsid w:val="002969E7"/>
    <w:rsid w:val="00296EBD"/>
    <w:rsid w:val="002B0065"/>
    <w:rsid w:val="002B1731"/>
    <w:rsid w:val="002B2401"/>
    <w:rsid w:val="002B5D4B"/>
    <w:rsid w:val="002C02AA"/>
    <w:rsid w:val="002C48F4"/>
    <w:rsid w:val="002C542E"/>
    <w:rsid w:val="002D36CD"/>
    <w:rsid w:val="00301469"/>
    <w:rsid w:val="00313134"/>
    <w:rsid w:val="00325722"/>
    <w:rsid w:val="00334EE3"/>
    <w:rsid w:val="003423FC"/>
    <w:rsid w:val="00342874"/>
    <w:rsid w:val="00345040"/>
    <w:rsid w:val="00360AA2"/>
    <w:rsid w:val="00363D3D"/>
    <w:rsid w:val="00371A47"/>
    <w:rsid w:val="00372890"/>
    <w:rsid w:val="00381039"/>
    <w:rsid w:val="00383238"/>
    <w:rsid w:val="00385638"/>
    <w:rsid w:val="0039488B"/>
    <w:rsid w:val="00397F01"/>
    <w:rsid w:val="003A7FC7"/>
    <w:rsid w:val="003C27FE"/>
    <w:rsid w:val="003C4D40"/>
    <w:rsid w:val="003C65A8"/>
    <w:rsid w:val="003D0DBD"/>
    <w:rsid w:val="003D640D"/>
    <w:rsid w:val="003E3CF1"/>
    <w:rsid w:val="004057A7"/>
    <w:rsid w:val="00406B41"/>
    <w:rsid w:val="004150D5"/>
    <w:rsid w:val="004153F3"/>
    <w:rsid w:val="00417BBD"/>
    <w:rsid w:val="00425898"/>
    <w:rsid w:val="00426E72"/>
    <w:rsid w:val="00433B1B"/>
    <w:rsid w:val="00437727"/>
    <w:rsid w:val="00450A9A"/>
    <w:rsid w:val="00450ED4"/>
    <w:rsid w:val="00453D82"/>
    <w:rsid w:val="00456825"/>
    <w:rsid w:val="00456E2A"/>
    <w:rsid w:val="00462AD2"/>
    <w:rsid w:val="00474F0B"/>
    <w:rsid w:val="0047704D"/>
    <w:rsid w:val="00484D6B"/>
    <w:rsid w:val="004874AD"/>
    <w:rsid w:val="00494F09"/>
    <w:rsid w:val="00496531"/>
    <w:rsid w:val="00497F53"/>
    <w:rsid w:val="004A7144"/>
    <w:rsid w:val="004A752E"/>
    <w:rsid w:val="004B333A"/>
    <w:rsid w:val="004C0399"/>
    <w:rsid w:val="004C11EF"/>
    <w:rsid w:val="004C1CB6"/>
    <w:rsid w:val="004C3836"/>
    <w:rsid w:val="004D3F9C"/>
    <w:rsid w:val="004D7B04"/>
    <w:rsid w:val="004E5AF9"/>
    <w:rsid w:val="004E601B"/>
    <w:rsid w:val="004F1844"/>
    <w:rsid w:val="004F2125"/>
    <w:rsid w:val="004F515E"/>
    <w:rsid w:val="005000E7"/>
    <w:rsid w:val="005105D2"/>
    <w:rsid w:val="00524AA2"/>
    <w:rsid w:val="00525A0B"/>
    <w:rsid w:val="00525E9D"/>
    <w:rsid w:val="00543AF0"/>
    <w:rsid w:val="0054648B"/>
    <w:rsid w:val="00547B41"/>
    <w:rsid w:val="00560334"/>
    <w:rsid w:val="005640F9"/>
    <w:rsid w:val="00564CD8"/>
    <w:rsid w:val="0058111D"/>
    <w:rsid w:val="00582F4D"/>
    <w:rsid w:val="00586F80"/>
    <w:rsid w:val="005A4CFF"/>
    <w:rsid w:val="005A4D46"/>
    <w:rsid w:val="005B07C3"/>
    <w:rsid w:val="005B41A6"/>
    <w:rsid w:val="005B4B5A"/>
    <w:rsid w:val="005B682E"/>
    <w:rsid w:val="005B7914"/>
    <w:rsid w:val="005C13E5"/>
    <w:rsid w:val="005C1E29"/>
    <w:rsid w:val="005C37E2"/>
    <w:rsid w:val="005C6F4F"/>
    <w:rsid w:val="005C74F5"/>
    <w:rsid w:val="005D0DDB"/>
    <w:rsid w:val="005E0C3C"/>
    <w:rsid w:val="005E266A"/>
    <w:rsid w:val="005E5164"/>
    <w:rsid w:val="005F39E8"/>
    <w:rsid w:val="005F6934"/>
    <w:rsid w:val="005F715A"/>
    <w:rsid w:val="005F7EEF"/>
    <w:rsid w:val="00600DC8"/>
    <w:rsid w:val="00601AF8"/>
    <w:rsid w:val="00604505"/>
    <w:rsid w:val="00611DF4"/>
    <w:rsid w:val="00613584"/>
    <w:rsid w:val="00616328"/>
    <w:rsid w:val="00617FED"/>
    <w:rsid w:val="00620991"/>
    <w:rsid w:val="00641D7F"/>
    <w:rsid w:val="006421CF"/>
    <w:rsid w:val="00644A06"/>
    <w:rsid w:val="00655480"/>
    <w:rsid w:val="00660390"/>
    <w:rsid w:val="006646CA"/>
    <w:rsid w:val="00671A79"/>
    <w:rsid w:val="00674730"/>
    <w:rsid w:val="00674E5E"/>
    <w:rsid w:val="00675844"/>
    <w:rsid w:val="006930F8"/>
    <w:rsid w:val="006A5857"/>
    <w:rsid w:val="006B6A6D"/>
    <w:rsid w:val="006C00DF"/>
    <w:rsid w:val="006C6734"/>
    <w:rsid w:val="006D1693"/>
    <w:rsid w:val="006D1EEA"/>
    <w:rsid w:val="006D294C"/>
    <w:rsid w:val="006E047F"/>
    <w:rsid w:val="006E2E0C"/>
    <w:rsid w:val="006E7FB8"/>
    <w:rsid w:val="006F1F95"/>
    <w:rsid w:val="00713FE3"/>
    <w:rsid w:val="007216DE"/>
    <w:rsid w:val="007219A4"/>
    <w:rsid w:val="00721B2A"/>
    <w:rsid w:val="0072242D"/>
    <w:rsid w:val="0072626A"/>
    <w:rsid w:val="00732B4B"/>
    <w:rsid w:val="00736DDD"/>
    <w:rsid w:val="00736F94"/>
    <w:rsid w:val="007453D0"/>
    <w:rsid w:val="00764AE9"/>
    <w:rsid w:val="00766909"/>
    <w:rsid w:val="00766F64"/>
    <w:rsid w:val="00770062"/>
    <w:rsid w:val="007710BF"/>
    <w:rsid w:val="007728CC"/>
    <w:rsid w:val="00773723"/>
    <w:rsid w:val="00776FD3"/>
    <w:rsid w:val="007834C6"/>
    <w:rsid w:val="007854EE"/>
    <w:rsid w:val="00786324"/>
    <w:rsid w:val="007876B2"/>
    <w:rsid w:val="00787FF8"/>
    <w:rsid w:val="00796583"/>
    <w:rsid w:val="007A1EC6"/>
    <w:rsid w:val="007A5C08"/>
    <w:rsid w:val="007B49AF"/>
    <w:rsid w:val="007B5090"/>
    <w:rsid w:val="007C773D"/>
    <w:rsid w:val="007D2FAC"/>
    <w:rsid w:val="007D42A9"/>
    <w:rsid w:val="007D5D91"/>
    <w:rsid w:val="007E1212"/>
    <w:rsid w:val="007E2F23"/>
    <w:rsid w:val="007E3096"/>
    <w:rsid w:val="007F1BF7"/>
    <w:rsid w:val="008024FF"/>
    <w:rsid w:val="00802A1D"/>
    <w:rsid w:val="00807731"/>
    <w:rsid w:val="0081444F"/>
    <w:rsid w:val="008259F1"/>
    <w:rsid w:val="00826E40"/>
    <w:rsid w:val="00853EE8"/>
    <w:rsid w:val="00855A17"/>
    <w:rsid w:val="008633D7"/>
    <w:rsid w:val="00870D8A"/>
    <w:rsid w:val="008724BC"/>
    <w:rsid w:val="00894673"/>
    <w:rsid w:val="008A074A"/>
    <w:rsid w:val="008A1F9D"/>
    <w:rsid w:val="008A372C"/>
    <w:rsid w:val="008A3CCA"/>
    <w:rsid w:val="008C2D5A"/>
    <w:rsid w:val="008C467E"/>
    <w:rsid w:val="008C4ECB"/>
    <w:rsid w:val="008C7155"/>
    <w:rsid w:val="008D0B37"/>
    <w:rsid w:val="008D0C4A"/>
    <w:rsid w:val="008D151D"/>
    <w:rsid w:val="008D1554"/>
    <w:rsid w:val="008D4303"/>
    <w:rsid w:val="008D6F46"/>
    <w:rsid w:val="008E4289"/>
    <w:rsid w:val="008F5333"/>
    <w:rsid w:val="00910326"/>
    <w:rsid w:val="00910EF7"/>
    <w:rsid w:val="009161CB"/>
    <w:rsid w:val="00916404"/>
    <w:rsid w:val="00917376"/>
    <w:rsid w:val="009222AB"/>
    <w:rsid w:val="009228EF"/>
    <w:rsid w:val="00924473"/>
    <w:rsid w:val="009251FA"/>
    <w:rsid w:val="0092795D"/>
    <w:rsid w:val="00934276"/>
    <w:rsid w:val="0093699E"/>
    <w:rsid w:val="0094084C"/>
    <w:rsid w:val="00946558"/>
    <w:rsid w:val="009506DB"/>
    <w:rsid w:val="009523AD"/>
    <w:rsid w:val="009529E4"/>
    <w:rsid w:val="009579D1"/>
    <w:rsid w:val="00957D40"/>
    <w:rsid w:val="00960945"/>
    <w:rsid w:val="00963804"/>
    <w:rsid w:val="00965410"/>
    <w:rsid w:val="00966803"/>
    <w:rsid w:val="00975FD2"/>
    <w:rsid w:val="00982DBB"/>
    <w:rsid w:val="00987288"/>
    <w:rsid w:val="0099065D"/>
    <w:rsid w:val="00993980"/>
    <w:rsid w:val="009952C1"/>
    <w:rsid w:val="009A6D24"/>
    <w:rsid w:val="009B1523"/>
    <w:rsid w:val="009B1DFB"/>
    <w:rsid w:val="009B2ABC"/>
    <w:rsid w:val="009C1EB4"/>
    <w:rsid w:val="009D1D01"/>
    <w:rsid w:val="009D2425"/>
    <w:rsid w:val="009E0F4F"/>
    <w:rsid w:val="009E4CDD"/>
    <w:rsid w:val="009F7ED2"/>
    <w:rsid w:val="00A07BFA"/>
    <w:rsid w:val="00A12C2F"/>
    <w:rsid w:val="00A21933"/>
    <w:rsid w:val="00A34C5C"/>
    <w:rsid w:val="00A34CBE"/>
    <w:rsid w:val="00A3735A"/>
    <w:rsid w:val="00A4512E"/>
    <w:rsid w:val="00A477DB"/>
    <w:rsid w:val="00A50EFD"/>
    <w:rsid w:val="00A51A3C"/>
    <w:rsid w:val="00A55805"/>
    <w:rsid w:val="00A570CE"/>
    <w:rsid w:val="00A61763"/>
    <w:rsid w:val="00A63DFA"/>
    <w:rsid w:val="00A71006"/>
    <w:rsid w:val="00A7470F"/>
    <w:rsid w:val="00A75038"/>
    <w:rsid w:val="00A8180D"/>
    <w:rsid w:val="00A820A2"/>
    <w:rsid w:val="00A874FC"/>
    <w:rsid w:val="00A960A0"/>
    <w:rsid w:val="00AA1CA0"/>
    <w:rsid w:val="00AA4637"/>
    <w:rsid w:val="00AA47DF"/>
    <w:rsid w:val="00AA51E9"/>
    <w:rsid w:val="00AB26A9"/>
    <w:rsid w:val="00AB2F9E"/>
    <w:rsid w:val="00AC1100"/>
    <w:rsid w:val="00AC1969"/>
    <w:rsid w:val="00AC3424"/>
    <w:rsid w:val="00AE37A9"/>
    <w:rsid w:val="00AE3F5B"/>
    <w:rsid w:val="00AE60AB"/>
    <w:rsid w:val="00AF05E8"/>
    <w:rsid w:val="00AF4501"/>
    <w:rsid w:val="00AF6A05"/>
    <w:rsid w:val="00B031F1"/>
    <w:rsid w:val="00B04F8E"/>
    <w:rsid w:val="00B124C0"/>
    <w:rsid w:val="00B16481"/>
    <w:rsid w:val="00B20E6A"/>
    <w:rsid w:val="00B217FA"/>
    <w:rsid w:val="00B218CB"/>
    <w:rsid w:val="00B2262A"/>
    <w:rsid w:val="00B24620"/>
    <w:rsid w:val="00B2709B"/>
    <w:rsid w:val="00B30543"/>
    <w:rsid w:val="00B417F1"/>
    <w:rsid w:val="00B52765"/>
    <w:rsid w:val="00B53130"/>
    <w:rsid w:val="00B56674"/>
    <w:rsid w:val="00B62556"/>
    <w:rsid w:val="00B62DB0"/>
    <w:rsid w:val="00B6476C"/>
    <w:rsid w:val="00B708C0"/>
    <w:rsid w:val="00B70A33"/>
    <w:rsid w:val="00B70A7C"/>
    <w:rsid w:val="00B71214"/>
    <w:rsid w:val="00B76F60"/>
    <w:rsid w:val="00B83386"/>
    <w:rsid w:val="00B90DFE"/>
    <w:rsid w:val="00B92814"/>
    <w:rsid w:val="00B953BB"/>
    <w:rsid w:val="00BA0E52"/>
    <w:rsid w:val="00BA3A26"/>
    <w:rsid w:val="00BA55E6"/>
    <w:rsid w:val="00BA65C7"/>
    <w:rsid w:val="00BB29C8"/>
    <w:rsid w:val="00BB4884"/>
    <w:rsid w:val="00BB6A0B"/>
    <w:rsid w:val="00BB6DE2"/>
    <w:rsid w:val="00BB7475"/>
    <w:rsid w:val="00BC554C"/>
    <w:rsid w:val="00BC77CE"/>
    <w:rsid w:val="00BD3D1C"/>
    <w:rsid w:val="00BD5F9B"/>
    <w:rsid w:val="00BE1464"/>
    <w:rsid w:val="00BE225B"/>
    <w:rsid w:val="00BE3C29"/>
    <w:rsid w:val="00BE4D61"/>
    <w:rsid w:val="00BF0D45"/>
    <w:rsid w:val="00BF3796"/>
    <w:rsid w:val="00C028DA"/>
    <w:rsid w:val="00C05E58"/>
    <w:rsid w:val="00C21DF8"/>
    <w:rsid w:val="00C22B65"/>
    <w:rsid w:val="00C22ECD"/>
    <w:rsid w:val="00C275BB"/>
    <w:rsid w:val="00C30333"/>
    <w:rsid w:val="00C305A9"/>
    <w:rsid w:val="00C31C5B"/>
    <w:rsid w:val="00C3249A"/>
    <w:rsid w:val="00C33D46"/>
    <w:rsid w:val="00C35034"/>
    <w:rsid w:val="00C417C7"/>
    <w:rsid w:val="00C43B31"/>
    <w:rsid w:val="00C44970"/>
    <w:rsid w:val="00C45D4B"/>
    <w:rsid w:val="00C51D51"/>
    <w:rsid w:val="00C53278"/>
    <w:rsid w:val="00C65906"/>
    <w:rsid w:val="00C65B79"/>
    <w:rsid w:val="00C66708"/>
    <w:rsid w:val="00C677F4"/>
    <w:rsid w:val="00C72311"/>
    <w:rsid w:val="00C72BA3"/>
    <w:rsid w:val="00C737F5"/>
    <w:rsid w:val="00C74A11"/>
    <w:rsid w:val="00C8286A"/>
    <w:rsid w:val="00C84125"/>
    <w:rsid w:val="00C85352"/>
    <w:rsid w:val="00C86458"/>
    <w:rsid w:val="00C90775"/>
    <w:rsid w:val="00C9566C"/>
    <w:rsid w:val="00C95C49"/>
    <w:rsid w:val="00CA2A6A"/>
    <w:rsid w:val="00CB7FEE"/>
    <w:rsid w:val="00CC1296"/>
    <w:rsid w:val="00CC4CAF"/>
    <w:rsid w:val="00CC5972"/>
    <w:rsid w:val="00CD4AD0"/>
    <w:rsid w:val="00CE6B7D"/>
    <w:rsid w:val="00CF08A4"/>
    <w:rsid w:val="00CF1BAF"/>
    <w:rsid w:val="00CF2B98"/>
    <w:rsid w:val="00CF40D8"/>
    <w:rsid w:val="00D0210A"/>
    <w:rsid w:val="00D02EB1"/>
    <w:rsid w:val="00D06C50"/>
    <w:rsid w:val="00D103E6"/>
    <w:rsid w:val="00D11358"/>
    <w:rsid w:val="00D1161B"/>
    <w:rsid w:val="00D21DC3"/>
    <w:rsid w:val="00D22170"/>
    <w:rsid w:val="00D24CCF"/>
    <w:rsid w:val="00D2699F"/>
    <w:rsid w:val="00D309B6"/>
    <w:rsid w:val="00D32615"/>
    <w:rsid w:val="00D3264D"/>
    <w:rsid w:val="00D355C9"/>
    <w:rsid w:val="00D36EEB"/>
    <w:rsid w:val="00D424DE"/>
    <w:rsid w:val="00D574B2"/>
    <w:rsid w:val="00D57D4E"/>
    <w:rsid w:val="00D60EB8"/>
    <w:rsid w:val="00D70465"/>
    <w:rsid w:val="00D76947"/>
    <w:rsid w:val="00D77D74"/>
    <w:rsid w:val="00D87687"/>
    <w:rsid w:val="00D927E6"/>
    <w:rsid w:val="00DA2AB7"/>
    <w:rsid w:val="00DA5066"/>
    <w:rsid w:val="00DA55FF"/>
    <w:rsid w:val="00DA5BC8"/>
    <w:rsid w:val="00DA637A"/>
    <w:rsid w:val="00DA7D0C"/>
    <w:rsid w:val="00DB0A1E"/>
    <w:rsid w:val="00DB5444"/>
    <w:rsid w:val="00DC2C4A"/>
    <w:rsid w:val="00DD0CDC"/>
    <w:rsid w:val="00DD3BAD"/>
    <w:rsid w:val="00DD7C28"/>
    <w:rsid w:val="00DE0D2B"/>
    <w:rsid w:val="00DE18C1"/>
    <w:rsid w:val="00DE777C"/>
    <w:rsid w:val="00DF0512"/>
    <w:rsid w:val="00E108CC"/>
    <w:rsid w:val="00E11CBF"/>
    <w:rsid w:val="00E126BE"/>
    <w:rsid w:val="00E21233"/>
    <w:rsid w:val="00E21F38"/>
    <w:rsid w:val="00E3339E"/>
    <w:rsid w:val="00E360C5"/>
    <w:rsid w:val="00E37004"/>
    <w:rsid w:val="00E4160B"/>
    <w:rsid w:val="00E46623"/>
    <w:rsid w:val="00E548F7"/>
    <w:rsid w:val="00E60A32"/>
    <w:rsid w:val="00E73714"/>
    <w:rsid w:val="00E75908"/>
    <w:rsid w:val="00E7650C"/>
    <w:rsid w:val="00E76BFC"/>
    <w:rsid w:val="00E85014"/>
    <w:rsid w:val="00E852EE"/>
    <w:rsid w:val="00E85579"/>
    <w:rsid w:val="00E86817"/>
    <w:rsid w:val="00E949D2"/>
    <w:rsid w:val="00E97007"/>
    <w:rsid w:val="00EA043C"/>
    <w:rsid w:val="00EA1BB1"/>
    <w:rsid w:val="00EA3AA3"/>
    <w:rsid w:val="00EA5B09"/>
    <w:rsid w:val="00EB24A6"/>
    <w:rsid w:val="00EC30B7"/>
    <w:rsid w:val="00EC7B4A"/>
    <w:rsid w:val="00ED0557"/>
    <w:rsid w:val="00ED39FB"/>
    <w:rsid w:val="00ED442E"/>
    <w:rsid w:val="00ED5522"/>
    <w:rsid w:val="00EE31BC"/>
    <w:rsid w:val="00EF431C"/>
    <w:rsid w:val="00EF578C"/>
    <w:rsid w:val="00EF74CA"/>
    <w:rsid w:val="00EF793F"/>
    <w:rsid w:val="00F033A3"/>
    <w:rsid w:val="00F060A0"/>
    <w:rsid w:val="00F14FC5"/>
    <w:rsid w:val="00F16032"/>
    <w:rsid w:val="00F2059A"/>
    <w:rsid w:val="00F35934"/>
    <w:rsid w:val="00F35E68"/>
    <w:rsid w:val="00F36107"/>
    <w:rsid w:val="00F365A7"/>
    <w:rsid w:val="00F44388"/>
    <w:rsid w:val="00F47726"/>
    <w:rsid w:val="00F505AE"/>
    <w:rsid w:val="00F51726"/>
    <w:rsid w:val="00F52BAE"/>
    <w:rsid w:val="00F530CF"/>
    <w:rsid w:val="00F6268B"/>
    <w:rsid w:val="00F64F7F"/>
    <w:rsid w:val="00F80450"/>
    <w:rsid w:val="00F81383"/>
    <w:rsid w:val="00F8305C"/>
    <w:rsid w:val="00F867F1"/>
    <w:rsid w:val="00F90480"/>
    <w:rsid w:val="00F90E3F"/>
    <w:rsid w:val="00F93FB0"/>
    <w:rsid w:val="00FA2E24"/>
    <w:rsid w:val="00FA3F28"/>
    <w:rsid w:val="00FA4803"/>
    <w:rsid w:val="00FA62E8"/>
    <w:rsid w:val="00FA6800"/>
    <w:rsid w:val="00FA6E0D"/>
    <w:rsid w:val="00FA7C2C"/>
    <w:rsid w:val="00FA7DBD"/>
    <w:rsid w:val="00FB00F9"/>
    <w:rsid w:val="00FB0C9E"/>
    <w:rsid w:val="00FB3057"/>
    <w:rsid w:val="00FB4272"/>
    <w:rsid w:val="00FC1D5D"/>
    <w:rsid w:val="00FC229C"/>
    <w:rsid w:val="00FE4344"/>
    <w:rsid w:val="00FE4B1A"/>
    <w:rsid w:val="00FF0791"/>
    <w:rsid w:val="00FF1CA8"/>
    <w:rsid w:val="00FF1D40"/>
    <w:rsid w:val="00FF253C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B688E1D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27FE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3C27FE"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F30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3C27FE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C27FE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3C27FE"/>
    <w:pPr>
      <w:numPr>
        <w:numId w:val="1"/>
      </w:numPr>
    </w:pPr>
  </w:style>
  <w:style w:type="character" w:styleId="slostrnky">
    <w:name w:val="page number"/>
    <w:basedOn w:val="Standardnpsmoodstavce"/>
    <w:rsid w:val="003C27FE"/>
  </w:style>
  <w:style w:type="paragraph" w:styleId="Zkladntext">
    <w:name w:val="Body Text"/>
    <w:basedOn w:val="Normln"/>
    <w:link w:val="ZkladntextChar"/>
    <w:rsid w:val="003C27FE"/>
    <w:pPr>
      <w:widowControl w:val="0"/>
    </w:pPr>
    <w:rPr>
      <w:snapToGrid w:val="0"/>
      <w:color w:val="000000"/>
    </w:rPr>
  </w:style>
  <w:style w:type="character" w:styleId="Hypertextovodkaz">
    <w:name w:val="Hyperlink"/>
    <w:rsid w:val="003C27FE"/>
    <w:rPr>
      <w:color w:val="0000FF"/>
      <w:u w:val="single"/>
    </w:rPr>
  </w:style>
  <w:style w:type="paragraph" w:styleId="Zkladntextodsazen">
    <w:name w:val="Body Text Indent"/>
    <w:basedOn w:val="Normln"/>
    <w:rsid w:val="004B333A"/>
    <w:pPr>
      <w:spacing w:after="120"/>
      <w:ind w:left="283"/>
    </w:pPr>
  </w:style>
  <w:style w:type="paragraph" w:styleId="Zhlav">
    <w:name w:val="header"/>
    <w:basedOn w:val="Normln"/>
    <w:rsid w:val="00296EBD"/>
    <w:pPr>
      <w:tabs>
        <w:tab w:val="center" w:pos="4536"/>
        <w:tab w:val="right" w:pos="9072"/>
      </w:tabs>
      <w:jc w:val="left"/>
    </w:pPr>
    <w:rPr>
      <w:szCs w:val="24"/>
    </w:rPr>
  </w:style>
  <w:style w:type="paragraph" w:customStyle="1" w:styleId="Pedformtovantext">
    <w:name w:val="Předformátovaný text"/>
    <w:basedOn w:val="Normln"/>
    <w:rsid w:val="003423FC"/>
    <w:pPr>
      <w:widowControl w:val="0"/>
      <w:suppressAutoHyphens/>
      <w:jc w:val="left"/>
    </w:pPr>
    <w:rPr>
      <w:rFonts w:ascii="Courier New" w:eastAsia="Courier New" w:hAnsi="Courier New" w:cs="Courier New"/>
      <w:sz w:val="20"/>
    </w:rPr>
  </w:style>
  <w:style w:type="paragraph" w:customStyle="1" w:styleId="Zkladntext31">
    <w:name w:val="Základní text 31"/>
    <w:basedOn w:val="Normln"/>
    <w:rsid w:val="00B70A7C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1Char">
    <w:name w:val="Nadpis 1 Char"/>
    <w:link w:val="Nadpis1"/>
    <w:rsid w:val="00D57D4E"/>
    <w:rPr>
      <w:b/>
      <w:sz w:val="40"/>
    </w:rPr>
  </w:style>
  <w:style w:type="paragraph" w:styleId="Zkladntext3">
    <w:name w:val="Body Text 3"/>
    <w:basedOn w:val="Normln"/>
    <w:link w:val="Zkladntext3Char"/>
    <w:rsid w:val="00D57D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57D4E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29E4"/>
    <w:pPr>
      <w:ind w:left="720"/>
      <w:contextualSpacing/>
    </w:pPr>
  </w:style>
  <w:style w:type="character" w:customStyle="1" w:styleId="ZkladntextChar">
    <w:name w:val="Základní text Char"/>
    <w:link w:val="Zkladntext"/>
    <w:rsid w:val="00E4160B"/>
    <w:rPr>
      <w:snapToGrid w:val="0"/>
      <w:color w:val="000000"/>
      <w:sz w:val="24"/>
    </w:rPr>
  </w:style>
  <w:style w:type="paragraph" w:customStyle="1" w:styleId="nadpisvesmlouvch">
    <w:name w:val="nadpis ve smlouvách"/>
    <w:basedOn w:val="Normln"/>
    <w:qFormat/>
    <w:rsid w:val="00BB29C8"/>
    <w:pPr>
      <w:jc w:val="center"/>
    </w:pPr>
    <w:rPr>
      <w:rFonts w:asciiTheme="minorHAnsi" w:hAnsiTheme="minorHAnsi"/>
      <w:b/>
      <w:sz w:val="22"/>
      <w:szCs w:val="22"/>
    </w:rPr>
  </w:style>
  <w:style w:type="paragraph" w:styleId="Zkladntext2">
    <w:name w:val="Body Text 2"/>
    <w:basedOn w:val="Normln"/>
    <w:link w:val="Zkladntext2Char"/>
    <w:rsid w:val="00BB29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B29C8"/>
    <w:rPr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1F30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rsid w:val="00453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53D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17B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7BB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17BB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17B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17BBD"/>
    <w:rPr>
      <w:b/>
      <w:bCs/>
    </w:rPr>
  </w:style>
  <w:style w:type="paragraph" w:styleId="Revize">
    <w:name w:val="Revision"/>
    <w:hidden/>
    <w:uiPriority w:val="99"/>
    <w:semiHidden/>
    <w:rsid w:val="000F6845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E1212"/>
    <w:rPr>
      <w:color w:val="605E5C"/>
      <w:shd w:val="clear" w:color="auto" w:fill="E1DFDD"/>
    </w:rPr>
  </w:style>
  <w:style w:type="table" w:styleId="Mkatabulky">
    <w:name w:val="Table Grid"/>
    <w:basedOn w:val="Normlntabulka"/>
    <w:rsid w:val="0048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2B11C-567B-43AD-988C-2A500391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10</Pages>
  <Words>3612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POSKYTOVÁNÍ  SLUŽEB</vt:lpstr>
    </vt:vector>
  </TitlesOfParts>
  <Company>BKOM</Company>
  <LinksUpToDate>false</LinksUpToDate>
  <CharactersWithSpaces>23867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POSKYTOVÁNÍ  SLUŽEB</dc:title>
  <dc:creator>Sedláková Markéta, JUDr.</dc:creator>
  <cp:lastModifiedBy>Autor</cp:lastModifiedBy>
  <cp:revision>70</cp:revision>
  <dcterms:created xsi:type="dcterms:W3CDTF">2017-10-31T08:18:00Z</dcterms:created>
  <dcterms:modified xsi:type="dcterms:W3CDTF">2025-10-13T13:00:00Z</dcterms:modified>
</cp:coreProperties>
</file>