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79A" w:rsidRPr="0083079A" w:rsidRDefault="0083079A" w:rsidP="00964EF9">
      <w:pPr>
        <w:spacing w:before="120" w:after="120"/>
        <w:rPr>
          <w:rFonts w:cs="Calibri"/>
        </w:rPr>
      </w:pPr>
      <w:r w:rsidRPr="0083079A">
        <w:rPr>
          <w:rFonts w:cs="Calibri"/>
        </w:rPr>
        <w:t xml:space="preserve">Příloha č. </w:t>
      </w:r>
      <w:r w:rsidR="0005390D">
        <w:rPr>
          <w:rFonts w:cs="Calibri"/>
        </w:rPr>
        <w:t>4</w:t>
      </w:r>
      <w:r w:rsidRPr="0083079A">
        <w:rPr>
          <w:rFonts w:cs="Calibri"/>
        </w:rPr>
        <w:t xml:space="preserve"> zadávací dokumentace</w:t>
      </w:r>
    </w:p>
    <w:p w:rsidR="00964EF9" w:rsidRPr="00964EF9" w:rsidRDefault="00964EF9" w:rsidP="00964EF9">
      <w:pPr>
        <w:spacing w:before="120" w:after="120"/>
        <w:rPr>
          <w:rFonts w:cs="Calibri"/>
          <w:b/>
          <w:bCs/>
        </w:rPr>
      </w:pPr>
      <w:r w:rsidRPr="00964EF9">
        <w:rPr>
          <w:rFonts w:cs="Calibri"/>
          <w:b/>
          <w:bCs/>
        </w:rPr>
        <w:t xml:space="preserve">Kritérium </w:t>
      </w:r>
      <w:r w:rsidR="0005390D">
        <w:rPr>
          <w:rFonts w:cs="Calibri"/>
          <w:b/>
          <w:bCs/>
        </w:rPr>
        <w:t>A</w:t>
      </w:r>
      <w:r w:rsidRPr="00964EF9">
        <w:rPr>
          <w:rFonts w:cs="Calibri"/>
          <w:b/>
          <w:bCs/>
        </w:rPr>
        <w:t xml:space="preserve"> – Nabídková cena modelového příkladu:</w:t>
      </w:r>
    </w:p>
    <w:p w:rsidR="00964EF9" w:rsidRDefault="00964EF9" w:rsidP="00964EF9">
      <w:pPr>
        <w:spacing w:before="120" w:after="120"/>
      </w:pPr>
      <w:r w:rsidRPr="003D4DB6">
        <w:rPr>
          <w:rFonts w:cs="Calibri"/>
        </w:rPr>
        <w:t>Celková nabídková cena musí obsahovat veškeré náklady a zisk uchazeče nutné k řádné realizaci veřejné zakázky v místě plnění</w:t>
      </w:r>
      <w:r w:rsidRPr="003F1F67">
        <w:t xml:space="preserve">. </w:t>
      </w:r>
    </w:p>
    <w:p w:rsidR="00964EF9" w:rsidRDefault="00964EF9" w:rsidP="00964EF9">
      <w:pPr>
        <w:spacing w:before="120"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43"/>
        <w:gridCol w:w="4219"/>
      </w:tblGrid>
      <w:tr w:rsidR="00964EF9" w:rsidRPr="00964EF9" w:rsidTr="00964EF9">
        <w:tc>
          <w:tcPr>
            <w:tcW w:w="4843" w:type="dxa"/>
          </w:tcPr>
          <w:p w:rsidR="00964EF9" w:rsidRPr="00964EF9" w:rsidRDefault="00964EF9" w:rsidP="00F906A2">
            <w:pPr>
              <w:spacing w:before="120" w:after="120"/>
            </w:pPr>
            <w:r w:rsidRPr="00964EF9">
              <w:t>Paušál sledování vozidla uživatelem 24/7 vozidlo v plném rozsahu sledovaní včetně všech přípojných mechanizmů a výkazů činnosti jako je výkon, spotřeba, řidič apod.</w:t>
            </w:r>
          </w:p>
        </w:tc>
        <w:tc>
          <w:tcPr>
            <w:tcW w:w="4219" w:type="dxa"/>
          </w:tcPr>
          <w:p w:rsidR="00964EF9" w:rsidRDefault="00964EF9" w:rsidP="00F906A2">
            <w:pPr>
              <w:spacing w:before="120" w:after="120"/>
            </w:pPr>
          </w:p>
          <w:p w:rsidR="00964EF9" w:rsidRPr="00964EF9" w:rsidRDefault="00964EF9" w:rsidP="00F906A2">
            <w:pPr>
              <w:spacing w:before="120" w:after="120"/>
            </w:pPr>
            <w:r>
              <w:t>X</w:t>
            </w:r>
          </w:p>
        </w:tc>
      </w:tr>
      <w:tr w:rsidR="00964EF9" w:rsidRPr="00964EF9" w:rsidTr="00964EF9">
        <w:tc>
          <w:tcPr>
            <w:tcW w:w="4843" w:type="dxa"/>
          </w:tcPr>
          <w:p w:rsidR="00964EF9" w:rsidRPr="00964EF9" w:rsidRDefault="00964EF9" w:rsidP="00F906A2">
            <w:pPr>
              <w:spacing w:before="120" w:after="120"/>
            </w:pPr>
            <w:r>
              <w:t>Dopravné 100 km od provozovny Bkom, Masná 7, Brno 602 00.</w:t>
            </w:r>
          </w:p>
        </w:tc>
        <w:tc>
          <w:tcPr>
            <w:tcW w:w="4219" w:type="dxa"/>
          </w:tcPr>
          <w:p w:rsidR="00964EF9" w:rsidRDefault="00964EF9" w:rsidP="00F906A2">
            <w:pPr>
              <w:spacing w:before="120" w:after="120"/>
            </w:pPr>
            <w:r>
              <w:t>X</w:t>
            </w:r>
          </w:p>
        </w:tc>
      </w:tr>
      <w:tr w:rsidR="00964EF9" w:rsidRPr="00964EF9" w:rsidTr="00964EF9">
        <w:tc>
          <w:tcPr>
            <w:tcW w:w="4843" w:type="dxa"/>
          </w:tcPr>
          <w:p w:rsidR="00964EF9" w:rsidRDefault="00964EF9" w:rsidP="00F906A2">
            <w:pPr>
              <w:spacing w:before="120" w:after="120"/>
            </w:pPr>
            <w:r>
              <w:t>Instalace pouze sledování včetně montáže na osobní vozidlo do 3,5t</w:t>
            </w:r>
          </w:p>
        </w:tc>
        <w:tc>
          <w:tcPr>
            <w:tcW w:w="4219" w:type="dxa"/>
          </w:tcPr>
          <w:p w:rsidR="00964EF9" w:rsidRDefault="00964EF9" w:rsidP="00F906A2">
            <w:pPr>
              <w:spacing w:before="120" w:after="120"/>
            </w:pPr>
            <w:r>
              <w:t>X</w:t>
            </w:r>
          </w:p>
        </w:tc>
      </w:tr>
      <w:tr w:rsidR="00964EF9" w:rsidRPr="00964EF9" w:rsidTr="00964EF9">
        <w:tc>
          <w:tcPr>
            <w:tcW w:w="4843" w:type="dxa"/>
          </w:tcPr>
          <w:p w:rsidR="00964EF9" w:rsidRDefault="00964EF9" w:rsidP="00F906A2">
            <w:pPr>
              <w:spacing w:before="120" w:after="120"/>
            </w:pPr>
            <w:r>
              <w:t>Instalace sledování, maják, inspekční jízda tzn. Přepínání účelu jízdy, na vozidlo dodávkové do 3,5t</w:t>
            </w:r>
          </w:p>
        </w:tc>
        <w:tc>
          <w:tcPr>
            <w:tcW w:w="4219" w:type="dxa"/>
          </w:tcPr>
          <w:p w:rsidR="00964EF9" w:rsidRDefault="00964EF9" w:rsidP="00F906A2">
            <w:pPr>
              <w:spacing w:before="120" w:after="120"/>
            </w:pPr>
            <w:r>
              <w:t>X</w:t>
            </w:r>
          </w:p>
        </w:tc>
      </w:tr>
      <w:tr w:rsidR="00964EF9" w:rsidRPr="00964EF9" w:rsidTr="00964EF9">
        <w:tc>
          <w:tcPr>
            <w:tcW w:w="4843" w:type="dxa"/>
          </w:tcPr>
          <w:p w:rsidR="00964EF9" w:rsidRDefault="00964EF9" w:rsidP="00F906A2">
            <w:pPr>
              <w:spacing w:before="120" w:after="120"/>
            </w:pPr>
            <w:r>
              <w:t xml:space="preserve">Instalace sledování vozidla zimní údržby, funkce: maják, spotřeba soli, zapnut posyp, řidič – jméno/tachograf, stav nádrže paliva, stav KM, čidlo teploty </w:t>
            </w:r>
          </w:p>
        </w:tc>
        <w:tc>
          <w:tcPr>
            <w:tcW w:w="4219" w:type="dxa"/>
          </w:tcPr>
          <w:p w:rsidR="00964EF9" w:rsidRDefault="00964EF9" w:rsidP="00F906A2">
            <w:pPr>
              <w:spacing w:before="120" w:after="120"/>
            </w:pPr>
            <w:r>
              <w:t>X</w:t>
            </w:r>
          </w:p>
        </w:tc>
      </w:tr>
    </w:tbl>
    <w:p w:rsidR="004C4B05" w:rsidRDefault="004C4B05" w:rsidP="00964EF9"/>
    <w:p w:rsidR="00964EF9" w:rsidRDefault="00964EF9" w:rsidP="00964EF9">
      <w:r>
        <w:t xml:space="preserve">Součet cen = celková cena nabídkového modelu a je cenou pro kritérium </w:t>
      </w:r>
      <w:r w:rsidR="00C92B05">
        <w:t>A</w:t>
      </w:r>
      <w:bookmarkStart w:id="0" w:name="_GoBack"/>
      <w:bookmarkEnd w:id="0"/>
    </w:p>
    <w:p w:rsidR="00964EF9" w:rsidRDefault="00964EF9" w:rsidP="00964EF9"/>
    <w:p w:rsidR="00964EF9" w:rsidRDefault="00964EF9" w:rsidP="00964EF9">
      <w:r>
        <w:t xml:space="preserve">Cena celkem: </w:t>
      </w:r>
    </w:p>
    <w:sectPr w:rsidR="0096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F9"/>
    <w:rsid w:val="0005390D"/>
    <w:rsid w:val="000F5BD9"/>
    <w:rsid w:val="004C4B05"/>
    <w:rsid w:val="0083079A"/>
    <w:rsid w:val="00964EF9"/>
    <w:rsid w:val="00BF1446"/>
    <w:rsid w:val="00C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77AD"/>
  <w15:chartTrackingRefBased/>
  <w15:docId w15:val="{F8086CB3-D0B8-45C5-A5CE-91989C12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Dědáček Jakub, Bc.</dc:creator>
  <cp:keywords/>
  <dc:description/>
  <cp:lastModifiedBy>Kokešová Monika, Mgr.</cp:lastModifiedBy>
  <cp:revision>5</cp:revision>
  <cp:lastPrinted>2019-09-05T07:35:00Z</cp:lastPrinted>
  <dcterms:created xsi:type="dcterms:W3CDTF">2019-09-05T07:21:00Z</dcterms:created>
  <dcterms:modified xsi:type="dcterms:W3CDTF">2019-11-13T09:10:00Z</dcterms:modified>
</cp:coreProperties>
</file>