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FE7D" w14:textId="29741E6F" w:rsidR="00FD7E74" w:rsidRPr="00F33C06" w:rsidRDefault="00A87653" w:rsidP="00E57591">
      <w:pPr>
        <w:pStyle w:val="Nadpis1"/>
        <w:tabs>
          <w:tab w:val="left" w:pos="567"/>
        </w:tabs>
        <w:rPr>
          <w:rFonts w:asciiTheme="minorHAnsi" w:hAnsiTheme="minorHAnsi" w:cstheme="minorHAnsi"/>
          <w:sz w:val="32"/>
          <w:szCs w:val="32"/>
        </w:rPr>
      </w:pPr>
      <w:r w:rsidRPr="00F33C06">
        <w:rPr>
          <w:rFonts w:asciiTheme="minorHAnsi" w:hAnsiTheme="minorHAnsi" w:cstheme="minorHAnsi"/>
          <w:sz w:val="32"/>
          <w:szCs w:val="32"/>
          <w:lang w:val="cs-CZ"/>
        </w:rPr>
        <w:t xml:space="preserve">RÁMCOVÁ </w:t>
      </w:r>
      <w:r w:rsidR="00E66C0D" w:rsidRPr="00F33C06">
        <w:rPr>
          <w:rFonts w:asciiTheme="minorHAnsi" w:hAnsiTheme="minorHAnsi" w:cstheme="minorHAnsi"/>
          <w:sz w:val="32"/>
          <w:szCs w:val="32"/>
          <w:lang w:val="cs-CZ"/>
        </w:rPr>
        <w:t>DOHODA</w:t>
      </w:r>
      <w:r w:rsidR="00FD7E74" w:rsidRPr="00F33C06">
        <w:rPr>
          <w:rFonts w:asciiTheme="minorHAnsi" w:hAnsiTheme="minorHAnsi" w:cstheme="minorHAnsi"/>
          <w:sz w:val="32"/>
          <w:szCs w:val="32"/>
        </w:rPr>
        <w:t xml:space="preserve"> O </w:t>
      </w:r>
      <w:r w:rsidR="003F4926" w:rsidRPr="00F33C06">
        <w:rPr>
          <w:rFonts w:asciiTheme="minorHAnsi" w:hAnsiTheme="minorHAnsi" w:cstheme="minorHAnsi"/>
          <w:sz w:val="32"/>
          <w:szCs w:val="32"/>
        </w:rPr>
        <w:t xml:space="preserve">POSKYTOVÁNÍ </w:t>
      </w:r>
      <w:r w:rsidR="00806B5C" w:rsidRPr="00F33C06">
        <w:rPr>
          <w:rFonts w:asciiTheme="minorHAnsi" w:hAnsiTheme="minorHAnsi" w:cstheme="minorHAnsi"/>
          <w:sz w:val="32"/>
          <w:szCs w:val="32"/>
          <w:lang w:val="cs-CZ"/>
        </w:rPr>
        <w:t xml:space="preserve">ÚKLIDOVÝCH </w:t>
      </w:r>
      <w:r w:rsidR="003F4926" w:rsidRPr="00F33C06">
        <w:rPr>
          <w:rFonts w:asciiTheme="minorHAnsi" w:hAnsiTheme="minorHAnsi" w:cstheme="minorHAnsi"/>
          <w:sz w:val="32"/>
          <w:szCs w:val="32"/>
        </w:rPr>
        <w:t>SLUŽEB</w:t>
      </w:r>
    </w:p>
    <w:p w14:paraId="4FFAFF37" w14:textId="77777777" w:rsidR="00E57591" w:rsidRPr="00F33C06" w:rsidRDefault="00DE46B5" w:rsidP="0013181A">
      <w:pPr>
        <w:pStyle w:val="Nadpis1"/>
        <w:rPr>
          <w:rFonts w:asciiTheme="minorHAnsi" w:hAnsiTheme="minorHAnsi" w:cstheme="minorHAnsi"/>
          <w:sz w:val="22"/>
          <w:szCs w:val="22"/>
          <w:lang w:val="cs-CZ"/>
        </w:rPr>
      </w:pPr>
      <w:r w:rsidRPr="00F33C06">
        <w:rPr>
          <w:rFonts w:asciiTheme="minorHAnsi" w:hAnsiTheme="minorHAnsi" w:cstheme="minorHAnsi"/>
          <w:sz w:val="22"/>
          <w:szCs w:val="22"/>
        </w:rPr>
        <w:t>uzavřená dle ust. § 17</w:t>
      </w:r>
      <w:r w:rsidR="00AD5465" w:rsidRPr="00F33C06">
        <w:rPr>
          <w:rFonts w:asciiTheme="minorHAnsi" w:hAnsiTheme="minorHAnsi" w:cstheme="minorHAnsi"/>
          <w:sz w:val="22"/>
          <w:szCs w:val="22"/>
          <w:lang w:val="cs-CZ"/>
        </w:rPr>
        <w:t>46 odst. 2</w:t>
      </w:r>
      <w:r w:rsidRPr="00F33C06">
        <w:rPr>
          <w:rFonts w:asciiTheme="minorHAnsi" w:hAnsiTheme="minorHAnsi" w:cstheme="minorHAnsi"/>
          <w:sz w:val="22"/>
          <w:szCs w:val="22"/>
        </w:rPr>
        <w:t xml:space="preserve"> zákona č. 89/2012 Sb.,</w:t>
      </w:r>
      <w:r w:rsidR="0013181A" w:rsidRPr="00F33C06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F33C06">
        <w:rPr>
          <w:rFonts w:asciiTheme="minorHAnsi" w:hAnsiTheme="minorHAnsi" w:cstheme="minorHAnsi"/>
          <w:sz w:val="22"/>
          <w:szCs w:val="22"/>
        </w:rPr>
        <w:t>občansk</w:t>
      </w:r>
      <w:r w:rsidR="0013181A" w:rsidRPr="00F33C06">
        <w:rPr>
          <w:rFonts w:asciiTheme="minorHAnsi" w:hAnsiTheme="minorHAnsi" w:cstheme="minorHAnsi"/>
          <w:sz w:val="22"/>
          <w:szCs w:val="22"/>
        </w:rPr>
        <w:t>ý zákoník</w:t>
      </w:r>
      <w:r w:rsidR="00F36526" w:rsidRPr="00F33C06">
        <w:rPr>
          <w:rFonts w:asciiTheme="minorHAnsi" w:hAnsiTheme="minorHAnsi" w:cstheme="minorHAnsi"/>
          <w:sz w:val="22"/>
          <w:szCs w:val="22"/>
          <w:lang w:val="cs-CZ"/>
        </w:rPr>
        <w:t>, ve znění pozdějších předpisů, mezi:</w:t>
      </w:r>
    </w:p>
    <w:p w14:paraId="50CC36D4" w14:textId="03E5FAD7" w:rsidR="00C47313" w:rsidRDefault="007C154D" w:rsidP="00F27EF5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pict w14:anchorId="3F7030FA">
          <v:rect id="_x0000_i1026" style="width:0;height:1.5pt" o:hralign="center" o:bullet="t" o:hrstd="t" o:hr="t" fillcolor="#a0a0a0" stroked="f"/>
        </w:pict>
      </w:r>
    </w:p>
    <w:p w14:paraId="28D4C620" w14:textId="77777777" w:rsidR="00C6708D" w:rsidRPr="00F33C06" w:rsidRDefault="00C6708D" w:rsidP="00F27EF5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</w:rPr>
      </w:pPr>
    </w:p>
    <w:p w14:paraId="4FEEBF03" w14:textId="77777777" w:rsidR="00FD7E74" w:rsidRPr="00F33C06" w:rsidRDefault="00FD7E74" w:rsidP="00562C94">
      <w:pPr>
        <w:pStyle w:val="nadpisvesmlouvch"/>
        <w:numPr>
          <w:ilvl w:val="0"/>
          <w:numId w:val="2"/>
        </w:numPr>
        <w:rPr>
          <w:rFonts w:cstheme="minorHAnsi"/>
        </w:rPr>
      </w:pPr>
    </w:p>
    <w:p w14:paraId="1522AC1C" w14:textId="3D00FFF0" w:rsidR="00FD7E74" w:rsidRPr="00F33C06" w:rsidRDefault="00004A3D" w:rsidP="002F5E72">
      <w:pPr>
        <w:pStyle w:val="nadpisvesmlouvch"/>
        <w:rPr>
          <w:rFonts w:cstheme="minorHAnsi"/>
        </w:rPr>
      </w:pPr>
      <w:r w:rsidRPr="00F33C06">
        <w:rPr>
          <w:rFonts w:cstheme="minorHAnsi"/>
        </w:rPr>
        <w:t>Strany dohody</w:t>
      </w:r>
    </w:p>
    <w:p w14:paraId="6E3175BA" w14:textId="77777777" w:rsidR="000B48C1" w:rsidRPr="00F33C06" w:rsidRDefault="000B48C1">
      <w:pPr>
        <w:jc w:val="center"/>
        <w:rPr>
          <w:rFonts w:asciiTheme="minorHAnsi" w:hAnsiTheme="minorHAnsi" w:cstheme="minorHAnsi"/>
          <w:sz w:val="22"/>
        </w:rPr>
      </w:pPr>
    </w:p>
    <w:p w14:paraId="7A7E4C50" w14:textId="77777777" w:rsidR="004A1219" w:rsidRPr="00F33C06" w:rsidRDefault="004A1219" w:rsidP="004A1219">
      <w:pPr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b/>
          <w:sz w:val="22"/>
        </w:rPr>
        <w:t>Objednatel:</w:t>
      </w:r>
      <w:r w:rsidRPr="00F33C06">
        <w:rPr>
          <w:rFonts w:asciiTheme="minorHAnsi" w:hAnsiTheme="minorHAnsi" w:cstheme="minorHAnsi"/>
          <w:b/>
          <w:sz w:val="22"/>
        </w:rPr>
        <w:tab/>
        <w:t>Brněnské komunikace a.s.</w:t>
      </w:r>
    </w:p>
    <w:p w14:paraId="5A42A10E" w14:textId="77777777" w:rsidR="004A1219" w:rsidRPr="00F33C06" w:rsidRDefault="004A1219" w:rsidP="004A1219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se sídlem, Renneská třída 787/</w:t>
      </w:r>
      <w:proofErr w:type="gramStart"/>
      <w:r w:rsidRPr="00F33C06">
        <w:rPr>
          <w:rFonts w:asciiTheme="minorHAnsi" w:hAnsiTheme="minorHAnsi" w:cstheme="minorHAnsi"/>
          <w:sz w:val="22"/>
        </w:rPr>
        <w:t>1a</w:t>
      </w:r>
      <w:proofErr w:type="gramEnd"/>
      <w:r w:rsidRPr="00F33C06">
        <w:rPr>
          <w:rFonts w:asciiTheme="minorHAnsi" w:hAnsiTheme="minorHAnsi" w:cstheme="minorHAnsi"/>
          <w:sz w:val="22"/>
        </w:rPr>
        <w:t>, 639 00</w:t>
      </w:r>
      <w:r w:rsidR="00DE46B5" w:rsidRPr="00F33C06">
        <w:rPr>
          <w:rFonts w:asciiTheme="minorHAnsi" w:hAnsiTheme="minorHAnsi" w:cstheme="minorHAnsi"/>
          <w:sz w:val="22"/>
        </w:rPr>
        <w:t xml:space="preserve"> Brno - Štýřice</w:t>
      </w:r>
    </w:p>
    <w:p w14:paraId="49298A00" w14:textId="77777777" w:rsidR="004A1219" w:rsidRPr="00F33C06" w:rsidRDefault="004A1219" w:rsidP="004A1219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IČ</w:t>
      </w:r>
      <w:r w:rsidR="002C012C" w:rsidRPr="00F33C06">
        <w:rPr>
          <w:rFonts w:asciiTheme="minorHAnsi" w:hAnsiTheme="minorHAnsi" w:cstheme="minorHAnsi"/>
          <w:sz w:val="22"/>
        </w:rPr>
        <w:t>O</w:t>
      </w:r>
      <w:r w:rsidRPr="00F33C06">
        <w:rPr>
          <w:rFonts w:asciiTheme="minorHAnsi" w:hAnsiTheme="minorHAnsi" w:cstheme="minorHAnsi"/>
          <w:sz w:val="22"/>
        </w:rPr>
        <w:t>: 60733098</w:t>
      </w:r>
    </w:p>
    <w:p w14:paraId="599FFBC3" w14:textId="77777777" w:rsidR="004A1219" w:rsidRPr="00F33C06" w:rsidRDefault="004A1219" w:rsidP="004A1219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DIČ: CZ60733098</w:t>
      </w:r>
    </w:p>
    <w:p w14:paraId="698A58E8" w14:textId="77777777" w:rsidR="004A1219" w:rsidRPr="00F33C06" w:rsidRDefault="004A1219" w:rsidP="004A1219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bankovní spojení: Československá obchodní banka, a.s.</w:t>
      </w:r>
    </w:p>
    <w:p w14:paraId="7B8199CA" w14:textId="77777777" w:rsidR="004A1219" w:rsidRPr="00F33C06" w:rsidRDefault="004A1219" w:rsidP="0013181A">
      <w:pPr>
        <w:ind w:left="212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účet č. 382286023/0300</w:t>
      </w:r>
    </w:p>
    <w:p w14:paraId="35F5CE99" w14:textId="77777777" w:rsidR="004A1219" w:rsidRPr="00F33C06" w:rsidRDefault="004A1219" w:rsidP="004A1219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zapsán v OR u Krajského soudu v Brně, oddíl B, vložka 1479</w:t>
      </w:r>
    </w:p>
    <w:p w14:paraId="320392EF" w14:textId="157E4949" w:rsidR="004A1219" w:rsidRPr="00F33C06" w:rsidRDefault="004A1219" w:rsidP="008800AD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b/>
          <w:sz w:val="22"/>
        </w:rPr>
        <w:t>zastoupen</w:t>
      </w:r>
      <w:r w:rsidRPr="00F33C06">
        <w:rPr>
          <w:rFonts w:asciiTheme="minorHAnsi" w:hAnsiTheme="minorHAnsi" w:cstheme="minorHAnsi"/>
          <w:sz w:val="22"/>
        </w:rPr>
        <w:t xml:space="preserve"> </w:t>
      </w:r>
      <w:r w:rsidR="00140AD7" w:rsidRPr="00F33C06">
        <w:rPr>
          <w:rFonts w:asciiTheme="minorHAnsi" w:hAnsiTheme="minorHAnsi" w:cstheme="minorHAnsi"/>
          <w:sz w:val="22"/>
        </w:rPr>
        <w:tab/>
      </w:r>
      <w:r w:rsidRPr="00F33C06">
        <w:rPr>
          <w:rFonts w:asciiTheme="minorHAnsi" w:hAnsiTheme="minorHAnsi" w:cstheme="minorHAnsi"/>
          <w:sz w:val="22"/>
        </w:rPr>
        <w:t xml:space="preserve">Ing. </w:t>
      </w:r>
      <w:r w:rsidR="00BB7146" w:rsidRPr="00F33C06">
        <w:rPr>
          <w:rFonts w:asciiTheme="minorHAnsi" w:hAnsiTheme="minorHAnsi" w:cstheme="minorHAnsi"/>
          <w:sz w:val="22"/>
        </w:rPr>
        <w:t>Luďkem Borovým</w:t>
      </w:r>
      <w:r w:rsidRPr="00F33C06">
        <w:rPr>
          <w:rFonts w:asciiTheme="minorHAnsi" w:hAnsiTheme="minorHAnsi" w:cstheme="minorHAnsi"/>
          <w:sz w:val="22"/>
        </w:rPr>
        <w:t>, generálním ředitelem, na základě plné moci</w:t>
      </w:r>
    </w:p>
    <w:p w14:paraId="0DB593BB" w14:textId="59E5A8E1" w:rsidR="00E55B03" w:rsidRDefault="004A1219" w:rsidP="00A87653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ve věcech technických</w:t>
      </w:r>
      <w:r w:rsidR="00E55B03">
        <w:rPr>
          <w:rFonts w:asciiTheme="minorHAnsi" w:hAnsiTheme="minorHAnsi" w:cstheme="minorHAnsi"/>
          <w:sz w:val="22"/>
        </w:rPr>
        <w:t>:</w:t>
      </w:r>
    </w:p>
    <w:p w14:paraId="0239396B" w14:textId="083AA9B6" w:rsidR="00E55B03" w:rsidRPr="00E55B03" w:rsidRDefault="00E55B03" w:rsidP="00E55B03">
      <w:pPr>
        <w:ind w:left="2127" w:firstLine="709"/>
        <w:rPr>
          <w:rFonts w:asciiTheme="minorHAnsi" w:hAnsiTheme="minorHAnsi" w:cstheme="minorHAnsi"/>
          <w:sz w:val="22"/>
        </w:rPr>
      </w:pPr>
      <w:r w:rsidRPr="00E55B03">
        <w:rPr>
          <w:rFonts w:asciiTheme="minorHAnsi" w:hAnsiTheme="minorHAnsi" w:cstheme="minorHAnsi"/>
          <w:sz w:val="22"/>
        </w:rPr>
        <w:t>Ing. Aleš</w:t>
      </w:r>
      <w:r w:rsidR="003D0648">
        <w:rPr>
          <w:rFonts w:asciiTheme="minorHAnsi" w:hAnsiTheme="minorHAnsi" w:cstheme="minorHAnsi"/>
          <w:sz w:val="22"/>
        </w:rPr>
        <w:t>em</w:t>
      </w:r>
      <w:r w:rsidRPr="00E55B03">
        <w:rPr>
          <w:rFonts w:asciiTheme="minorHAnsi" w:hAnsiTheme="minorHAnsi" w:cstheme="minorHAnsi"/>
          <w:sz w:val="22"/>
        </w:rPr>
        <w:t xml:space="preserve"> Keller</w:t>
      </w:r>
      <w:r w:rsidR="003D0648">
        <w:rPr>
          <w:rFonts w:asciiTheme="minorHAnsi" w:hAnsiTheme="minorHAnsi" w:cstheme="minorHAnsi"/>
          <w:sz w:val="22"/>
        </w:rPr>
        <w:t>em</w:t>
      </w:r>
      <w:r>
        <w:rPr>
          <w:rFonts w:asciiTheme="minorHAnsi" w:hAnsiTheme="minorHAnsi" w:cstheme="minorHAnsi"/>
          <w:sz w:val="22"/>
        </w:rPr>
        <w:t xml:space="preserve">, </w:t>
      </w:r>
      <w:r w:rsidRPr="00E55B03">
        <w:rPr>
          <w:rFonts w:asciiTheme="minorHAnsi" w:hAnsiTheme="minorHAnsi" w:cstheme="minorHAnsi"/>
          <w:sz w:val="22"/>
        </w:rPr>
        <w:t>technický</w:t>
      </w:r>
      <w:r w:rsidR="003D0648">
        <w:rPr>
          <w:rFonts w:asciiTheme="minorHAnsi" w:hAnsiTheme="minorHAnsi" w:cstheme="minorHAnsi"/>
          <w:sz w:val="22"/>
        </w:rPr>
        <w:t>m</w:t>
      </w:r>
      <w:r w:rsidRPr="00E55B03">
        <w:rPr>
          <w:rFonts w:asciiTheme="minorHAnsi" w:hAnsiTheme="minorHAnsi" w:cstheme="minorHAnsi"/>
          <w:sz w:val="22"/>
        </w:rPr>
        <w:t xml:space="preserve"> ředitel</w:t>
      </w:r>
      <w:r w:rsidR="003D0648">
        <w:rPr>
          <w:rFonts w:asciiTheme="minorHAnsi" w:hAnsiTheme="minorHAnsi" w:cstheme="minorHAnsi"/>
          <w:sz w:val="22"/>
        </w:rPr>
        <w:t>em</w:t>
      </w:r>
      <w:r w:rsidRPr="00E55B03">
        <w:rPr>
          <w:rFonts w:asciiTheme="minorHAnsi" w:hAnsiTheme="minorHAnsi" w:cstheme="minorHAnsi"/>
          <w:sz w:val="22"/>
        </w:rPr>
        <w:t xml:space="preserve"> </w:t>
      </w:r>
    </w:p>
    <w:p w14:paraId="24C74079" w14:textId="14F7F143" w:rsidR="00E55B03" w:rsidRPr="00F33C06" w:rsidRDefault="00E55B03" w:rsidP="00E55B03">
      <w:pPr>
        <w:ind w:left="2128" w:firstLine="708"/>
        <w:rPr>
          <w:rFonts w:asciiTheme="minorHAnsi" w:hAnsiTheme="minorHAnsi" w:cstheme="minorHAnsi"/>
          <w:sz w:val="22"/>
        </w:rPr>
      </w:pPr>
      <w:r w:rsidRPr="00E55B03">
        <w:rPr>
          <w:rFonts w:asciiTheme="minorHAnsi" w:hAnsiTheme="minorHAnsi" w:cstheme="minorHAnsi"/>
          <w:sz w:val="22"/>
        </w:rPr>
        <w:t>Ing. Jan</w:t>
      </w:r>
      <w:r w:rsidR="003D0648">
        <w:rPr>
          <w:rFonts w:asciiTheme="minorHAnsi" w:hAnsiTheme="minorHAnsi" w:cstheme="minorHAnsi"/>
          <w:sz w:val="22"/>
        </w:rPr>
        <w:t>em</w:t>
      </w:r>
      <w:r w:rsidRPr="00E55B03">
        <w:rPr>
          <w:rFonts w:asciiTheme="minorHAnsi" w:hAnsiTheme="minorHAnsi" w:cstheme="minorHAnsi"/>
          <w:sz w:val="22"/>
        </w:rPr>
        <w:t xml:space="preserve"> Zavřel</w:t>
      </w:r>
      <w:r w:rsidR="003D0648">
        <w:rPr>
          <w:rFonts w:asciiTheme="minorHAnsi" w:hAnsiTheme="minorHAnsi" w:cstheme="minorHAnsi"/>
          <w:sz w:val="22"/>
        </w:rPr>
        <w:t>em</w:t>
      </w:r>
      <w:r w:rsidRPr="00E55B03">
        <w:rPr>
          <w:rFonts w:asciiTheme="minorHAnsi" w:hAnsiTheme="minorHAnsi" w:cstheme="minorHAnsi"/>
          <w:sz w:val="22"/>
        </w:rPr>
        <w:t>, vedoucí</w:t>
      </w:r>
      <w:r w:rsidR="003D0648">
        <w:rPr>
          <w:rFonts w:asciiTheme="minorHAnsi" w:hAnsiTheme="minorHAnsi" w:cstheme="minorHAnsi"/>
          <w:sz w:val="22"/>
        </w:rPr>
        <w:t>m</w:t>
      </w:r>
      <w:r w:rsidRPr="00E55B03">
        <w:rPr>
          <w:rFonts w:asciiTheme="minorHAnsi" w:hAnsiTheme="minorHAnsi" w:cstheme="minorHAnsi"/>
          <w:sz w:val="22"/>
        </w:rPr>
        <w:t xml:space="preserve"> střediska správy majetku a ICT</w:t>
      </w:r>
    </w:p>
    <w:p w14:paraId="06F5F9FB" w14:textId="1694F000" w:rsidR="004F5DAC" w:rsidRPr="00F33C06" w:rsidRDefault="00E55B03" w:rsidP="003D0648">
      <w:pPr>
        <w:ind w:left="2836" w:firstLine="5"/>
        <w:rPr>
          <w:rFonts w:asciiTheme="minorHAnsi" w:hAnsiTheme="minorHAnsi" w:cstheme="minorHAnsi"/>
          <w:sz w:val="22"/>
        </w:rPr>
      </w:pPr>
      <w:r w:rsidRPr="00E55B03">
        <w:rPr>
          <w:rFonts w:asciiTheme="minorHAnsi" w:hAnsiTheme="minorHAnsi" w:cstheme="minorHAnsi"/>
          <w:sz w:val="22"/>
        </w:rPr>
        <w:t>Jan</w:t>
      </w:r>
      <w:r w:rsidR="003D0648">
        <w:rPr>
          <w:rFonts w:asciiTheme="minorHAnsi" w:hAnsiTheme="minorHAnsi" w:cstheme="minorHAnsi"/>
          <w:sz w:val="22"/>
        </w:rPr>
        <w:t>em</w:t>
      </w:r>
      <w:r w:rsidRPr="00E55B03">
        <w:rPr>
          <w:rFonts w:asciiTheme="minorHAnsi" w:hAnsiTheme="minorHAnsi" w:cstheme="minorHAnsi"/>
          <w:sz w:val="22"/>
        </w:rPr>
        <w:t xml:space="preserve"> Mudrych</w:t>
      </w:r>
      <w:r w:rsidR="003D0648">
        <w:rPr>
          <w:rFonts w:asciiTheme="minorHAnsi" w:hAnsiTheme="minorHAnsi" w:cstheme="minorHAnsi"/>
          <w:sz w:val="22"/>
        </w:rPr>
        <w:t>em</w:t>
      </w:r>
      <w:r>
        <w:rPr>
          <w:rFonts w:asciiTheme="minorHAnsi" w:hAnsiTheme="minorHAnsi" w:cstheme="minorHAnsi"/>
          <w:sz w:val="22"/>
        </w:rPr>
        <w:t xml:space="preserve">, </w:t>
      </w:r>
      <w:r w:rsidRPr="00E55B03">
        <w:rPr>
          <w:rFonts w:asciiTheme="minorHAnsi" w:hAnsiTheme="minorHAnsi" w:cstheme="minorHAnsi"/>
          <w:sz w:val="22"/>
        </w:rPr>
        <w:t>vedoucí</w:t>
      </w:r>
      <w:r w:rsidR="003D0648">
        <w:rPr>
          <w:rFonts w:asciiTheme="minorHAnsi" w:hAnsiTheme="minorHAnsi" w:cstheme="minorHAnsi"/>
          <w:sz w:val="22"/>
        </w:rPr>
        <w:t>m</w:t>
      </w:r>
      <w:r w:rsidRPr="00E55B03">
        <w:rPr>
          <w:rFonts w:asciiTheme="minorHAnsi" w:hAnsiTheme="minorHAnsi" w:cstheme="minorHAnsi"/>
          <w:sz w:val="22"/>
        </w:rPr>
        <w:t xml:space="preserve"> oddělení prodeje a služeb </w:t>
      </w:r>
      <w:r w:rsidR="003D0648">
        <w:rPr>
          <w:rFonts w:asciiTheme="minorHAnsi" w:hAnsiTheme="minorHAnsi" w:cstheme="minorHAnsi"/>
          <w:sz w:val="22"/>
        </w:rPr>
        <w:t>(pronájem nemovitostí)</w:t>
      </w:r>
    </w:p>
    <w:p w14:paraId="1B029991" w14:textId="2D3605A5" w:rsidR="00CF6304" w:rsidRPr="00E55B03" w:rsidRDefault="00CF6304" w:rsidP="00E55B03">
      <w:pPr>
        <w:ind w:left="1416" w:firstLine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E55B03">
        <w:rPr>
          <w:rFonts w:asciiTheme="minorHAnsi" w:hAnsiTheme="minorHAnsi" w:cstheme="minorHAnsi"/>
          <w:sz w:val="22"/>
        </w:rPr>
        <w:t>(</w:t>
      </w:r>
      <w:r w:rsidRPr="00E55B03">
        <w:rPr>
          <w:rFonts w:asciiTheme="minorHAnsi" w:hAnsiTheme="minorHAnsi" w:cstheme="minorHAnsi"/>
          <w:sz w:val="22"/>
          <w:szCs w:val="22"/>
        </w:rPr>
        <w:t xml:space="preserve">tel. </w:t>
      </w:r>
      <w:r w:rsidR="00E55B03" w:rsidRPr="00E55B03">
        <w:rPr>
          <w:rFonts w:asciiTheme="minorHAnsi" w:hAnsiTheme="minorHAnsi" w:cstheme="minorHAnsi"/>
          <w:sz w:val="22"/>
          <w:szCs w:val="22"/>
        </w:rPr>
        <w:t>543 241</w:t>
      </w:r>
      <w:r w:rsidR="00E55B03">
        <w:rPr>
          <w:rFonts w:asciiTheme="minorHAnsi" w:hAnsiTheme="minorHAnsi" w:cstheme="minorHAnsi"/>
          <w:sz w:val="22"/>
          <w:szCs w:val="22"/>
        </w:rPr>
        <w:t> </w:t>
      </w:r>
      <w:r w:rsidR="00E55B03" w:rsidRPr="00E55B03">
        <w:rPr>
          <w:rFonts w:asciiTheme="minorHAnsi" w:hAnsiTheme="minorHAnsi" w:cstheme="minorHAnsi"/>
          <w:sz w:val="22"/>
          <w:szCs w:val="22"/>
        </w:rPr>
        <w:t>528</w:t>
      </w:r>
      <w:r w:rsidR="00E55B03">
        <w:rPr>
          <w:rFonts w:asciiTheme="minorHAnsi" w:hAnsiTheme="minorHAnsi" w:cstheme="minorHAnsi"/>
          <w:sz w:val="22"/>
          <w:szCs w:val="22"/>
        </w:rPr>
        <w:t>,</w:t>
      </w:r>
      <w:r w:rsidR="00E55B03" w:rsidRPr="00E55B03">
        <w:rPr>
          <w:rFonts w:asciiTheme="minorHAnsi" w:hAnsiTheme="minorHAnsi" w:cstheme="minorHAnsi"/>
          <w:sz w:val="22"/>
          <w:szCs w:val="22"/>
        </w:rPr>
        <w:t xml:space="preserve"> </w:t>
      </w:r>
      <w:r w:rsidRPr="00E55B03">
        <w:rPr>
          <w:rFonts w:asciiTheme="minorHAnsi" w:hAnsiTheme="minorHAnsi" w:cstheme="minorHAnsi"/>
          <w:sz w:val="22"/>
          <w:szCs w:val="22"/>
        </w:rPr>
        <w:t>e-mail</w:t>
      </w:r>
      <w:r w:rsidR="00E55B03">
        <w:rPr>
          <w:rFonts w:asciiTheme="minorHAnsi" w:hAnsiTheme="minorHAnsi" w:cstheme="minorHAnsi"/>
          <w:sz w:val="22"/>
          <w:szCs w:val="22"/>
        </w:rPr>
        <w:t>:</w:t>
      </w:r>
      <w:r w:rsidRPr="00E55B0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E55B03" w:rsidRPr="006973A8">
          <w:rPr>
            <w:rStyle w:val="Hypertextovodkaz"/>
            <w:rFonts w:asciiTheme="minorHAnsi" w:hAnsiTheme="minorHAnsi" w:cstheme="minorHAnsi"/>
            <w:sz w:val="22"/>
            <w:szCs w:val="22"/>
          </w:rPr>
          <w:t>Mudrych@bkom.cz</w:t>
        </w:r>
      </w:hyperlink>
      <w:r w:rsidR="00E55B03">
        <w:rPr>
          <w:rFonts w:asciiTheme="minorHAnsi" w:hAnsiTheme="minorHAnsi" w:cstheme="minorHAnsi"/>
          <w:sz w:val="22"/>
          <w:szCs w:val="22"/>
        </w:rPr>
        <w:t>)</w:t>
      </w:r>
    </w:p>
    <w:p w14:paraId="2FC07EAC" w14:textId="3FAEFEC7" w:rsidR="00E55B03" w:rsidRDefault="00E55B03" w:rsidP="00E55B03">
      <w:pPr>
        <w:ind w:left="707" w:firstLine="709"/>
        <w:rPr>
          <w:rFonts w:asciiTheme="minorHAnsi" w:hAnsiTheme="minorHAnsi" w:cstheme="minorHAnsi"/>
          <w:sz w:val="22"/>
        </w:rPr>
      </w:pPr>
      <w:r w:rsidRPr="00E55B03">
        <w:rPr>
          <w:rFonts w:asciiTheme="minorHAnsi" w:hAnsiTheme="minorHAnsi" w:cstheme="minorHAnsi"/>
          <w:sz w:val="22"/>
        </w:rPr>
        <w:t>17</w:t>
      </w:r>
      <w:r w:rsidR="007F4658">
        <w:rPr>
          <w:rFonts w:asciiTheme="minorHAnsi" w:hAnsiTheme="minorHAnsi" w:cstheme="minorHAnsi"/>
          <w:sz w:val="22"/>
        </w:rPr>
        <w:t>00</w:t>
      </w:r>
      <w:r w:rsidRPr="00E55B03">
        <w:rPr>
          <w:rFonts w:asciiTheme="minorHAnsi" w:hAnsiTheme="minorHAnsi" w:cstheme="minorHAnsi"/>
          <w:sz w:val="22"/>
        </w:rPr>
        <w:t xml:space="preserve"> - </w:t>
      </w:r>
      <w:r w:rsidR="007F4658" w:rsidRPr="00E55B03">
        <w:rPr>
          <w:rFonts w:asciiTheme="minorHAnsi" w:hAnsiTheme="minorHAnsi" w:cstheme="minorHAnsi"/>
          <w:sz w:val="22"/>
        </w:rPr>
        <w:t>středisk</w:t>
      </w:r>
      <w:r w:rsidR="007F4658">
        <w:rPr>
          <w:rFonts w:asciiTheme="minorHAnsi" w:hAnsiTheme="minorHAnsi" w:cstheme="minorHAnsi"/>
          <w:sz w:val="22"/>
        </w:rPr>
        <w:t>o</w:t>
      </w:r>
      <w:r w:rsidR="007F4658" w:rsidRPr="00E55B03">
        <w:rPr>
          <w:rFonts w:asciiTheme="minorHAnsi" w:hAnsiTheme="minorHAnsi" w:cstheme="minorHAnsi"/>
          <w:sz w:val="22"/>
        </w:rPr>
        <w:t xml:space="preserve"> správy majetku a ICT</w:t>
      </w:r>
      <w:r w:rsidR="004A1219" w:rsidRPr="00F33C06">
        <w:rPr>
          <w:rFonts w:asciiTheme="minorHAnsi" w:hAnsiTheme="minorHAnsi" w:cstheme="minorHAnsi"/>
          <w:sz w:val="22"/>
        </w:rPr>
        <w:tab/>
      </w:r>
      <w:r w:rsidR="004A1219" w:rsidRPr="00F33C06">
        <w:rPr>
          <w:rFonts w:asciiTheme="minorHAnsi" w:hAnsiTheme="minorHAnsi" w:cstheme="minorHAnsi"/>
          <w:sz w:val="22"/>
        </w:rPr>
        <w:tab/>
      </w:r>
    </w:p>
    <w:p w14:paraId="2583D253" w14:textId="116B42F0" w:rsidR="004A1219" w:rsidRPr="00F33C06" w:rsidRDefault="004A1219" w:rsidP="00E55B03">
      <w:pPr>
        <w:ind w:left="707" w:firstLine="709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č</w:t>
      </w:r>
      <w:r w:rsidR="00BE66A0" w:rsidRPr="00F33C06">
        <w:rPr>
          <w:rFonts w:asciiTheme="minorHAnsi" w:hAnsiTheme="minorHAnsi" w:cstheme="minorHAnsi"/>
          <w:sz w:val="22"/>
        </w:rPr>
        <w:t>íslo</w:t>
      </w:r>
      <w:r w:rsidR="00004A3D" w:rsidRPr="00F33C06">
        <w:rPr>
          <w:rFonts w:asciiTheme="minorHAnsi" w:hAnsiTheme="minorHAnsi" w:cstheme="minorHAnsi"/>
          <w:sz w:val="22"/>
        </w:rPr>
        <w:t xml:space="preserve"> dohody </w:t>
      </w:r>
      <w:r w:rsidRPr="00F33C06">
        <w:rPr>
          <w:rFonts w:asciiTheme="minorHAnsi" w:hAnsiTheme="minorHAnsi" w:cstheme="minorHAnsi"/>
          <w:sz w:val="22"/>
        </w:rPr>
        <w:t xml:space="preserve">objednatele: </w:t>
      </w:r>
      <w:r w:rsidR="003D0648">
        <w:rPr>
          <w:rFonts w:asciiTheme="minorHAnsi" w:hAnsiTheme="minorHAnsi" w:cstheme="minorHAnsi"/>
          <w:sz w:val="22"/>
        </w:rPr>
        <w:t xml:space="preserve">1700 - </w:t>
      </w:r>
    </w:p>
    <w:p w14:paraId="4D288036" w14:textId="77777777" w:rsidR="00FD7E74" w:rsidRPr="00F33C06" w:rsidRDefault="00FD7E74">
      <w:pPr>
        <w:rPr>
          <w:rFonts w:asciiTheme="minorHAnsi" w:hAnsiTheme="minorHAnsi" w:cstheme="minorHAnsi"/>
          <w:sz w:val="22"/>
        </w:rPr>
      </w:pPr>
    </w:p>
    <w:p w14:paraId="25CB6B17" w14:textId="77777777" w:rsidR="00FD7E74" w:rsidRPr="00F33C06" w:rsidRDefault="00FD7E74">
      <w:pPr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a</w:t>
      </w:r>
    </w:p>
    <w:p w14:paraId="07D8122C" w14:textId="77777777" w:rsidR="00FD7E74" w:rsidRPr="00F33C06" w:rsidRDefault="00FD7E74">
      <w:pPr>
        <w:rPr>
          <w:rFonts w:asciiTheme="minorHAnsi" w:hAnsiTheme="minorHAnsi" w:cstheme="minorHAnsi"/>
          <w:sz w:val="22"/>
        </w:rPr>
      </w:pPr>
    </w:p>
    <w:p w14:paraId="073DDA09" w14:textId="36B1600D" w:rsidR="00CC1DD3" w:rsidRPr="00F33C06" w:rsidRDefault="003F4926" w:rsidP="00B34F2B">
      <w:pPr>
        <w:rPr>
          <w:rFonts w:asciiTheme="minorHAnsi" w:hAnsiTheme="minorHAnsi" w:cstheme="minorHAnsi"/>
          <w:b/>
          <w:sz w:val="22"/>
        </w:rPr>
      </w:pPr>
      <w:r w:rsidRPr="00F33C06">
        <w:rPr>
          <w:rFonts w:asciiTheme="minorHAnsi" w:hAnsiTheme="minorHAnsi" w:cstheme="minorHAnsi"/>
          <w:b/>
          <w:sz w:val="22"/>
        </w:rPr>
        <w:t>Poskytova</w:t>
      </w:r>
      <w:r w:rsidR="00354239" w:rsidRPr="00F33C06">
        <w:rPr>
          <w:rFonts w:asciiTheme="minorHAnsi" w:hAnsiTheme="minorHAnsi" w:cstheme="minorHAnsi"/>
          <w:b/>
          <w:sz w:val="22"/>
        </w:rPr>
        <w:t>tel:</w:t>
      </w:r>
      <w:r w:rsidR="00354239" w:rsidRPr="00F33C06">
        <w:rPr>
          <w:rFonts w:asciiTheme="minorHAnsi" w:hAnsiTheme="minorHAnsi" w:cstheme="minorHAnsi"/>
          <w:sz w:val="22"/>
        </w:rPr>
        <w:tab/>
      </w:r>
      <w:r w:rsidR="00F36526" w:rsidRPr="00F33C06">
        <w:rPr>
          <w:rFonts w:asciiTheme="minorHAnsi" w:hAnsiTheme="minorHAnsi" w:cstheme="minorHAnsi"/>
          <w:sz w:val="22"/>
          <w:highlight w:val="yellow"/>
        </w:rPr>
        <w:t>……</w:t>
      </w:r>
    </w:p>
    <w:p w14:paraId="6AE239A6" w14:textId="24B5BB98" w:rsidR="00B34F2B" w:rsidRPr="00F33C06" w:rsidRDefault="00BB7146" w:rsidP="00B34F2B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 xml:space="preserve">se sídlem </w:t>
      </w:r>
      <w:r w:rsidR="00F36526" w:rsidRPr="00F33C06">
        <w:rPr>
          <w:rFonts w:asciiTheme="minorHAnsi" w:hAnsiTheme="minorHAnsi" w:cstheme="minorHAnsi"/>
          <w:sz w:val="22"/>
          <w:highlight w:val="yellow"/>
        </w:rPr>
        <w:t>…</w:t>
      </w:r>
    </w:p>
    <w:p w14:paraId="03CA7FDB" w14:textId="3F611244" w:rsidR="00A10EFC" w:rsidRPr="00F33C06" w:rsidRDefault="00B34F2B" w:rsidP="00B34F2B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IČ</w:t>
      </w:r>
      <w:r w:rsidR="002C012C" w:rsidRPr="00F33C06">
        <w:rPr>
          <w:rFonts w:asciiTheme="minorHAnsi" w:hAnsiTheme="minorHAnsi" w:cstheme="minorHAnsi"/>
          <w:sz w:val="22"/>
        </w:rPr>
        <w:t>O</w:t>
      </w:r>
      <w:r w:rsidRPr="00F33C06">
        <w:rPr>
          <w:rFonts w:asciiTheme="minorHAnsi" w:hAnsiTheme="minorHAnsi" w:cstheme="minorHAnsi"/>
          <w:sz w:val="22"/>
        </w:rPr>
        <w:t>:</w:t>
      </w:r>
      <w:r w:rsidR="00BB7146" w:rsidRPr="00F33C06">
        <w:rPr>
          <w:rFonts w:asciiTheme="minorHAnsi" w:hAnsiTheme="minorHAnsi" w:cstheme="minorHAnsi"/>
          <w:sz w:val="22"/>
        </w:rPr>
        <w:t xml:space="preserve"> 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</w:p>
    <w:p w14:paraId="0A97B36D" w14:textId="40F71782" w:rsidR="00B34F2B" w:rsidRPr="00F33C06" w:rsidRDefault="00B34F2B" w:rsidP="00B34F2B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 xml:space="preserve">DIČ: </w:t>
      </w:r>
      <w:r w:rsidR="00004A3D" w:rsidRPr="00F33C06">
        <w:rPr>
          <w:rFonts w:asciiTheme="minorHAnsi" w:hAnsiTheme="minorHAnsi" w:cstheme="minorHAnsi"/>
          <w:sz w:val="22"/>
        </w:rPr>
        <w:t>CZ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</w:p>
    <w:p w14:paraId="78CB1F48" w14:textId="624DA6D9" w:rsidR="00B34F2B" w:rsidRPr="00F33C06" w:rsidRDefault="00D5441E" w:rsidP="00B34F2B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bankovní spoj</w:t>
      </w:r>
      <w:r w:rsidR="00BB7146" w:rsidRPr="00F33C06">
        <w:rPr>
          <w:rFonts w:asciiTheme="minorHAnsi" w:hAnsiTheme="minorHAnsi" w:cstheme="minorHAnsi"/>
          <w:sz w:val="22"/>
        </w:rPr>
        <w:t xml:space="preserve">ení: 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</w:p>
    <w:p w14:paraId="237C0053" w14:textId="5806BDC1" w:rsidR="00B34F2B" w:rsidRPr="00F33C06" w:rsidRDefault="00F27EF5" w:rsidP="00B34F2B">
      <w:pPr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ab/>
      </w:r>
      <w:r w:rsidRPr="00F33C06">
        <w:rPr>
          <w:rFonts w:asciiTheme="minorHAnsi" w:hAnsiTheme="minorHAnsi" w:cstheme="minorHAnsi"/>
          <w:sz w:val="22"/>
        </w:rPr>
        <w:tab/>
      </w:r>
      <w:r w:rsidR="00DE46B5" w:rsidRPr="00F33C06">
        <w:rPr>
          <w:rFonts w:asciiTheme="minorHAnsi" w:hAnsiTheme="minorHAnsi" w:cstheme="minorHAnsi"/>
          <w:sz w:val="22"/>
        </w:rPr>
        <w:t>účet č.:</w:t>
      </w:r>
      <w:r w:rsidR="0072602E" w:rsidRPr="00F33C06">
        <w:rPr>
          <w:rFonts w:asciiTheme="minorHAnsi" w:hAnsiTheme="minorHAnsi" w:cstheme="minorHAnsi"/>
          <w:sz w:val="22"/>
        </w:rPr>
        <w:t xml:space="preserve"> 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</w:p>
    <w:p w14:paraId="67252AAB" w14:textId="5DBB6DFB" w:rsidR="00B34F2B" w:rsidRPr="00F33C06" w:rsidRDefault="00CC1DD3" w:rsidP="00B34F2B">
      <w:pPr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ab/>
      </w:r>
      <w:r w:rsidRPr="00F33C06">
        <w:rPr>
          <w:rFonts w:asciiTheme="minorHAnsi" w:hAnsiTheme="minorHAnsi" w:cstheme="minorHAnsi"/>
          <w:sz w:val="22"/>
        </w:rPr>
        <w:tab/>
        <w:t xml:space="preserve">zapsán dne 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  <w:r w:rsidR="00004A3D" w:rsidRPr="00F33C06">
        <w:rPr>
          <w:rFonts w:asciiTheme="minorHAnsi" w:hAnsiTheme="minorHAnsi" w:cstheme="minorHAnsi"/>
          <w:sz w:val="22"/>
        </w:rPr>
        <w:t xml:space="preserve"> </w:t>
      </w:r>
      <w:r w:rsidRPr="00F33C06">
        <w:rPr>
          <w:rFonts w:asciiTheme="minorHAnsi" w:hAnsiTheme="minorHAnsi" w:cstheme="minorHAnsi"/>
          <w:sz w:val="22"/>
        </w:rPr>
        <w:t>v </w:t>
      </w:r>
      <w:r w:rsidR="0072602E" w:rsidRPr="00F33C06">
        <w:rPr>
          <w:rFonts w:asciiTheme="minorHAnsi" w:hAnsiTheme="minorHAnsi" w:cstheme="minorHAnsi"/>
          <w:sz w:val="22"/>
        </w:rPr>
        <w:t>OR</w:t>
      </w:r>
      <w:r w:rsidRPr="00F33C06">
        <w:rPr>
          <w:rFonts w:asciiTheme="minorHAnsi" w:hAnsiTheme="minorHAnsi" w:cstheme="minorHAnsi"/>
          <w:sz w:val="22"/>
        </w:rPr>
        <w:t xml:space="preserve"> u 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  <w:r w:rsidR="0072602E" w:rsidRPr="00F33C06">
        <w:rPr>
          <w:rFonts w:asciiTheme="minorHAnsi" w:hAnsiTheme="minorHAnsi" w:cstheme="minorHAnsi"/>
          <w:sz w:val="22"/>
        </w:rPr>
        <w:t>soudu v 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  <w:r w:rsidR="0072602E" w:rsidRPr="00F33C06">
        <w:rPr>
          <w:rFonts w:asciiTheme="minorHAnsi" w:hAnsiTheme="minorHAnsi" w:cstheme="minorHAnsi"/>
          <w:sz w:val="22"/>
        </w:rPr>
        <w:t xml:space="preserve">, </w:t>
      </w:r>
      <w:r w:rsidR="002808A2" w:rsidRPr="00F33C06">
        <w:rPr>
          <w:rFonts w:asciiTheme="minorHAnsi" w:hAnsiTheme="minorHAnsi" w:cstheme="minorHAnsi"/>
          <w:sz w:val="22"/>
        </w:rPr>
        <w:t>oddíl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  <w:r w:rsidR="002808A2" w:rsidRPr="00F33C06">
        <w:rPr>
          <w:rFonts w:asciiTheme="minorHAnsi" w:hAnsiTheme="minorHAnsi" w:cstheme="minorHAnsi"/>
          <w:sz w:val="22"/>
        </w:rPr>
        <w:t xml:space="preserve">, </w:t>
      </w:r>
      <w:proofErr w:type="gramStart"/>
      <w:r w:rsidR="002808A2" w:rsidRPr="00F33C06">
        <w:rPr>
          <w:rFonts w:asciiTheme="minorHAnsi" w:hAnsiTheme="minorHAnsi" w:cstheme="minorHAnsi"/>
          <w:sz w:val="22"/>
        </w:rPr>
        <w:t>vložka</w:t>
      </w:r>
      <w:r w:rsidRPr="00F33C06">
        <w:rPr>
          <w:rFonts w:asciiTheme="minorHAnsi" w:hAnsiTheme="minorHAnsi" w:cstheme="minorHAnsi"/>
          <w:sz w:val="22"/>
        </w:rPr>
        <w:t xml:space="preserve"> </w:t>
      </w:r>
      <w:r w:rsidR="0072602E" w:rsidRPr="00F33C06">
        <w:rPr>
          <w:rFonts w:asciiTheme="minorHAnsi" w:hAnsiTheme="minorHAnsi" w:cstheme="minorHAnsi"/>
          <w:sz w:val="22"/>
        </w:rPr>
        <w:t xml:space="preserve"> 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  <w:proofErr w:type="gramEnd"/>
    </w:p>
    <w:p w14:paraId="17E2DD02" w14:textId="66FAB899" w:rsidR="00B34F2B" w:rsidRDefault="00B34F2B" w:rsidP="00BB7146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b/>
          <w:sz w:val="22"/>
        </w:rPr>
        <w:t>zastoupen</w:t>
      </w:r>
      <w:r w:rsidR="00CC1DD3" w:rsidRPr="00F33C06">
        <w:rPr>
          <w:rFonts w:asciiTheme="minorHAnsi" w:hAnsiTheme="minorHAnsi" w:cstheme="minorHAnsi"/>
          <w:sz w:val="22"/>
        </w:rPr>
        <w:tab/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</w:p>
    <w:p w14:paraId="094536CF" w14:textId="37546186" w:rsidR="00CF6304" w:rsidRDefault="00CF6304" w:rsidP="00CF6304">
      <w:pPr>
        <w:ind w:left="708" w:firstLine="708"/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>ve věcech technických</w:t>
      </w:r>
      <w:r>
        <w:rPr>
          <w:rFonts w:asciiTheme="minorHAnsi" w:hAnsiTheme="minorHAnsi" w:cstheme="minorHAnsi"/>
          <w:sz w:val="22"/>
        </w:rPr>
        <w:t>:</w:t>
      </w:r>
    </w:p>
    <w:p w14:paraId="00EDA15F" w14:textId="199BE1BC" w:rsidR="00CF6304" w:rsidRPr="00F33C06" w:rsidRDefault="00CF6304" w:rsidP="00CF6304">
      <w:pPr>
        <w:ind w:left="708" w:firstLine="708"/>
        <w:rPr>
          <w:rFonts w:asciiTheme="minorHAnsi" w:hAnsiTheme="minorHAnsi" w:cstheme="minorHAnsi"/>
          <w:sz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 xml:space="preserve">tel. </w:t>
      </w:r>
      <w:r w:rsidRPr="00151C72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proofErr w:type="gramStart"/>
      <w:r w:rsidRPr="00151C72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proofErr w:type="gramEnd"/>
      <w:r w:rsidRPr="00151C72">
        <w:rPr>
          <w:rFonts w:asciiTheme="minorHAnsi" w:hAnsiTheme="minorHAnsi" w:cstheme="minorHAnsi"/>
          <w:sz w:val="22"/>
          <w:szCs w:val="22"/>
          <w:highlight w:val="yellow"/>
        </w:rPr>
        <w:t>.……..,</w:t>
      </w:r>
      <w:r w:rsidRPr="005622F1">
        <w:rPr>
          <w:rFonts w:asciiTheme="minorHAnsi" w:hAnsiTheme="minorHAnsi" w:cstheme="minorHAnsi"/>
          <w:sz w:val="22"/>
          <w:szCs w:val="22"/>
        </w:rPr>
        <w:t xml:space="preserve"> e-mail </w:t>
      </w:r>
      <w:r w:rsidRPr="00151C72">
        <w:rPr>
          <w:rFonts w:asciiTheme="minorHAnsi" w:hAnsiTheme="minorHAnsi" w:cstheme="minorHAnsi"/>
          <w:sz w:val="22"/>
          <w:szCs w:val="22"/>
          <w:highlight w:val="yellow"/>
        </w:rPr>
        <w:t>……………….……</w:t>
      </w:r>
      <w:r w:rsidRPr="005622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84E0CE9" w14:textId="77777777" w:rsidR="00CF6304" w:rsidRDefault="00CF6304" w:rsidP="00CF6304">
      <w:pPr>
        <w:pStyle w:val="Seznam0"/>
        <w:ind w:left="708" w:firstLine="709"/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>vedoucí zakázky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7FECE5E" w14:textId="3551F27B" w:rsidR="00CF6304" w:rsidRDefault="00CF6304" w:rsidP="00CF6304">
      <w:pPr>
        <w:pStyle w:val="Seznam0"/>
        <w:ind w:left="708" w:firstLine="709"/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 xml:space="preserve">tel. </w:t>
      </w:r>
      <w:r w:rsidRPr="00151C72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proofErr w:type="gramStart"/>
      <w:r w:rsidRPr="00151C72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proofErr w:type="gramEnd"/>
      <w:r w:rsidRPr="00151C72">
        <w:rPr>
          <w:rFonts w:asciiTheme="minorHAnsi" w:hAnsiTheme="minorHAnsi" w:cstheme="minorHAnsi"/>
          <w:sz w:val="22"/>
          <w:szCs w:val="22"/>
          <w:highlight w:val="yellow"/>
        </w:rPr>
        <w:t>.……..,</w:t>
      </w:r>
      <w:r w:rsidRPr="005622F1">
        <w:rPr>
          <w:rFonts w:asciiTheme="minorHAnsi" w:hAnsiTheme="minorHAnsi" w:cstheme="minorHAnsi"/>
          <w:sz w:val="22"/>
          <w:szCs w:val="22"/>
        </w:rPr>
        <w:t xml:space="preserve"> e-mail </w:t>
      </w:r>
      <w:r w:rsidRPr="00151C72">
        <w:rPr>
          <w:rFonts w:asciiTheme="minorHAnsi" w:hAnsiTheme="minorHAnsi" w:cstheme="minorHAnsi"/>
          <w:sz w:val="22"/>
          <w:szCs w:val="22"/>
          <w:highlight w:val="yellow"/>
        </w:rPr>
        <w:t>……………….……</w:t>
      </w:r>
      <w:r w:rsidRPr="005622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5454501" w14:textId="480CE10E" w:rsidR="00B34F2B" w:rsidRPr="00F33C06" w:rsidRDefault="00A10EFC" w:rsidP="00A10EFC">
      <w:pPr>
        <w:rPr>
          <w:rFonts w:asciiTheme="minorHAnsi" w:hAnsiTheme="minorHAnsi" w:cstheme="minorHAnsi"/>
          <w:sz w:val="22"/>
        </w:rPr>
      </w:pPr>
      <w:r w:rsidRPr="00F33C06">
        <w:rPr>
          <w:rFonts w:asciiTheme="minorHAnsi" w:hAnsiTheme="minorHAnsi" w:cstheme="minorHAnsi"/>
          <w:sz w:val="22"/>
        </w:rPr>
        <w:tab/>
      </w:r>
      <w:r w:rsidRPr="00F33C06">
        <w:rPr>
          <w:rFonts w:asciiTheme="minorHAnsi" w:hAnsiTheme="minorHAnsi" w:cstheme="minorHAnsi"/>
          <w:sz w:val="22"/>
        </w:rPr>
        <w:tab/>
        <w:t>č</w:t>
      </w:r>
      <w:r w:rsidR="00B34F2B" w:rsidRPr="00F33C06">
        <w:rPr>
          <w:rFonts w:asciiTheme="minorHAnsi" w:hAnsiTheme="minorHAnsi" w:cstheme="minorHAnsi"/>
          <w:sz w:val="22"/>
        </w:rPr>
        <w:t xml:space="preserve">íslo </w:t>
      </w:r>
      <w:r w:rsidR="00004A3D" w:rsidRPr="00F33C06">
        <w:rPr>
          <w:rFonts w:asciiTheme="minorHAnsi" w:hAnsiTheme="minorHAnsi" w:cstheme="minorHAnsi"/>
          <w:sz w:val="22"/>
        </w:rPr>
        <w:t>dohody</w:t>
      </w:r>
      <w:r w:rsidR="00B34F2B" w:rsidRPr="00F33C06">
        <w:rPr>
          <w:rFonts w:asciiTheme="minorHAnsi" w:hAnsiTheme="minorHAnsi" w:cstheme="minorHAnsi"/>
          <w:sz w:val="22"/>
        </w:rPr>
        <w:t xml:space="preserve"> poskytovatele: </w:t>
      </w:r>
      <w:r w:rsidR="00004A3D" w:rsidRPr="00F33C06">
        <w:rPr>
          <w:rFonts w:asciiTheme="minorHAnsi" w:hAnsiTheme="minorHAnsi" w:cstheme="minorHAnsi"/>
          <w:sz w:val="22"/>
          <w:highlight w:val="yellow"/>
        </w:rPr>
        <w:t>…</w:t>
      </w:r>
    </w:p>
    <w:p w14:paraId="12AB40FA" w14:textId="5C710F83" w:rsidR="004B2B4E" w:rsidRPr="00F33C06" w:rsidRDefault="004B2B4E">
      <w:pPr>
        <w:rPr>
          <w:rFonts w:asciiTheme="minorHAnsi" w:hAnsiTheme="minorHAnsi" w:cstheme="minorHAnsi"/>
          <w:sz w:val="22"/>
        </w:rPr>
      </w:pPr>
    </w:p>
    <w:p w14:paraId="786CE908" w14:textId="77777777" w:rsidR="00140AD7" w:rsidRPr="00F33C06" w:rsidRDefault="00140AD7">
      <w:pPr>
        <w:rPr>
          <w:rFonts w:asciiTheme="minorHAnsi" w:hAnsiTheme="minorHAnsi" w:cstheme="minorHAnsi"/>
          <w:sz w:val="22"/>
        </w:rPr>
      </w:pPr>
    </w:p>
    <w:p w14:paraId="4EE87E14" w14:textId="77777777" w:rsidR="00FD7E74" w:rsidRPr="00F33C06" w:rsidRDefault="00FD7E74" w:rsidP="00562C94">
      <w:pPr>
        <w:pStyle w:val="nadpisvesmlouvch"/>
        <w:numPr>
          <w:ilvl w:val="0"/>
          <w:numId w:val="2"/>
        </w:numPr>
        <w:rPr>
          <w:rFonts w:cstheme="minorHAnsi"/>
        </w:rPr>
      </w:pPr>
    </w:p>
    <w:p w14:paraId="48399524" w14:textId="0F60BD67" w:rsidR="00C41DC6" w:rsidRPr="00F33C06" w:rsidRDefault="00FD7E74" w:rsidP="002F5E72">
      <w:pPr>
        <w:pStyle w:val="nadpisvesmlouvch"/>
        <w:rPr>
          <w:rFonts w:cstheme="minorHAnsi"/>
        </w:rPr>
      </w:pPr>
      <w:r w:rsidRPr="00F33C06">
        <w:rPr>
          <w:rFonts w:cstheme="minorHAnsi"/>
        </w:rPr>
        <w:t xml:space="preserve">Předmět </w:t>
      </w:r>
      <w:r w:rsidR="00636A5B" w:rsidRPr="00F33C06">
        <w:rPr>
          <w:rFonts w:cstheme="minorHAnsi"/>
        </w:rPr>
        <w:t>dohody</w:t>
      </w:r>
    </w:p>
    <w:p w14:paraId="641B51AE" w14:textId="77777777" w:rsidR="00EC369B" w:rsidRPr="00F33C06" w:rsidRDefault="00EC369B" w:rsidP="002F5E72">
      <w:pPr>
        <w:pStyle w:val="nadpisvesmlouvch"/>
        <w:rPr>
          <w:rFonts w:cstheme="minorHAnsi"/>
        </w:rPr>
      </w:pPr>
    </w:p>
    <w:p w14:paraId="1E6C6393" w14:textId="5B9B52A7" w:rsidR="00004A3D" w:rsidRPr="00F33C06" w:rsidRDefault="005C5B98" w:rsidP="00562C94">
      <w:pPr>
        <w:pStyle w:val="Zkladntext3"/>
        <w:numPr>
          <w:ilvl w:val="0"/>
          <w:numId w:val="3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004A3D" w:rsidRPr="00F33C06">
        <w:rPr>
          <w:rFonts w:asciiTheme="minorHAnsi" w:hAnsiTheme="minorHAnsi" w:cstheme="minorHAnsi"/>
          <w:sz w:val="22"/>
          <w:szCs w:val="22"/>
        </w:rPr>
        <w:t xml:space="preserve">rámcové </w:t>
      </w:r>
      <w:r w:rsidR="00E66C0D" w:rsidRPr="00F33C06">
        <w:rPr>
          <w:rFonts w:asciiTheme="minorHAnsi" w:hAnsiTheme="minorHAnsi" w:cstheme="minorHAnsi"/>
          <w:sz w:val="22"/>
          <w:szCs w:val="22"/>
        </w:rPr>
        <w:t>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004A3D" w:rsidRPr="00F33C06">
        <w:rPr>
          <w:rFonts w:asciiTheme="minorHAnsi" w:hAnsiTheme="minorHAnsi" w:cstheme="minorHAnsi"/>
          <w:sz w:val="22"/>
          <w:szCs w:val="22"/>
        </w:rPr>
        <w:t xml:space="preserve">o poskytování služeb (dále jen „dohoda“) </w:t>
      </w:r>
      <w:r w:rsidRPr="00F33C06">
        <w:rPr>
          <w:rFonts w:asciiTheme="minorHAnsi" w:hAnsiTheme="minorHAnsi" w:cstheme="minorHAnsi"/>
          <w:sz w:val="22"/>
          <w:szCs w:val="22"/>
        </w:rPr>
        <w:t xml:space="preserve">je </w:t>
      </w:r>
      <w:r w:rsidR="004F5DAC" w:rsidRPr="00F33C06">
        <w:rPr>
          <w:rFonts w:asciiTheme="minorHAnsi" w:hAnsiTheme="minorHAnsi" w:cstheme="minorHAnsi"/>
          <w:sz w:val="22"/>
          <w:szCs w:val="22"/>
        </w:rPr>
        <w:t xml:space="preserve">poskytování </w:t>
      </w:r>
      <w:r w:rsidR="00C66174" w:rsidRPr="00F33C06">
        <w:rPr>
          <w:rFonts w:asciiTheme="minorHAnsi" w:hAnsiTheme="minorHAnsi" w:cstheme="minorHAnsi"/>
          <w:sz w:val="22"/>
          <w:szCs w:val="22"/>
        </w:rPr>
        <w:t xml:space="preserve">služeb spočívajících </w:t>
      </w:r>
      <w:r w:rsidR="004F5DAC" w:rsidRPr="00F33C06">
        <w:rPr>
          <w:rFonts w:asciiTheme="minorHAnsi" w:hAnsiTheme="minorHAnsi" w:cstheme="minorHAnsi"/>
          <w:sz w:val="22"/>
          <w:szCs w:val="22"/>
        </w:rPr>
        <w:t>v</w:t>
      </w:r>
      <w:r w:rsidR="00417996">
        <w:rPr>
          <w:rFonts w:asciiTheme="minorHAnsi" w:hAnsiTheme="minorHAnsi" w:cstheme="minorHAnsi"/>
          <w:sz w:val="22"/>
          <w:szCs w:val="22"/>
        </w:rPr>
        <w:t xml:space="preserve"> zajištění úklidových prací dle podmínek 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417996">
        <w:rPr>
          <w:rFonts w:asciiTheme="minorHAnsi" w:hAnsiTheme="minorHAnsi" w:cstheme="minorHAnsi"/>
          <w:sz w:val="22"/>
          <w:szCs w:val="22"/>
        </w:rPr>
        <w:t xml:space="preserve">, </w:t>
      </w:r>
      <w:r w:rsidR="00E66C0D" w:rsidRPr="00F33C06">
        <w:rPr>
          <w:rFonts w:asciiTheme="minorHAnsi" w:hAnsiTheme="minorHAnsi" w:cstheme="minorHAnsi"/>
          <w:sz w:val="22"/>
          <w:szCs w:val="22"/>
        </w:rPr>
        <w:t xml:space="preserve">a to </w:t>
      </w:r>
      <w:r w:rsidR="00380584" w:rsidRPr="00F33C06">
        <w:rPr>
          <w:rFonts w:asciiTheme="minorHAnsi" w:hAnsiTheme="minorHAnsi" w:cstheme="minorHAnsi"/>
          <w:sz w:val="22"/>
          <w:szCs w:val="22"/>
        </w:rPr>
        <w:t xml:space="preserve">v souladu </w:t>
      </w:r>
      <w:r w:rsidR="00A10EFC" w:rsidRPr="00F33C06">
        <w:rPr>
          <w:rFonts w:asciiTheme="minorHAnsi" w:hAnsiTheme="minorHAnsi" w:cstheme="minorHAnsi"/>
          <w:sz w:val="22"/>
          <w:szCs w:val="22"/>
        </w:rPr>
        <w:t>se zadávacími podmínk</w:t>
      </w:r>
      <w:r w:rsidR="005A2909" w:rsidRPr="00F33C06">
        <w:rPr>
          <w:rFonts w:asciiTheme="minorHAnsi" w:hAnsiTheme="minorHAnsi" w:cstheme="minorHAnsi"/>
          <w:sz w:val="22"/>
          <w:szCs w:val="22"/>
        </w:rPr>
        <w:t>ami</w:t>
      </w:r>
      <w:r w:rsidR="00A10EFC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Pr="00F33C06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="00A10EFC" w:rsidRPr="00F33C06">
        <w:rPr>
          <w:rFonts w:asciiTheme="minorHAnsi" w:hAnsiTheme="minorHAnsi" w:cstheme="minorHAnsi"/>
          <w:sz w:val="22"/>
          <w:szCs w:val="22"/>
        </w:rPr>
        <w:t xml:space="preserve">na tyto služby </w:t>
      </w:r>
      <w:r w:rsidR="004A1219" w:rsidRPr="00F33C06">
        <w:rPr>
          <w:rFonts w:asciiTheme="minorHAnsi" w:hAnsiTheme="minorHAnsi" w:cstheme="minorHAnsi"/>
          <w:sz w:val="22"/>
          <w:szCs w:val="22"/>
        </w:rPr>
        <w:t>s názvem</w:t>
      </w:r>
      <w:r w:rsidR="00A10EFC" w:rsidRPr="00F33C06">
        <w:rPr>
          <w:rFonts w:asciiTheme="minorHAnsi" w:hAnsiTheme="minorHAnsi" w:cstheme="minorHAnsi"/>
          <w:sz w:val="22"/>
          <w:szCs w:val="22"/>
        </w:rPr>
        <w:t xml:space="preserve"> „</w:t>
      </w:r>
      <w:r w:rsidR="003F61DD" w:rsidRPr="00F33C06">
        <w:rPr>
          <w:rFonts w:asciiTheme="minorHAnsi" w:hAnsiTheme="minorHAnsi" w:cstheme="minorHAnsi"/>
          <w:b/>
          <w:bCs/>
          <w:sz w:val="22"/>
          <w:szCs w:val="22"/>
        </w:rPr>
        <w:t>Úklidové práce v objektech BKOM</w:t>
      </w:r>
      <w:r w:rsidR="005A2909" w:rsidRPr="00F33C06">
        <w:rPr>
          <w:rFonts w:asciiTheme="minorHAnsi" w:hAnsiTheme="minorHAnsi" w:cstheme="minorHAnsi"/>
          <w:sz w:val="22"/>
          <w:szCs w:val="22"/>
        </w:rPr>
        <w:t>,</w:t>
      </w:r>
      <w:r w:rsidR="003F61DD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3F61DD" w:rsidRPr="00F33C06">
        <w:rPr>
          <w:rFonts w:asciiTheme="minorHAnsi" w:hAnsiTheme="minorHAnsi" w:cstheme="minorHAnsi"/>
          <w:b/>
          <w:bCs/>
          <w:sz w:val="22"/>
          <w:szCs w:val="22"/>
        </w:rPr>
        <w:t xml:space="preserve">dílčí část č. </w:t>
      </w:r>
      <w:r w:rsidR="005041E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F61DD" w:rsidRPr="00F33C0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bookmarkStart w:id="0" w:name="_Hlk63857092"/>
      <w:r w:rsidR="003F61DD" w:rsidRPr="00F33C06">
        <w:rPr>
          <w:rFonts w:asciiTheme="minorHAnsi" w:hAnsiTheme="minorHAnsi" w:cstheme="minorHAnsi"/>
          <w:b/>
          <w:bCs/>
          <w:sz w:val="22"/>
          <w:szCs w:val="22"/>
        </w:rPr>
        <w:t xml:space="preserve">Úklid </w:t>
      </w:r>
      <w:bookmarkEnd w:id="0"/>
      <w:r w:rsidR="005041EC">
        <w:rPr>
          <w:rFonts w:asciiTheme="minorHAnsi" w:hAnsiTheme="minorHAnsi" w:cstheme="minorHAnsi"/>
          <w:b/>
          <w:bCs/>
          <w:sz w:val="22"/>
          <w:szCs w:val="22"/>
        </w:rPr>
        <w:t xml:space="preserve">podchodu pod </w:t>
      </w:r>
      <w:r w:rsidR="00CD55DF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="005041EC">
        <w:rPr>
          <w:rFonts w:asciiTheme="minorHAnsi" w:hAnsiTheme="minorHAnsi" w:cstheme="minorHAnsi"/>
          <w:b/>
          <w:bCs/>
          <w:sz w:val="22"/>
          <w:szCs w:val="22"/>
        </w:rPr>
        <w:t>lavním nádražím</w:t>
      </w:r>
      <w:r w:rsidR="00A65B0B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3F61DD" w:rsidRPr="00F33C0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17D4F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4A1219" w:rsidRPr="00F33C06">
        <w:rPr>
          <w:rFonts w:asciiTheme="minorHAnsi" w:hAnsiTheme="minorHAnsi" w:cstheme="minorHAnsi"/>
          <w:sz w:val="22"/>
          <w:szCs w:val="22"/>
        </w:rPr>
        <w:t xml:space="preserve">v jejímž </w:t>
      </w:r>
      <w:r w:rsidR="00226996" w:rsidRPr="00F33C06">
        <w:rPr>
          <w:rFonts w:asciiTheme="minorHAnsi" w:hAnsiTheme="minorHAnsi" w:cstheme="minorHAnsi"/>
          <w:sz w:val="22"/>
          <w:szCs w:val="22"/>
        </w:rPr>
        <w:t xml:space="preserve">rámci je tato </w:t>
      </w:r>
      <w:r w:rsidR="00E66C0D" w:rsidRPr="00F33C06">
        <w:rPr>
          <w:rFonts w:asciiTheme="minorHAnsi" w:hAnsiTheme="minorHAnsi" w:cstheme="minorHAnsi"/>
          <w:sz w:val="22"/>
          <w:szCs w:val="22"/>
        </w:rPr>
        <w:t>dohoda</w:t>
      </w:r>
      <w:r w:rsidR="00226996" w:rsidRPr="00F33C06">
        <w:rPr>
          <w:rFonts w:asciiTheme="minorHAnsi" w:hAnsiTheme="minorHAnsi" w:cstheme="minorHAnsi"/>
          <w:sz w:val="22"/>
          <w:szCs w:val="22"/>
        </w:rPr>
        <w:t xml:space="preserve"> uzavírána (dále </w:t>
      </w:r>
      <w:r w:rsidR="004A3AAE" w:rsidRPr="00F33C06">
        <w:rPr>
          <w:rFonts w:asciiTheme="minorHAnsi" w:hAnsiTheme="minorHAnsi" w:cstheme="minorHAnsi"/>
          <w:sz w:val="22"/>
          <w:szCs w:val="22"/>
        </w:rPr>
        <w:t xml:space="preserve">také </w:t>
      </w:r>
      <w:r w:rsidR="00226996" w:rsidRPr="00F33C06">
        <w:rPr>
          <w:rFonts w:asciiTheme="minorHAnsi" w:hAnsiTheme="minorHAnsi" w:cstheme="minorHAnsi"/>
          <w:sz w:val="22"/>
          <w:szCs w:val="22"/>
        </w:rPr>
        <w:t>jen „služba“).</w:t>
      </w:r>
    </w:p>
    <w:p w14:paraId="242E7410" w14:textId="143A71F4" w:rsidR="00140AD7" w:rsidRPr="00890C72" w:rsidRDefault="00140AD7" w:rsidP="00140AD7">
      <w:pPr>
        <w:pStyle w:val="Zkladntext3"/>
        <w:numPr>
          <w:ilvl w:val="0"/>
          <w:numId w:val="3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lastRenderedPageBreak/>
        <w:t xml:space="preserve">Poskytovatel se zavazuje </w:t>
      </w:r>
      <w:r w:rsidRPr="00890C72">
        <w:rPr>
          <w:rFonts w:asciiTheme="minorHAnsi" w:hAnsiTheme="minorHAnsi" w:cstheme="minorHAnsi"/>
          <w:sz w:val="22"/>
          <w:szCs w:val="22"/>
        </w:rPr>
        <w:t>objednateli zajistit pro něj služby v rozsahu sjednaných podmínek a objednatel se zavazuje poskytovateli zaplatit za služby úplatu sjednanou v této dohodě.</w:t>
      </w:r>
    </w:p>
    <w:p w14:paraId="240BE80F" w14:textId="77777777" w:rsidR="00890C72" w:rsidRDefault="00890C72" w:rsidP="00890C72">
      <w:pPr>
        <w:pStyle w:val="Zkladntext3"/>
        <w:numPr>
          <w:ilvl w:val="0"/>
          <w:numId w:val="3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Služby se skládají z následujících dílčích plnění</w:t>
      </w:r>
      <w:r w:rsidR="00140AD7" w:rsidRPr="00890C72">
        <w:rPr>
          <w:rFonts w:asciiTheme="minorHAnsi" w:hAnsiTheme="minorHAnsi" w:cstheme="minorHAnsi"/>
          <w:sz w:val="22"/>
          <w:szCs w:val="22"/>
        </w:rPr>
        <w:t>:</w:t>
      </w:r>
    </w:p>
    <w:p w14:paraId="11895DCE" w14:textId="57EE4877" w:rsidR="00140AD7" w:rsidRPr="00890C72" w:rsidRDefault="00140AD7" w:rsidP="00890C72">
      <w:pPr>
        <w:pStyle w:val="Zkladntext3"/>
        <w:numPr>
          <w:ilvl w:val="0"/>
          <w:numId w:val="31"/>
        </w:numPr>
        <w:tabs>
          <w:tab w:val="left" w:pos="709"/>
        </w:tabs>
        <w:spacing w:after="0" w:line="20" w:lineRule="atLeast"/>
        <w:ind w:left="993"/>
        <w:rPr>
          <w:rFonts w:asciiTheme="minorHAnsi" w:hAnsiTheme="minorHAnsi" w:cstheme="minorHAnsi"/>
          <w:sz w:val="22"/>
          <w:szCs w:val="22"/>
        </w:rPr>
      </w:pPr>
      <w:r w:rsidRPr="00890C72">
        <w:rPr>
          <w:rFonts w:asciiTheme="minorHAnsi" w:hAnsiTheme="minorHAnsi" w:cstheme="minorHAnsi"/>
          <w:b/>
          <w:bCs/>
          <w:sz w:val="22"/>
          <w:szCs w:val="22"/>
        </w:rPr>
        <w:t xml:space="preserve">Pravidelný úklid: </w:t>
      </w:r>
    </w:p>
    <w:p w14:paraId="22CF5545" w14:textId="20C89C86" w:rsidR="00F01EF0" w:rsidRPr="00CD55DF" w:rsidRDefault="00890C72" w:rsidP="00F01EF0">
      <w:pPr>
        <w:pStyle w:val="Zkladntext3"/>
        <w:tabs>
          <w:tab w:val="left" w:pos="709"/>
        </w:tabs>
        <w:spacing w:after="0"/>
        <w:ind w:left="369"/>
        <w:rPr>
          <w:rFonts w:asciiTheme="minorHAnsi" w:hAnsiTheme="minorHAnsi" w:cstheme="minorHAnsi"/>
          <w:sz w:val="22"/>
          <w:szCs w:val="22"/>
        </w:rPr>
      </w:pPr>
      <w:r w:rsidRPr="00CD55DF">
        <w:rPr>
          <w:rFonts w:asciiTheme="minorHAnsi" w:hAnsiTheme="minorHAnsi" w:cstheme="minorHAnsi"/>
          <w:sz w:val="22"/>
          <w:szCs w:val="22"/>
        </w:rPr>
        <w:t xml:space="preserve">Pravidelný úklid bude prováděn poskytovatelem v rozsahu, četnostech a kvalitě podle přílohy této dohody; pravidelný úklid bude objednáván vždy na každý kalendářní </w:t>
      </w:r>
      <w:r w:rsidR="00CC18EB" w:rsidRPr="00CD55DF">
        <w:rPr>
          <w:rFonts w:asciiTheme="minorHAnsi" w:hAnsiTheme="minorHAnsi" w:cstheme="minorHAnsi"/>
          <w:sz w:val="22"/>
          <w:szCs w:val="22"/>
        </w:rPr>
        <w:t>měsíc</w:t>
      </w:r>
      <w:r w:rsidRPr="00CD55DF">
        <w:rPr>
          <w:rFonts w:asciiTheme="minorHAnsi" w:hAnsiTheme="minorHAnsi" w:cstheme="minorHAnsi"/>
          <w:sz w:val="22"/>
          <w:szCs w:val="22"/>
        </w:rPr>
        <w:t xml:space="preserve"> dopředu.</w:t>
      </w:r>
      <w:r w:rsidR="00F01EF0" w:rsidRPr="00CD55DF">
        <w:rPr>
          <w:rFonts w:asciiTheme="minorHAnsi" w:hAnsiTheme="minorHAnsi" w:cstheme="minorHAnsi"/>
          <w:sz w:val="22"/>
          <w:szCs w:val="22"/>
        </w:rPr>
        <w:t xml:space="preserve"> Pravidelný úklid bude prováděn v</w:t>
      </w:r>
      <w:r w:rsidR="006161DC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="00400C9E">
        <w:rPr>
          <w:rFonts w:asciiTheme="minorHAnsi" w:hAnsiTheme="minorHAnsi" w:cstheme="minorHAnsi"/>
          <w:sz w:val="22"/>
          <w:szCs w:val="22"/>
        </w:rPr>
        <w:t xml:space="preserve"> </w:t>
      </w:r>
      <w:r w:rsidR="00F01EF0" w:rsidRPr="00CD55DF">
        <w:rPr>
          <w:rFonts w:asciiTheme="minorHAnsi" w:hAnsiTheme="minorHAnsi" w:cstheme="minorHAnsi"/>
          <w:sz w:val="22"/>
          <w:szCs w:val="22"/>
        </w:rPr>
        <w:t>dnech v čase určeném objednatelem, a to dle níže uvedených časových údajů</w:t>
      </w:r>
      <w:r w:rsidR="006161DC">
        <w:rPr>
          <w:rFonts w:asciiTheme="minorHAnsi" w:hAnsiTheme="minorHAnsi" w:cstheme="minorHAnsi"/>
          <w:sz w:val="22"/>
          <w:szCs w:val="22"/>
        </w:rPr>
        <w:t>.</w:t>
      </w:r>
      <w:r w:rsidR="00400C9E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76123120"/>
      <w:r w:rsidR="006161DC">
        <w:rPr>
          <w:rFonts w:asciiTheme="minorHAnsi" w:hAnsiTheme="minorHAnsi" w:cstheme="minorHAnsi"/>
          <w:sz w:val="22"/>
          <w:szCs w:val="22"/>
        </w:rPr>
        <w:t>P</w:t>
      </w:r>
      <w:r w:rsidR="00400C9E">
        <w:rPr>
          <w:rFonts w:asciiTheme="minorHAnsi" w:hAnsiTheme="minorHAnsi" w:cstheme="minorHAnsi"/>
          <w:sz w:val="22"/>
          <w:szCs w:val="22"/>
        </w:rPr>
        <w:t>ravidelný úklid se sjednává jako každodenní, bez ohledu na státní svátky a dny pracovního klidu</w:t>
      </w:r>
      <w:r w:rsidR="00F01EF0" w:rsidRPr="00CD55DF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="00F01EF0" w:rsidRPr="00CD55DF">
        <w:rPr>
          <w:rFonts w:asciiTheme="minorHAnsi" w:hAnsiTheme="minorHAnsi" w:cstheme="minorHAnsi"/>
          <w:sz w:val="22"/>
          <w:szCs w:val="22"/>
        </w:rPr>
        <w:t>Smluvní strany však sjednávají, že změna provádění času úklidových prací je možná na základě písemného pokynu objednatele dodaného poskytovateli.</w:t>
      </w:r>
    </w:p>
    <w:p w14:paraId="68971762" w14:textId="77777777" w:rsidR="00F01EF0" w:rsidRPr="005041EC" w:rsidRDefault="00F01EF0" w:rsidP="00F01EF0">
      <w:pPr>
        <w:pStyle w:val="Zkladntext3"/>
        <w:tabs>
          <w:tab w:val="left" w:pos="709"/>
        </w:tabs>
        <w:spacing w:after="0"/>
        <w:ind w:left="369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040981EE" w14:textId="4053532D" w:rsidR="00F01EF0" w:rsidRPr="00CD55DF" w:rsidRDefault="00CD55DF" w:rsidP="00F01EF0">
      <w:pPr>
        <w:pStyle w:val="Zkladntext3"/>
        <w:tabs>
          <w:tab w:val="left" w:pos="709"/>
        </w:tabs>
        <w:spacing w:after="0"/>
        <w:ind w:left="369"/>
        <w:rPr>
          <w:rFonts w:asciiTheme="minorHAnsi" w:hAnsiTheme="minorHAnsi" w:cstheme="minorHAnsi"/>
          <w:sz w:val="22"/>
          <w:szCs w:val="22"/>
          <w:u w:val="single"/>
        </w:rPr>
      </w:pPr>
      <w:r w:rsidRPr="00CD55DF">
        <w:rPr>
          <w:rFonts w:asciiTheme="minorHAnsi" w:hAnsiTheme="minorHAnsi" w:cstheme="minorHAnsi"/>
          <w:sz w:val="22"/>
          <w:szCs w:val="22"/>
          <w:u w:val="single"/>
        </w:rPr>
        <w:t>Podchod pod hlavním nádražím</w:t>
      </w:r>
      <w:r w:rsidR="00F01EF0" w:rsidRPr="00CD55DF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F8AC3C8" w14:textId="4246F8EB" w:rsidR="00CD55DF" w:rsidRPr="00CD55DF" w:rsidRDefault="00CD55DF" w:rsidP="00CD55DF">
      <w:pPr>
        <w:pStyle w:val="Zkladntext"/>
        <w:numPr>
          <w:ilvl w:val="0"/>
          <w:numId w:val="48"/>
        </w:numPr>
        <w:tabs>
          <w:tab w:val="left" w:pos="360"/>
        </w:tabs>
        <w:suppressAutoHyphens/>
        <w:rPr>
          <w:rFonts w:ascii="Calibri" w:hAnsi="Calibri"/>
          <w:color w:val="auto"/>
          <w:sz w:val="22"/>
          <w:szCs w:val="22"/>
        </w:rPr>
      </w:pPr>
      <w:r w:rsidRPr="00CD55DF">
        <w:rPr>
          <w:rFonts w:ascii="Calibri" w:hAnsi="Calibri"/>
          <w:color w:val="auto"/>
          <w:sz w:val="22"/>
          <w:szCs w:val="22"/>
        </w:rPr>
        <w:t>stroj</w:t>
      </w:r>
      <w:r w:rsidR="00C6708D">
        <w:rPr>
          <w:rFonts w:ascii="Calibri" w:hAnsi="Calibri"/>
          <w:color w:val="auto"/>
          <w:sz w:val="22"/>
          <w:szCs w:val="22"/>
          <w:lang w:val="cs-CZ"/>
        </w:rPr>
        <w:t>ové</w:t>
      </w:r>
      <w:r w:rsidRPr="00CD55DF">
        <w:rPr>
          <w:rFonts w:ascii="Calibri" w:hAnsi="Calibri"/>
          <w:color w:val="auto"/>
          <w:sz w:val="22"/>
          <w:szCs w:val="22"/>
        </w:rPr>
        <w:t xml:space="preserve"> čištění: v nočních hodinách</w:t>
      </w:r>
      <w:r w:rsidR="00400C9E">
        <w:rPr>
          <w:rFonts w:ascii="Calibri" w:hAnsi="Calibri"/>
          <w:color w:val="auto"/>
          <w:sz w:val="22"/>
          <w:szCs w:val="22"/>
          <w:lang w:val="cs-CZ"/>
        </w:rPr>
        <w:t xml:space="preserve"> </w:t>
      </w:r>
      <w:r w:rsidRPr="00CD55DF">
        <w:rPr>
          <w:rFonts w:ascii="Calibri" w:hAnsi="Calibri"/>
          <w:color w:val="auto"/>
          <w:sz w:val="22"/>
          <w:szCs w:val="22"/>
        </w:rPr>
        <w:t>od 20</w:t>
      </w:r>
      <w:r w:rsidR="00401643">
        <w:rPr>
          <w:rFonts w:ascii="Calibri" w:hAnsi="Calibri"/>
          <w:color w:val="auto"/>
          <w:sz w:val="22"/>
          <w:szCs w:val="22"/>
          <w:lang w:val="cs-CZ"/>
        </w:rPr>
        <w:t>,00</w:t>
      </w:r>
      <w:r w:rsidRPr="00CD55DF">
        <w:rPr>
          <w:rFonts w:ascii="Calibri" w:hAnsi="Calibri"/>
          <w:color w:val="auto"/>
          <w:sz w:val="22"/>
          <w:szCs w:val="22"/>
        </w:rPr>
        <w:t xml:space="preserve"> hod. do </w:t>
      </w:r>
      <w:r w:rsidR="00401643">
        <w:rPr>
          <w:rFonts w:ascii="Calibri" w:hAnsi="Calibri"/>
          <w:color w:val="auto"/>
          <w:sz w:val="22"/>
          <w:szCs w:val="22"/>
          <w:lang w:val="cs-CZ"/>
        </w:rPr>
        <w:t>0</w:t>
      </w:r>
      <w:r w:rsidRPr="00CD55DF">
        <w:rPr>
          <w:rFonts w:ascii="Calibri" w:hAnsi="Calibri"/>
          <w:color w:val="auto"/>
          <w:sz w:val="22"/>
          <w:szCs w:val="22"/>
        </w:rPr>
        <w:t>6</w:t>
      </w:r>
      <w:r w:rsidR="00401643">
        <w:rPr>
          <w:rFonts w:ascii="Calibri" w:hAnsi="Calibri"/>
          <w:color w:val="auto"/>
          <w:sz w:val="22"/>
          <w:szCs w:val="22"/>
          <w:lang w:val="cs-CZ"/>
        </w:rPr>
        <w:t>,00</w:t>
      </w:r>
      <w:r w:rsidRPr="00CD55DF">
        <w:rPr>
          <w:rFonts w:ascii="Calibri" w:hAnsi="Calibri"/>
          <w:color w:val="auto"/>
          <w:sz w:val="22"/>
          <w:szCs w:val="22"/>
        </w:rPr>
        <w:t xml:space="preserve"> hod.</w:t>
      </w:r>
    </w:p>
    <w:p w14:paraId="1DC8FF75" w14:textId="37C839FF" w:rsidR="00F01EF0" w:rsidRPr="00CD55DF" w:rsidRDefault="00CD55DF" w:rsidP="00CD55DF">
      <w:pPr>
        <w:pStyle w:val="Zkladntext"/>
        <w:numPr>
          <w:ilvl w:val="0"/>
          <w:numId w:val="48"/>
        </w:numPr>
        <w:tabs>
          <w:tab w:val="left" w:pos="360"/>
        </w:tabs>
        <w:suppressAutoHyphens/>
        <w:spacing w:after="240"/>
        <w:rPr>
          <w:rFonts w:ascii="Calibri" w:hAnsi="Calibri"/>
          <w:color w:val="auto"/>
          <w:sz w:val="22"/>
          <w:szCs w:val="22"/>
        </w:rPr>
      </w:pPr>
      <w:r w:rsidRPr="00CD55DF">
        <w:rPr>
          <w:rFonts w:ascii="Calibri" w:hAnsi="Calibri"/>
          <w:color w:val="auto"/>
          <w:sz w:val="22"/>
          <w:szCs w:val="22"/>
        </w:rPr>
        <w:t>ostatní úklid během dne bez omezení</w:t>
      </w:r>
      <w:r>
        <w:rPr>
          <w:rFonts w:ascii="Calibri" w:hAnsi="Calibri"/>
          <w:color w:val="auto"/>
          <w:sz w:val="22"/>
          <w:szCs w:val="22"/>
          <w:lang w:val="cs-CZ"/>
        </w:rPr>
        <w:t>.</w:t>
      </w:r>
    </w:p>
    <w:p w14:paraId="4E1F0301" w14:textId="77777777" w:rsidR="00890C72" w:rsidRPr="00DA34AF" w:rsidRDefault="00890C72" w:rsidP="00890C72">
      <w:pPr>
        <w:pStyle w:val="Zkladntext3"/>
        <w:numPr>
          <w:ilvl w:val="0"/>
          <w:numId w:val="31"/>
        </w:numPr>
        <w:tabs>
          <w:tab w:val="left" w:pos="709"/>
        </w:tabs>
        <w:spacing w:after="0" w:line="20" w:lineRule="atLeast"/>
        <w:ind w:left="993"/>
        <w:rPr>
          <w:rFonts w:asciiTheme="minorHAnsi" w:hAnsiTheme="minorHAnsi" w:cstheme="minorHAnsi"/>
          <w:sz w:val="22"/>
          <w:szCs w:val="22"/>
        </w:rPr>
      </w:pPr>
      <w:r w:rsidRPr="00DA34AF">
        <w:rPr>
          <w:rFonts w:asciiTheme="minorHAnsi" w:hAnsiTheme="minorHAnsi" w:cstheme="minorHAnsi"/>
          <w:b/>
          <w:bCs/>
          <w:sz w:val="22"/>
          <w:szCs w:val="22"/>
        </w:rPr>
        <w:t>Nepravidelný úklid:</w:t>
      </w:r>
    </w:p>
    <w:p w14:paraId="72788EA5" w14:textId="6D5AC406" w:rsidR="00140AD7" w:rsidRPr="00890C72" w:rsidRDefault="00140AD7" w:rsidP="00F01EF0">
      <w:pPr>
        <w:pStyle w:val="Zkladntext3"/>
        <w:tabs>
          <w:tab w:val="left" w:pos="709"/>
        </w:tabs>
        <w:spacing w:after="0" w:line="20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890C72">
        <w:rPr>
          <w:rFonts w:asciiTheme="minorHAnsi" w:hAnsiTheme="minorHAnsi" w:cstheme="minorHAnsi"/>
          <w:sz w:val="22"/>
          <w:szCs w:val="22"/>
        </w:rPr>
        <w:t xml:space="preserve">Provádění nepravidelného úklidu bude prováděno na základě objednávky objednatele. Nepravidelný úklid bude proveden vždy na vyžádání v rozsahu, který určí objednatel podle svých momentálních potřeb. </w:t>
      </w:r>
    </w:p>
    <w:p w14:paraId="0D77D9B6" w14:textId="3C489300" w:rsidR="005B412A" w:rsidRPr="005B412A" w:rsidRDefault="00140AD7" w:rsidP="005B412A">
      <w:pPr>
        <w:pStyle w:val="Zkladntext3"/>
        <w:numPr>
          <w:ilvl w:val="0"/>
          <w:numId w:val="3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417996">
        <w:rPr>
          <w:rFonts w:asciiTheme="minorHAnsi" w:hAnsiTheme="minorHAnsi" w:cstheme="minorHAnsi"/>
          <w:sz w:val="22"/>
          <w:szCs w:val="22"/>
        </w:rPr>
        <w:t>Bližší specifikace poskytovaných služeb je uvedena v příloze č. 1 této dohody – Specifikace služeb</w:t>
      </w:r>
      <w:r w:rsidR="00A65B0B">
        <w:rPr>
          <w:rFonts w:asciiTheme="minorHAnsi" w:hAnsiTheme="minorHAnsi" w:cstheme="minorHAnsi"/>
          <w:sz w:val="22"/>
          <w:szCs w:val="22"/>
        </w:rPr>
        <w:t xml:space="preserve"> </w:t>
      </w:r>
      <w:r w:rsidR="00AA1D9E">
        <w:rPr>
          <w:rFonts w:asciiTheme="minorHAnsi" w:hAnsiTheme="minorHAnsi" w:cstheme="minorHAnsi"/>
          <w:sz w:val="22"/>
          <w:szCs w:val="22"/>
        </w:rPr>
        <w:t>a cenová kalkulace</w:t>
      </w:r>
      <w:r w:rsidRPr="00417996">
        <w:rPr>
          <w:rFonts w:asciiTheme="minorHAnsi" w:hAnsiTheme="minorHAnsi" w:cstheme="minorHAnsi"/>
          <w:sz w:val="22"/>
          <w:szCs w:val="22"/>
        </w:rPr>
        <w:t>.</w:t>
      </w:r>
    </w:p>
    <w:p w14:paraId="3CC2835B" w14:textId="12E1C9B9" w:rsidR="005B412A" w:rsidRPr="005B412A" w:rsidRDefault="005B412A" w:rsidP="005B412A">
      <w:pPr>
        <w:pStyle w:val="Zkladntext3"/>
        <w:numPr>
          <w:ilvl w:val="0"/>
          <w:numId w:val="3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5B412A">
        <w:rPr>
          <w:rFonts w:asciiTheme="minorHAnsi" w:hAnsiTheme="minorHAnsi" w:cstheme="minorHAnsi"/>
          <w:sz w:val="22"/>
          <w:szCs w:val="22"/>
        </w:rPr>
        <w:t xml:space="preserve">Objednatel si vyhrazuje právo omezit předmět plnění 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Pr="005B412A">
        <w:rPr>
          <w:rFonts w:asciiTheme="minorHAnsi" w:hAnsiTheme="minorHAnsi" w:cstheme="minorHAnsi"/>
          <w:sz w:val="22"/>
          <w:szCs w:val="22"/>
        </w:rPr>
        <w:t xml:space="preserve"> a nerealizovat některé části předmětu plnění, s čímž poskytovatel souhlasí</w:t>
      </w:r>
      <w:r>
        <w:rPr>
          <w:rFonts w:asciiTheme="minorHAnsi" w:hAnsiTheme="minorHAnsi" w:cstheme="minorHAnsi"/>
          <w:sz w:val="22"/>
          <w:szCs w:val="22"/>
        </w:rPr>
        <w:t>. Poskytovatel bere na vědomí, že v takovém případě</w:t>
      </w:r>
      <w:r w:rsidRPr="005B412A">
        <w:rPr>
          <w:rFonts w:asciiTheme="minorHAnsi" w:hAnsiTheme="minorHAnsi" w:cstheme="minorHAnsi"/>
          <w:sz w:val="22"/>
          <w:szCs w:val="22"/>
        </w:rPr>
        <w:t xml:space="preserve"> nemá právo vymáhat realizaci předmětu plnění případně celého předmětu plnění a nemůže </w:t>
      </w:r>
      <w:r>
        <w:rPr>
          <w:rFonts w:asciiTheme="minorHAnsi" w:hAnsiTheme="minorHAnsi" w:cstheme="minorHAnsi"/>
          <w:sz w:val="22"/>
          <w:szCs w:val="22"/>
        </w:rPr>
        <w:t>objednateli</w:t>
      </w:r>
      <w:r w:rsidRPr="005B412A">
        <w:rPr>
          <w:rFonts w:asciiTheme="minorHAnsi" w:hAnsiTheme="minorHAnsi" w:cstheme="minorHAnsi"/>
          <w:sz w:val="22"/>
          <w:szCs w:val="22"/>
        </w:rPr>
        <w:t xml:space="preserve"> účtovat jakékoliv sankce, náhrady </w:t>
      </w:r>
      <w:r w:rsidR="00B249BE">
        <w:rPr>
          <w:rFonts w:asciiTheme="minorHAnsi" w:hAnsiTheme="minorHAnsi" w:cstheme="minorHAnsi"/>
          <w:sz w:val="22"/>
          <w:szCs w:val="22"/>
        </w:rPr>
        <w:t>újmy</w:t>
      </w:r>
      <w:r w:rsidRPr="005B412A">
        <w:rPr>
          <w:rFonts w:asciiTheme="minorHAnsi" w:hAnsiTheme="minorHAnsi" w:cstheme="minorHAnsi"/>
          <w:sz w:val="22"/>
          <w:szCs w:val="22"/>
        </w:rPr>
        <w:t xml:space="preserve"> či ušlý zisk z toho plynoucí.</w:t>
      </w:r>
    </w:p>
    <w:p w14:paraId="45FE6D15" w14:textId="78D67787" w:rsidR="00036B80" w:rsidRDefault="00176D7F" w:rsidP="00402B0C">
      <w:pPr>
        <w:pStyle w:val="Zkladntext3"/>
        <w:numPr>
          <w:ilvl w:val="0"/>
          <w:numId w:val="3"/>
        </w:numPr>
        <w:tabs>
          <w:tab w:val="left" w:pos="709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5B412A">
        <w:rPr>
          <w:rFonts w:asciiTheme="minorHAnsi" w:hAnsiTheme="minorHAnsi" w:cstheme="minorHAnsi"/>
          <w:sz w:val="22"/>
          <w:szCs w:val="22"/>
        </w:rPr>
        <w:t xml:space="preserve">Rozsah plnění dle této dohody je dále specifikován dílčími objednávkami objednatele doručenými poskytovateli. Maximální celková cena </w:t>
      </w:r>
      <w:r w:rsidR="00417996" w:rsidRPr="005B412A">
        <w:rPr>
          <w:rFonts w:asciiTheme="minorHAnsi" w:hAnsiTheme="minorHAnsi" w:cstheme="minorHAnsi"/>
          <w:sz w:val="22"/>
          <w:szCs w:val="22"/>
        </w:rPr>
        <w:t xml:space="preserve">služeb </w:t>
      </w:r>
      <w:r w:rsidRPr="005B412A">
        <w:rPr>
          <w:rFonts w:asciiTheme="minorHAnsi" w:hAnsiTheme="minorHAnsi" w:cstheme="minorHAnsi"/>
          <w:sz w:val="22"/>
          <w:szCs w:val="22"/>
        </w:rPr>
        <w:t xml:space="preserve">nepřesáhne celkovou fixní částku </w:t>
      </w:r>
      <w:r w:rsidR="00C94340" w:rsidRPr="005B412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……</w:t>
      </w:r>
      <w:proofErr w:type="gramStart"/>
      <w:r w:rsidR="00C94340" w:rsidRPr="005B412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…….</w:t>
      </w:r>
      <w:proofErr w:type="gramEnd"/>
      <w:r w:rsidR="00C94340" w:rsidRPr="005B412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</w:t>
      </w:r>
      <w:r w:rsidR="00C94340" w:rsidRPr="005B41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5B412A">
        <w:rPr>
          <w:rFonts w:asciiTheme="minorHAnsi" w:hAnsiTheme="minorHAnsi" w:cstheme="minorHAnsi"/>
          <w:b/>
          <w:bCs/>
          <w:sz w:val="22"/>
          <w:szCs w:val="22"/>
        </w:rPr>
        <w:t>,-</w:t>
      </w:r>
      <w:proofErr w:type="gramEnd"/>
      <w:r w:rsidRPr="005B412A">
        <w:rPr>
          <w:rFonts w:asciiTheme="minorHAnsi" w:hAnsiTheme="minorHAnsi" w:cstheme="minorHAnsi"/>
          <w:b/>
          <w:bCs/>
          <w:sz w:val="22"/>
          <w:szCs w:val="22"/>
        </w:rPr>
        <w:t xml:space="preserve"> Kč bez DPH</w:t>
      </w:r>
      <w:r w:rsidRPr="005B412A">
        <w:rPr>
          <w:rFonts w:asciiTheme="minorHAnsi" w:hAnsiTheme="minorHAnsi" w:cstheme="minorHAnsi"/>
          <w:sz w:val="22"/>
          <w:szCs w:val="22"/>
        </w:rPr>
        <w:t>, přičemž objednatel není povinen částku vyčerpat.</w:t>
      </w:r>
    </w:p>
    <w:p w14:paraId="397C26B0" w14:textId="77777777" w:rsidR="00402B0C" w:rsidRPr="005B412A" w:rsidRDefault="00402B0C" w:rsidP="00402B0C">
      <w:pPr>
        <w:pStyle w:val="Zkladntext3"/>
        <w:tabs>
          <w:tab w:val="left" w:pos="709"/>
        </w:tabs>
        <w:spacing w:after="0"/>
        <w:ind w:left="2529"/>
        <w:rPr>
          <w:rFonts w:asciiTheme="minorHAnsi" w:hAnsiTheme="minorHAnsi" w:cstheme="minorHAnsi"/>
          <w:sz w:val="22"/>
          <w:szCs w:val="22"/>
        </w:rPr>
      </w:pPr>
    </w:p>
    <w:p w14:paraId="21E479F2" w14:textId="38E00642" w:rsidR="007F08E5" w:rsidRDefault="007F08E5" w:rsidP="007F08E5">
      <w:pPr>
        <w:pStyle w:val="Zkladntext3"/>
        <w:tabs>
          <w:tab w:val="left" w:pos="709"/>
        </w:tabs>
        <w:spacing w:after="0" w:line="2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14:paraId="055CED05" w14:textId="77777777" w:rsidR="00417996" w:rsidRPr="00F33C06" w:rsidRDefault="00417996" w:rsidP="007F08E5">
      <w:pPr>
        <w:pStyle w:val="Zkladntext3"/>
        <w:tabs>
          <w:tab w:val="left" w:pos="709"/>
        </w:tabs>
        <w:spacing w:after="0" w:line="20" w:lineRule="atLeast"/>
        <w:jc w:val="left"/>
        <w:rPr>
          <w:rFonts w:asciiTheme="minorHAnsi" w:hAnsiTheme="minorHAnsi" w:cstheme="minorHAnsi"/>
          <w:sz w:val="22"/>
          <w:szCs w:val="22"/>
        </w:rPr>
      </w:pPr>
    </w:p>
    <w:p w14:paraId="510E0C96" w14:textId="035A37BC" w:rsidR="007F08E5" w:rsidRPr="00F33C06" w:rsidRDefault="007F08E5" w:rsidP="00562C94">
      <w:pPr>
        <w:pStyle w:val="nadpisvesmlouvch"/>
        <w:numPr>
          <w:ilvl w:val="0"/>
          <w:numId w:val="2"/>
        </w:numPr>
        <w:rPr>
          <w:rFonts w:cstheme="minorHAnsi"/>
          <w:szCs w:val="22"/>
        </w:rPr>
      </w:pPr>
    </w:p>
    <w:p w14:paraId="6BB9866B" w14:textId="6072FE90" w:rsidR="001876BC" w:rsidRPr="00F33C06" w:rsidRDefault="00142B73" w:rsidP="00140A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3C06">
        <w:rPr>
          <w:rFonts w:asciiTheme="minorHAnsi" w:hAnsiTheme="minorHAnsi" w:cstheme="minorHAnsi"/>
          <w:b/>
          <w:sz w:val="22"/>
          <w:szCs w:val="22"/>
        </w:rPr>
        <w:t>Doba trvání dohody,</w:t>
      </w:r>
      <w:r w:rsidR="00923F0A" w:rsidRPr="00F33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3C06">
        <w:rPr>
          <w:rFonts w:asciiTheme="minorHAnsi" w:hAnsiTheme="minorHAnsi" w:cstheme="minorHAnsi"/>
          <w:b/>
          <w:sz w:val="22"/>
          <w:szCs w:val="22"/>
        </w:rPr>
        <w:t>t</w:t>
      </w:r>
      <w:r w:rsidR="00036B80" w:rsidRPr="00F33C06">
        <w:rPr>
          <w:rFonts w:asciiTheme="minorHAnsi" w:hAnsiTheme="minorHAnsi" w:cstheme="minorHAnsi"/>
          <w:b/>
          <w:sz w:val="22"/>
          <w:szCs w:val="22"/>
        </w:rPr>
        <w:t>ermín</w:t>
      </w:r>
      <w:r w:rsidRPr="00F33C06">
        <w:rPr>
          <w:rFonts w:asciiTheme="minorHAnsi" w:hAnsiTheme="minorHAnsi" w:cstheme="minorHAnsi"/>
          <w:b/>
          <w:sz w:val="22"/>
          <w:szCs w:val="22"/>
        </w:rPr>
        <w:t xml:space="preserve">y </w:t>
      </w:r>
      <w:r w:rsidR="00036B80" w:rsidRPr="00F33C06">
        <w:rPr>
          <w:rFonts w:asciiTheme="minorHAnsi" w:hAnsiTheme="minorHAnsi" w:cstheme="minorHAnsi"/>
          <w:b/>
          <w:sz w:val="22"/>
          <w:szCs w:val="22"/>
        </w:rPr>
        <w:t>poskyt</w:t>
      </w:r>
      <w:r w:rsidRPr="00F33C06">
        <w:rPr>
          <w:rFonts w:asciiTheme="minorHAnsi" w:hAnsiTheme="minorHAnsi" w:cstheme="minorHAnsi"/>
          <w:b/>
          <w:sz w:val="22"/>
          <w:szCs w:val="22"/>
        </w:rPr>
        <w:t>ování</w:t>
      </w:r>
      <w:r w:rsidR="00036B80" w:rsidRPr="00F33C06">
        <w:rPr>
          <w:rFonts w:asciiTheme="minorHAnsi" w:hAnsiTheme="minorHAnsi" w:cstheme="minorHAnsi"/>
          <w:b/>
          <w:sz w:val="22"/>
          <w:szCs w:val="22"/>
        </w:rPr>
        <w:t xml:space="preserve"> služeb</w:t>
      </w:r>
      <w:r w:rsidR="00EC7B6E" w:rsidRPr="00F33C06">
        <w:rPr>
          <w:rFonts w:asciiTheme="minorHAnsi" w:hAnsiTheme="minorHAnsi" w:cstheme="minorHAnsi"/>
          <w:b/>
          <w:sz w:val="22"/>
          <w:szCs w:val="22"/>
        </w:rPr>
        <w:t>,</w:t>
      </w:r>
      <w:r w:rsidR="00036B80" w:rsidRPr="00F33C06">
        <w:rPr>
          <w:rFonts w:asciiTheme="minorHAnsi" w:hAnsiTheme="minorHAnsi" w:cstheme="minorHAnsi"/>
          <w:b/>
          <w:sz w:val="22"/>
          <w:szCs w:val="22"/>
        </w:rPr>
        <w:t xml:space="preserve"> místo plnění</w:t>
      </w:r>
    </w:p>
    <w:p w14:paraId="369CBAF9" w14:textId="77777777" w:rsidR="00140AD7" w:rsidRPr="00F33C06" w:rsidRDefault="00140AD7" w:rsidP="00140A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D5F349" w14:textId="1C5822CE" w:rsidR="00840102" w:rsidRPr="00F33C06" w:rsidRDefault="00840102" w:rsidP="00840102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Dohoda se uzavírá na dobu určitou </w:t>
      </w:r>
      <w:r>
        <w:rPr>
          <w:rFonts w:asciiTheme="minorHAnsi" w:hAnsiTheme="minorHAnsi" w:cstheme="minorHAnsi"/>
          <w:sz w:val="22"/>
          <w:szCs w:val="22"/>
        </w:rPr>
        <w:t xml:space="preserve">v délce trvání čtyř let nebo </w:t>
      </w:r>
      <w:r w:rsidRPr="00F33C06">
        <w:rPr>
          <w:rFonts w:asciiTheme="minorHAnsi" w:hAnsiTheme="minorHAnsi" w:cstheme="minorHAnsi"/>
          <w:sz w:val="22"/>
          <w:szCs w:val="22"/>
        </w:rPr>
        <w:t xml:space="preserve">do vyčerpání částky dle </w:t>
      </w:r>
      <w:r w:rsidRPr="00417996">
        <w:rPr>
          <w:rFonts w:asciiTheme="minorHAnsi" w:hAnsiTheme="minorHAnsi" w:cstheme="minorHAnsi"/>
          <w:sz w:val="22"/>
          <w:szCs w:val="22"/>
        </w:rPr>
        <w:t>čl. II. odst.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41799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a to podle toho, která z těchto okolností nastane dříve.</w:t>
      </w:r>
    </w:p>
    <w:p w14:paraId="43BB49A2" w14:textId="2A497621" w:rsidR="00BD5788" w:rsidRPr="00575808" w:rsidRDefault="00BD5788" w:rsidP="00BD5788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575808">
        <w:rPr>
          <w:rFonts w:asciiTheme="minorHAnsi" w:hAnsiTheme="minorHAnsi" w:cstheme="minorHAnsi"/>
          <w:sz w:val="22"/>
          <w:szCs w:val="22"/>
        </w:rPr>
        <w:t xml:space="preserve">Tato dohoda zaniká též v případě, pokud z částky dle čl. II. odst. (6) dohody zůstala pouze nepatrná částka, která již nepostačuje k dalšímu smysluplnému čerpání sjednaných služeb, a proto tyto služby objednatel již dále neobjednává. </w:t>
      </w:r>
    </w:p>
    <w:p w14:paraId="5011C80A" w14:textId="058C381B" w:rsidR="00176D7F" w:rsidRPr="00F33C06" w:rsidRDefault="00890C72" w:rsidP="00562C94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Jednotlivé </w:t>
      </w:r>
      <w:r w:rsidR="00142B73" w:rsidRPr="00F33C06">
        <w:rPr>
          <w:rFonts w:asciiTheme="minorHAnsi" w:hAnsiTheme="minorHAnsi" w:cstheme="minorHAnsi"/>
          <w:sz w:val="22"/>
          <w:szCs w:val="22"/>
        </w:rPr>
        <w:t>smlouv</w:t>
      </w:r>
      <w:r>
        <w:rPr>
          <w:rFonts w:asciiTheme="minorHAnsi" w:hAnsiTheme="minorHAnsi" w:cstheme="minorHAnsi"/>
          <w:sz w:val="22"/>
          <w:szCs w:val="22"/>
        </w:rPr>
        <w:t xml:space="preserve">y na poskytování úklidových služeb uzavřené na základě </w:t>
      </w:r>
      <w:r w:rsidR="00142B73" w:rsidRPr="00F33C06">
        <w:rPr>
          <w:rFonts w:asciiTheme="minorHAnsi" w:hAnsiTheme="minorHAnsi" w:cstheme="minorHAnsi"/>
          <w:sz w:val="22"/>
          <w:szCs w:val="22"/>
        </w:rPr>
        <w:t>dílčí</w:t>
      </w:r>
      <w:r>
        <w:rPr>
          <w:rFonts w:asciiTheme="minorHAnsi" w:hAnsiTheme="minorHAnsi" w:cstheme="minorHAnsi"/>
          <w:sz w:val="22"/>
          <w:szCs w:val="22"/>
        </w:rPr>
        <w:t>ch</w:t>
      </w:r>
      <w:r w:rsidR="00142B73" w:rsidRPr="00F33C06">
        <w:rPr>
          <w:rFonts w:asciiTheme="minorHAnsi" w:hAnsiTheme="minorHAnsi" w:cstheme="minorHAnsi"/>
          <w:sz w:val="22"/>
          <w:szCs w:val="22"/>
        </w:rPr>
        <w:t xml:space="preserve"> objednáv</w:t>
      </w:r>
      <w:r>
        <w:rPr>
          <w:rFonts w:asciiTheme="minorHAnsi" w:hAnsiTheme="minorHAnsi" w:cstheme="minorHAnsi"/>
          <w:sz w:val="22"/>
          <w:szCs w:val="22"/>
        </w:rPr>
        <w:t>ek</w:t>
      </w:r>
      <w:r w:rsidR="00142B73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B85682" w:rsidRPr="00F33C06">
        <w:rPr>
          <w:rFonts w:asciiTheme="minorHAnsi" w:hAnsiTheme="minorHAnsi" w:cstheme="minorHAnsi"/>
          <w:sz w:val="22"/>
          <w:szCs w:val="22"/>
        </w:rPr>
        <w:t>učiněn</w:t>
      </w:r>
      <w:r>
        <w:rPr>
          <w:rFonts w:asciiTheme="minorHAnsi" w:hAnsiTheme="minorHAnsi" w:cstheme="minorHAnsi"/>
          <w:sz w:val="22"/>
          <w:szCs w:val="22"/>
        </w:rPr>
        <w:t>ých</w:t>
      </w:r>
      <w:r w:rsidR="00B85682" w:rsidRPr="00F33C06">
        <w:rPr>
          <w:rFonts w:asciiTheme="minorHAnsi" w:hAnsiTheme="minorHAnsi" w:cstheme="minorHAnsi"/>
          <w:sz w:val="22"/>
          <w:szCs w:val="22"/>
        </w:rPr>
        <w:t xml:space="preserve"> objednatelem </w:t>
      </w:r>
      <w:r w:rsidR="00142B73" w:rsidRPr="00F33C06">
        <w:rPr>
          <w:rFonts w:asciiTheme="minorHAnsi" w:hAnsiTheme="minorHAnsi" w:cstheme="minorHAnsi"/>
          <w:sz w:val="22"/>
          <w:szCs w:val="22"/>
        </w:rPr>
        <w:t>nabýv</w:t>
      </w:r>
      <w:r w:rsidR="00611E70">
        <w:rPr>
          <w:rFonts w:asciiTheme="minorHAnsi" w:hAnsiTheme="minorHAnsi" w:cstheme="minorHAnsi"/>
          <w:sz w:val="22"/>
          <w:szCs w:val="22"/>
        </w:rPr>
        <w:t>ají</w:t>
      </w:r>
      <w:r w:rsidR="00142B73" w:rsidRPr="00F33C06">
        <w:rPr>
          <w:rFonts w:asciiTheme="minorHAnsi" w:hAnsiTheme="minorHAnsi" w:cstheme="minorHAnsi"/>
          <w:sz w:val="22"/>
          <w:szCs w:val="22"/>
        </w:rPr>
        <w:t xml:space="preserve"> platnosti a účinnosti dnem </w:t>
      </w:r>
      <w:r w:rsidR="00BE66A0" w:rsidRPr="00F33C06">
        <w:rPr>
          <w:rFonts w:asciiTheme="minorHAnsi" w:hAnsiTheme="minorHAnsi" w:cstheme="minorHAnsi"/>
          <w:sz w:val="22"/>
          <w:szCs w:val="22"/>
        </w:rPr>
        <w:t>svého dodání</w:t>
      </w:r>
      <w:r w:rsidR="00142B73" w:rsidRPr="00F33C06">
        <w:rPr>
          <w:rFonts w:asciiTheme="minorHAnsi" w:hAnsiTheme="minorHAnsi" w:cstheme="minorHAnsi"/>
          <w:sz w:val="22"/>
          <w:szCs w:val="22"/>
        </w:rPr>
        <w:t xml:space="preserve"> do sféry poskytovatele na emailovou adresu</w:t>
      </w:r>
      <w:r w:rsidR="00417996">
        <w:rPr>
          <w:rFonts w:asciiTheme="minorHAnsi" w:hAnsiTheme="minorHAnsi" w:cstheme="minorHAnsi"/>
          <w:sz w:val="22"/>
          <w:szCs w:val="22"/>
        </w:rPr>
        <w:t xml:space="preserve"> </w:t>
      </w:r>
      <w:r w:rsidR="00142B73" w:rsidRPr="00F33C06">
        <w:rPr>
          <w:rFonts w:asciiTheme="minorHAnsi" w:hAnsiTheme="minorHAnsi" w:cstheme="minorHAnsi"/>
          <w:sz w:val="22"/>
          <w:szCs w:val="22"/>
          <w:highlight w:val="yellow"/>
        </w:rPr>
        <w:t>……….</w:t>
      </w:r>
      <w:r w:rsidR="00142B73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B85682" w:rsidRPr="00611E70">
        <w:rPr>
          <w:rFonts w:asciiTheme="minorHAnsi" w:hAnsiTheme="minorHAnsi" w:cstheme="minorHAnsi"/>
          <w:sz w:val="22"/>
          <w:szCs w:val="22"/>
        </w:rPr>
        <w:t xml:space="preserve">nebo telefonicky na </w:t>
      </w:r>
      <w:r w:rsidR="00B85682" w:rsidRPr="00F33C06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Start"/>
      <w:r w:rsidR="00B85682" w:rsidRPr="00F33C06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proofErr w:type="gramEnd"/>
      <w:r w:rsidR="00B85682" w:rsidRPr="00F33C06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02C8DD30" w14:textId="087B6B91" w:rsidR="00176D7F" w:rsidRPr="00F33C06" w:rsidRDefault="00176D7F" w:rsidP="00562C94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Doba nástupu na každou jednotlivou službu: Bezodkladně, </w:t>
      </w:r>
      <w:r w:rsidRPr="00CD55DF">
        <w:rPr>
          <w:rFonts w:asciiTheme="minorHAnsi" w:hAnsiTheme="minorHAnsi" w:cstheme="minorHAnsi"/>
          <w:sz w:val="22"/>
          <w:szCs w:val="22"/>
        </w:rPr>
        <w:t xml:space="preserve">nejpozději do </w:t>
      </w:r>
      <w:r w:rsidR="00CD55DF" w:rsidRPr="00CD55DF">
        <w:rPr>
          <w:rFonts w:asciiTheme="minorHAnsi" w:hAnsiTheme="minorHAnsi" w:cstheme="minorHAnsi"/>
          <w:sz w:val="22"/>
          <w:szCs w:val="22"/>
        </w:rPr>
        <w:t>1</w:t>
      </w:r>
      <w:r w:rsidR="00417996" w:rsidRPr="00CD55DF">
        <w:rPr>
          <w:rFonts w:asciiTheme="minorHAnsi" w:hAnsiTheme="minorHAnsi" w:cstheme="minorHAnsi"/>
          <w:sz w:val="22"/>
          <w:szCs w:val="22"/>
        </w:rPr>
        <w:t xml:space="preserve"> </w:t>
      </w:r>
      <w:r w:rsidR="00400C9E">
        <w:rPr>
          <w:rFonts w:asciiTheme="minorHAnsi" w:hAnsiTheme="minorHAnsi" w:cstheme="minorHAnsi"/>
          <w:sz w:val="22"/>
          <w:szCs w:val="22"/>
        </w:rPr>
        <w:t>kalendářního</w:t>
      </w:r>
      <w:r w:rsidRPr="00417996">
        <w:rPr>
          <w:rFonts w:asciiTheme="minorHAnsi" w:hAnsiTheme="minorHAnsi" w:cstheme="minorHAnsi"/>
          <w:sz w:val="22"/>
          <w:szCs w:val="22"/>
        </w:rPr>
        <w:t xml:space="preserve"> dne</w:t>
      </w:r>
      <w:r w:rsidRPr="00F33C06">
        <w:rPr>
          <w:rFonts w:asciiTheme="minorHAnsi" w:hAnsiTheme="minorHAnsi" w:cstheme="minorHAnsi"/>
          <w:sz w:val="22"/>
          <w:szCs w:val="22"/>
        </w:rPr>
        <w:t xml:space="preserve"> ode dne </w:t>
      </w:r>
      <w:r w:rsidR="00BE66A0" w:rsidRPr="00F33C06">
        <w:rPr>
          <w:rFonts w:asciiTheme="minorHAnsi" w:hAnsiTheme="minorHAnsi" w:cstheme="minorHAnsi"/>
          <w:sz w:val="22"/>
          <w:szCs w:val="22"/>
        </w:rPr>
        <w:t>dodání</w:t>
      </w:r>
      <w:r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B85682" w:rsidRPr="00F33C06">
        <w:rPr>
          <w:rFonts w:asciiTheme="minorHAnsi" w:hAnsiTheme="minorHAnsi" w:cstheme="minorHAnsi"/>
          <w:sz w:val="22"/>
          <w:szCs w:val="22"/>
        </w:rPr>
        <w:t xml:space="preserve">každé </w:t>
      </w:r>
      <w:r w:rsidRPr="00F33C06">
        <w:rPr>
          <w:rFonts w:asciiTheme="minorHAnsi" w:hAnsiTheme="minorHAnsi" w:cstheme="minorHAnsi"/>
          <w:sz w:val="22"/>
          <w:szCs w:val="22"/>
        </w:rPr>
        <w:t>dílčí objednávky poskytovateli.</w:t>
      </w:r>
    </w:p>
    <w:p w14:paraId="2D4F87BB" w14:textId="5980BF4C" w:rsidR="00176D7F" w:rsidRPr="00F33C06" w:rsidRDefault="00176D7F" w:rsidP="00562C94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Termín pro poskytnutí každé jednotlivé služby: Bude stanoven v</w:t>
      </w:r>
      <w:r w:rsidR="00B85682" w:rsidRPr="00F33C06">
        <w:rPr>
          <w:rFonts w:asciiTheme="minorHAnsi" w:hAnsiTheme="minorHAnsi" w:cstheme="minorHAnsi"/>
          <w:sz w:val="22"/>
          <w:szCs w:val="22"/>
        </w:rPr>
        <w:t xml:space="preserve"> každé </w:t>
      </w:r>
      <w:r w:rsidRPr="00F33C06">
        <w:rPr>
          <w:rFonts w:asciiTheme="minorHAnsi" w:hAnsiTheme="minorHAnsi" w:cstheme="minorHAnsi"/>
          <w:sz w:val="22"/>
          <w:szCs w:val="22"/>
        </w:rPr>
        <w:t>dílčí objednávce objednatele. Tento termín lze měnit na základě dohody obou stran dohody.</w:t>
      </w:r>
    </w:p>
    <w:p w14:paraId="6FDBD59D" w14:textId="77777777" w:rsidR="00611E70" w:rsidRDefault="00142B73" w:rsidP="00E04DC8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Místo plnění: statutární město Brno</w:t>
      </w:r>
      <w:r w:rsidR="005678CF" w:rsidRPr="00F33C06">
        <w:rPr>
          <w:rFonts w:asciiTheme="minorHAnsi" w:hAnsiTheme="minorHAnsi" w:cstheme="minorHAnsi"/>
          <w:sz w:val="22"/>
          <w:szCs w:val="22"/>
        </w:rPr>
        <w:t>.</w:t>
      </w:r>
    </w:p>
    <w:p w14:paraId="31991DD4" w14:textId="5F458FD3" w:rsidR="00E04DC8" w:rsidRDefault="00E04DC8" w:rsidP="00E04DC8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611E70">
        <w:rPr>
          <w:rFonts w:asciiTheme="minorHAnsi" w:hAnsiTheme="minorHAnsi" w:cstheme="minorHAnsi"/>
          <w:sz w:val="22"/>
          <w:szCs w:val="22"/>
        </w:rPr>
        <w:t>Objednatel si vyhrazuje právo využít zkušební dobu</w:t>
      </w:r>
      <w:r w:rsidR="00611E70">
        <w:rPr>
          <w:rFonts w:asciiTheme="minorHAnsi" w:hAnsiTheme="minorHAnsi" w:cstheme="minorHAnsi"/>
          <w:sz w:val="22"/>
          <w:szCs w:val="22"/>
        </w:rPr>
        <w:t xml:space="preserve"> v délce tří měsíců</w:t>
      </w:r>
      <w:r w:rsidRPr="00611E70">
        <w:rPr>
          <w:rFonts w:asciiTheme="minorHAnsi" w:hAnsiTheme="minorHAnsi" w:cstheme="minorHAnsi"/>
          <w:sz w:val="22"/>
          <w:szCs w:val="22"/>
        </w:rPr>
        <w:t xml:space="preserve"> na plnění služby</w:t>
      </w:r>
      <w:r w:rsidR="00611E70">
        <w:rPr>
          <w:rFonts w:asciiTheme="minorHAnsi" w:hAnsiTheme="minorHAnsi" w:cstheme="minorHAnsi"/>
          <w:sz w:val="22"/>
          <w:szCs w:val="22"/>
        </w:rPr>
        <w:t xml:space="preserve">, která začíná plynout </w:t>
      </w:r>
      <w:r w:rsidRPr="00611E70">
        <w:rPr>
          <w:rFonts w:asciiTheme="minorHAnsi" w:hAnsiTheme="minorHAnsi" w:cstheme="minorHAnsi"/>
          <w:sz w:val="22"/>
          <w:szCs w:val="22"/>
        </w:rPr>
        <w:t>ode dne</w:t>
      </w:r>
      <w:r w:rsidR="00611E70">
        <w:rPr>
          <w:rFonts w:asciiTheme="minorHAnsi" w:hAnsiTheme="minorHAnsi" w:cstheme="minorHAnsi"/>
          <w:sz w:val="22"/>
          <w:szCs w:val="22"/>
        </w:rPr>
        <w:t xml:space="preserve"> nabytí</w:t>
      </w:r>
      <w:r w:rsidRPr="00611E70">
        <w:rPr>
          <w:rFonts w:asciiTheme="minorHAnsi" w:hAnsiTheme="minorHAnsi" w:cstheme="minorHAnsi"/>
          <w:sz w:val="22"/>
          <w:szCs w:val="22"/>
        </w:rPr>
        <w:t xml:space="preserve"> účinnosti </w:t>
      </w:r>
      <w:r w:rsidR="00611E70">
        <w:rPr>
          <w:rFonts w:asciiTheme="minorHAnsi" w:hAnsiTheme="minorHAnsi" w:cstheme="minorHAnsi"/>
          <w:sz w:val="22"/>
          <w:szCs w:val="22"/>
        </w:rPr>
        <w:t xml:space="preserve">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Pr="00611E70">
        <w:rPr>
          <w:rFonts w:asciiTheme="minorHAnsi" w:hAnsiTheme="minorHAnsi" w:cstheme="minorHAnsi"/>
          <w:sz w:val="22"/>
          <w:szCs w:val="22"/>
        </w:rPr>
        <w:t xml:space="preserve">. Pokud po dobu zkušební doby nebude ze strany poskytovatele služba řádně poskytována v souladu s touto </w:t>
      </w:r>
      <w:r w:rsidR="007F4658">
        <w:rPr>
          <w:rFonts w:asciiTheme="minorHAnsi" w:hAnsiTheme="minorHAnsi" w:cstheme="minorHAnsi"/>
          <w:sz w:val="22"/>
          <w:szCs w:val="22"/>
        </w:rPr>
        <w:t>dohodou</w:t>
      </w:r>
      <w:r w:rsidRPr="00611E70">
        <w:rPr>
          <w:rFonts w:asciiTheme="minorHAnsi" w:hAnsiTheme="minorHAnsi" w:cstheme="minorHAnsi"/>
          <w:sz w:val="22"/>
          <w:szCs w:val="22"/>
        </w:rPr>
        <w:t xml:space="preserve">, je objednatel oprávněn ukončit </w:t>
      </w:r>
      <w:r w:rsidR="00611E70">
        <w:rPr>
          <w:rFonts w:asciiTheme="minorHAnsi" w:hAnsiTheme="minorHAnsi" w:cstheme="minorHAnsi"/>
          <w:sz w:val="22"/>
          <w:szCs w:val="22"/>
        </w:rPr>
        <w:t xml:space="preserve">tuto </w:t>
      </w:r>
      <w:r w:rsidR="007F4658">
        <w:rPr>
          <w:rFonts w:asciiTheme="minorHAnsi" w:hAnsiTheme="minorHAnsi" w:cstheme="minorHAnsi"/>
          <w:sz w:val="22"/>
          <w:szCs w:val="22"/>
        </w:rPr>
        <w:t>dohodu</w:t>
      </w:r>
      <w:r w:rsidR="00611E70">
        <w:rPr>
          <w:rFonts w:asciiTheme="minorHAnsi" w:hAnsiTheme="minorHAnsi" w:cstheme="minorHAnsi"/>
          <w:sz w:val="22"/>
          <w:szCs w:val="22"/>
        </w:rPr>
        <w:t xml:space="preserve"> </w:t>
      </w:r>
      <w:r w:rsidRPr="00611E70">
        <w:rPr>
          <w:rFonts w:asciiTheme="minorHAnsi" w:hAnsiTheme="minorHAnsi" w:cstheme="minorHAnsi"/>
          <w:sz w:val="22"/>
          <w:szCs w:val="22"/>
        </w:rPr>
        <w:t>kdykoliv v průběhu zkušební dob</w:t>
      </w:r>
      <w:r w:rsidR="00611E70">
        <w:rPr>
          <w:rFonts w:asciiTheme="minorHAnsi" w:hAnsiTheme="minorHAnsi" w:cstheme="minorHAnsi"/>
          <w:sz w:val="22"/>
          <w:szCs w:val="22"/>
        </w:rPr>
        <w:t>y</w:t>
      </w:r>
      <w:r w:rsidRPr="00611E70">
        <w:rPr>
          <w:rFonts w:asciiTheme="minorHAnsi" w:hAnsiTheme="minorHAnsi" w:cstheme="minorHAnsi"/>
          <w:sz w:val="22"/>
          <w:szCs w:val="22"/>
        </w:rPr>
        <w:t xml:space="preserve">. Poskytovatel nemá právo uplatňovat žádné sankce nebo náhradu </w:t>
      </w:r>
      <w:r w:rsidR="00611E70">
        <w:rPr>
          <w:rFonts w:asciiTheme="minorHAnsi" w:hAnsiTheme="minorHAnsi" w:cstheme="minorHAnsi"/>
          <w:sz w:val="22"/>
          <w:szCs w:val="22"/>
        </w:rPr>
        <w:t>újmy</w:t>
      </w:r>
      <w:r w:rsidRPr="00611E70">
        <w:rPr>
          <w:rFonts w:asciiTheme="minorHAnsi" w:hAnsiTheme="minorHAnsi" w:cstheme="minorHAnsi"/>
          <w:sz w:val="22"/>
          <w:szCs w:val="22"/>
        </w:rPr>
        <w:t xml:space="preserve"> vůči objednateli, pokud objednatel ukončil </w:t>
      </w:r>
      <w:r w:rsidR="007F4658">
        <w:rPr>
          <w:rFonts w:asciiTheme="minorHAnsi" w:hAnsiTheme="minorHAnsi" w:cstheme="minorHAnsi"/>
          <w:sz w:val="22"/>
          <w:szCs w:val="22"/>
        </w:rPr>
        <w:t>dohodu</w:t>
      </w:r>
      <w:r w:rsidRPr="00611E70">
        <w:rPr>
          <w:rFonts w:asciiTheme="minorHAnsi" w:hAnsiTheme="minorHAnsi" w:cstheme="minorHAnsi"/>
          <w:sz w:val="22"/>
          <w:szCs w:val="22"/>
        </w:rPr>
        <w:t xml:space="preserve"> v průběhu zkušební doby. </w:t>
      </w:r>
    </w:p>
    <w:p w14:paraId="718AD9DD" w14:textId="2A17DF7C" w:rsidR="00BD5788" w:rsidRPr="00FE21AA" w:rsidRDefault="00BD5788" w:rsidP="00F126D2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E20BB9">
        <w:rPr>
          <w:rFonts w:asciiTheme="minorHAnsi" w:hAnsiTheme="minorHAnsi" w:cstheme="minorHAnsi"/>
          <w:sz w:val="22"/>
          <w:szCs w:val="22"/>
        </w:rPr>
        <w:lastRenderedPageBreak/>
        <w:t xml:space="preserve">Tuto dohodu je možné </w:t>
      </w:r>
      <w:r w:rsidRPr="00E20BB9">
        <w:rPr>
          <w:rFonts w:ascii="Calibri" w:hAnsi="Calibri" w:cs="Calibri"/>
          <w:color w:val="000000" w:themeColor="text1"/>
          <w:sz w:val="22"/>
          <w:szCs w:val="22"/>
        </w:rPr>
        <w:t>ukončit písemnou výpovědí bez udání důvodů s šestiměsíční výpovědní dobou, která začíná běžet prvního dne kalendářního měsíce následujícího po měsíci, v němž výpověď došla druhé smluvní straně.</w:t>
      </w:r>
      <w:r w:rsidR="00E20BB9" w:rsidRPr="00E20BB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20BB9" w:rsidRPr="00FE21AA">
        <w:rPr>
          <w:rFonts w:ascii="Calibri" w:hAnsi="Calibri" w:cs="Calibri"/>
          <w:color w:val="000000" w:themeColor="text1"/>
          <w:sz w:val="22"/>
          <w:szCs w:val="22"/>
        </w:rPr>
        <w:t xml:space="preserve">Zároveň smluvní strany sjednávají, že tato dohoda nemůže výpovědí </w:t>
      </w:r>
      <w:r w:rsidR="0034177C" w:rsidRPr="00FE21AA">
        <w:rPr>
          <w:rFonts w:ascii="Calibri" w:hAnsi="Calibri" w:cs="Calibri"/>
          <w:color w:val="000000" w:themeColor="text1"/>
          <w:sz w:val="22"/>
          <w:szCs w:val="22"/>
        </w:rPr>
        <w:t xml:space="preserve">ze strany poskytovatele učiněné </w:t>
      </w:r>
      <w:r w:rsidR="00E20BB9" w:rsidRPr="00FE21AA">
        <w:rPr>
          <w:rFonts w:ascii="Calibri" w:hAnsi="Calibri" w:cs="Calibri"/>
          <w:color w:val="000000" w:themeColor="text1"/>
          <w:sz w:val="22"/>
          <w:szCs w:val="22"/>
        </w:rPr>
        <w:t xml:space="preserve">podle tohoto odstavce skončit </w:t>
      </w:r>
      <w:r w:rsidR="00C660EB" w:rsidRPr="00FE21AA">
        <w:rPr>
          <w:rFonts w:ascii="Calibri" w:hAnsi="Calibri" w:cs="Calibri"/>
          <w:color w:val="000000" w:themeColor="text1"/>
          <w:sz w:val="22"/>
          <w:szCs w:val="22"/>
        </w:rPr>
        <w:t>v první</w:t>
      </w:r>
      <w:r w:rsidR="00840102" w:rsidRPr="00FE21AA">
        <w:rPr>
          <w:rFonts w:ascii="Calibri" w:hAnsi="Calibri" w:cs="Calibri"/>
          <w:color w:val="000000" w:themeColor="text1"/>
          <w:sz w:val="22"/>
          <w:szCs w:val="22"/>
        </w:rPr>
        <w:t>m</w:t>
      </w:r>
      <w:r w:rsidR="00C660EB" w:rsidRPr="00FE21A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40102" w:rsidRPr="00FE21AA">
        <w:rPr>
          <w:rFonts w:ascii="Calibri" w:hAnsi="Calibri" w:cs="Calibri"/>
          <w:color w:val="000000" w:themeColor="text1"/>
          <w:sz w:val="22"/>
          <w:szCs w:val="22"/>
        </w:rPr>
        <w:t>roce</w:t>
      </w:r>
      <w:r w:rsidR="00C660EB" w:rsidRPr="00FE21AA">
        <w:rPr>
          <w:rFonts w:ascii="Calibri" w:hAnsi="Calibri" w:cs="Calibri"/>
          <w:color w:val="000000" w:themeColor="text1"/>
          <w:sz w:val="22"/>
          <w:szCs w:val="22"/>
        </w:rPr>
        <w:t xml:space="preserve"> svého trvání.</w:t>
      </w:r>
    </w:p>
    <w:p w14:paraId="3BB86FEC" w14:textId="77777777" w:rsidR="00B25C40" w:rsidRDefault="00611E70" w:rsidP="00B25C40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BD5788">
        <w:rPr>
          <w:rFonts w:asciiTheme="minorHAnsi" w:hAnsiTheme="minorHAnsi" w:cstheme="minorHAnsi"/>
          <w:sz w:val="22"/>
          <w:szCs w:val="22"/>
        </w:rPr>
        <w:t>Tím</w:t>
      </w:r>
      <w:r w:rsidR="00B249BE" w:rsidRPr="00BD5788">
        <w:rPr>
          <w:rFonts w:asciiTheme="minorHAnsi" w:hAnsiTheme="minorHAnsi" w:cstheme="minorHAnsi"/>
          <w:sz w:val="22"/>
          <w:szCs w:val="22"/>
        </w:rPr>
        <w:t>to článkem</w:t>
      </w:r>
      <w:r w:rsidRPr="00BD5788">
        <w:rPr>
          <w:rFonts w:asciiTheme="minorHAnsi" w:hAnsiTheme="minorHAnsi" w:cstheme="minorHAnsi"/>
          <w:sz w:val="22"/>
          <w:szCs w:val="22"/>
        </w:rPr>
        <w:t xml:space="preserve"> nejsou dotčeny další důvody zániku této </w:t>
      </w:r>
      <w:r w:rsidR="007F4658" w:rsidRPr="00BD5788">
        <w:rPr>
          <w:rFonts w:asciiTheme="minorHAnsi" w:hAnsiTheme="minorHAnsi" w:cstheme="minorHAnsi"/>
          <w:sz w:val="22"/>
          <w:szCs w:val="22"/>
        </w:rPr>
        <w:t>dohody</w:t>
      </w:r>
      <w:r w:rsidRPr="00BD5788">
        <w:rPr>
          <w:rFonts w:asciiTheme="minorHAnsi" w:hAnsiTheme="minorHAnsi" w:cstheme="minorHAnsi"/>
          <w:sz w:val="22"/>
          <w:szCs w:val="22"/>
        </w:rPr>
        <w:t xml:space="preserve"> uvedené v zákonně č. 89/2012 Sb. či v této </w:t>
      </w:r>
      <w:r w:rsidR="007F4658" w:rsidRPr="00BD5788">
        <w:rPr>
          <w:rFonts w:asciiTheme="minorHAnsi" w:hAnsiTheme="minorHAnsi" w:cstheme="minorHAnsi"/>
          <w:sz w:val="22"/>
          <w:szCs w:val="22"/>
        </w:rPr>
        <w:t>dohodě</w:t>
      </w:r>
      <w:r w:rsidRPr="00BD5788">
        <w:rPr>
          <w:rFonts w:asciiTheme="minorHAnsi" w:hAnsiTheme="minorHAnsi" w:cstheme="minorHAnsi"/>
          <w:sz w:val="22"/>
          <w:szCs w:val="22"/>
        </w:rPr>
        <w:t>.</w:t>
      </w:r>
    </w:p>
    <w:p w14:paraId="11836D4E" w14:textId="6985591C" w:rsidR="00B25C40" w:rsidRPr="00B25C40" w:rsidRDefault="00B25C40" w:rsidP="00B25C40">
      <w:pPr>
        <w:pStyle w:val="Seznam0"/>
        <w:numPr>
          <w:ilvl w:val="0"/>
          <w:numId w:val="16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575808">
        <w:rPr>
          <w:rFonts w:asciiTheme="minorHAnsi" w:hAnsiTheme="minorHAnsi" w:cstheme="minorHAnsi"/>
          <w:sz w:val="22"/>
        </w:rPr>
        <w:t>Vedoucím zakázky poskytovatele je</w:t>
      </w:r>
      <w:r w:rsidRPr="00B25C40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B25C40">
        <w:rPr>
          <w:rFonts w:asciiTheme="minorHAnsi" w:hAnsiTheme="minorHAnsi" w:cstheme="minorHAnsi"/>
          <w:sz w:val="22"/>
          <w:highlight w:val="yellow"/>
        </w:rPr>
        <w:t>…….</w:t>
      </w:r>
      <w:proofErr w:type="gramEnd"/>
      <w:r w:rsidRPr="00B25C40">
        <w:rPr>
          <w:rFonts w:asciiTheme="minorHAnsi" w:hAnsiTheme="minorHAnsi" w:cstheme="minorHAnsi"/>
          <w:sz w:val="22"/>
          <w:highlight w:val="yellow"/>
        </w:rPr>
        <w:t>,</w:t>
      </w:r>
      <w:r w:rsidRPr="00B25C40">
        <w:rPr>
          <w:rFonts w:asciiTheme="minorHAnsi" w:hAnsiTheme="minorHAnsi" w:cstheme="minorHAnsi"/>
          <w:sz w:val="22"/>
        </w:rPr>
        <w:t xml:space="preserve"> tel. </w:t>
      </w:r>
      <w:r w:rsidRPr="00B25C40">
        <w:rPr>
          <w:rFonts w:asciiTheme="minorHAnsi" w:hAnsiTheme="minorHAnsi" w:cstheme="minorHAnsi"/>
          <w:sz w:val="22"/>
          <w:highlight w:val="yellow"/>
        </w:rPr>
        <w:t>….,</w:t>
      </w:r>
      <w:r w:rsidRPr="00B25C40">
        <w:rPr>
          <w:rFonts w:asciiTheme="minorHAnsi" w:hAnsiTheme="minorHAnsi" w:cstheme="minorHAnsi"/>
          <w:sz w:val="22"/>
        </w:rPr>
        <w:t xml:space="preserve"> e-mail: </w:t>
      </w:r>
      <w:r w:rsidRPr="00B25C40">
        <w:rPr>
          <w:rFonts w:asciiTheme="minorHAnsi" w:hAnsiTheme="minorHAnsi" w:cstheme="minorHAnsi"/>
          <w:sz w:val="22"/>
          <w:highlight w:val="yellow"/>
        </w:rPr>
        <w:t>…</w:t>
      </w:r>
    </w:p>
    <w:p w14:paraId="434036CF" w14:textId="77777777" w:rsidR="00B25C40" w:rsidRPr="00BD5788" w:rsidRDefault="00B25C40" w:rsidP="00B25C40">
      <w:pPr>
        <w:pStyle w:val="Seznam0"/>
        <w:tabs>
          <w:tab w:val="left" w:pos="708"/>
        </w:tabs>
        <w:ind w:left="369"/>
        <w:rPr>
          <w:rFonts w:asciiTheme="minorHAnsi" w:hAnsiTheme="minorHAnsi" w:cstheme="minorHAnsi"/>
          <w:sz w:val="22"/>
          <w:szCs w:val="22"/>
        </w:rPr>
      </w:pPr>
    </w:p>
    <w:p w14:paraId="55700A9D" w14:textId="77777777" w:rsidR="00E04DC8" w:rsidRPr="00F33C06" w:rsidRDefault="00E04DC8" w:rsidP="00E04DC8">
      <w:pPr>
        <w:pStyle w:val="Defaul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08FF0835" w14:textId="77777777" w:rsidR="00E04DC8" w:rsidRPr="00F33C06" w:rsidRDefault="00E04DC8" w:rsidP="00E04DC8">
      <w:pPr>
        <w:pStyle w:val="Defaul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6D75A412" w14:textId="77777777" w:rsidR="00FD7E74" w:rsidRPr="00F33C06" w:rsidRDefault="00FD7E74" w:rsidP="00562C94">
      <w:pPr>
        <w:pStyle w:val="nadpisvesmlouvch"/>
        <w:numPr>
          <w:ilvl w:val="0"/>
          <w:numId w:val="2"/>
        </w:numPr>
        <w:rPr>
          <w:rFonts w:cstheme="minorHAnsi"/>
          <w:szCs w:val="22"/>
        </w:rPr>
      </w:pPr>
    </w:p>
    <w:p w14:paraId="55242E9D" w14:textId="08620076" w:rsidR="00333436" w:rsidRDefault="00FD7E74" w:rsidP="002F5E72">
      <w:pPr>
        <w:pStyle w:val="nadpisvesmlouvch"/>
        <w:rPr>
          <w:rFonts w:cstheme="minorHAnsi"/>
          <w:szCs w:val="22"/>
        </w:rPr>
      </w:pPr>
      <w:r w:rsidRPr="00F33C06">
        <w:rPr>
          <w:rFonts w:cstheme="minorHAnsi"/>
          <w:szCs w:val="22"/>
        </w:rPr>
        <w:t xml:space="preserve">Cena </w:t>
      </w:r>
      <w:r w:rsidR="006F5A15" w:rsidRPr="00F33C06">
        <w:rPr>
          <w:rFonts w:cstheme="minorHAnsi"/>
          <w:szCs w:val="22"/>
        </w:rPr>
        <w:t>za poskytování služeb</w:t>
      </w:r>
    </w:p>
    <w:p w14:paraId="32B87440" w14:textId="69509CBB" w:rsidR="00841D72" w:rsidRDefault="00841D72" w:rsidP="002F5E72">
      <w:pPr>
        <w:pStyle w:val="nadpisvesmlouvch"/>
        <w:rPr>
          <w:rFonts w:cstheme="minorHAnsi"/>
          <w:szCs w:val="22"/>
        </w:rPr>
      </w:pPr>
    </w:p>
    <w:p w14:paraId="0C5A742C" w14:textId="512A030F" w:rsidR="00CF01DB" w:rsidRDefault="00841D72" w:rsidP="00837EDD">
      <w:pPr>
        <w:pStyle w:val="Seznam0"/>
        <w:numPr>
          <w:ilvl w:val="0"/>
          <w:numId w:val="34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bookmarkStart w:id="2" w:name="_Hlk342057"/>
      <w:r w:rsidRPr="00841D72">
        <w:rPr>
          <w:rFonts w:asciiTheme="minorHAnsi" w:hAnsiTheme="minorHAnsi" w:cstheme="minorHAnsi"/>
          <w:sz w:val="22"/>
          <w:szCs w:val="22"/>
        </w:rPr>
        <w:t>Smluvní strany</w:t>
      </w:r>
      <w:r w:rsidR="001876BC" w:rsidRPr="00841D72">
        <w:rPr>
          <w:rFonts w:asciiTheme="minorHAnsi" w:hAnsiTheme="minorHAnsi" w:cstheme="minorHAnsi"/>
          <w:sz w:val="22"/>
          <w:szCs w:val="22"/>
        </w:rPr>
        <w:t xml:space="preserve"> se dohodl</w:t>
      </w:r>
      <w:r w:rsidRPr="00841D72">
        <w:rPr>
          <w:rFonts w:asciiTheme="minorHAnsi" w:hAnsiTheme="minorHAnsi" w:cstheme="minorHAnsi"/>
          <w:sz w:val="22"/>
          <w:szCs w:val="22"/>
        </w:rPr>
        <w:t>y</w:t>
      </w:r>
      <w:r w:rsidR="001876BC" w:rsidRPr="00841D72">
        <w:rPr>
          <w:rFonts w:asciiTheme="minorHAnsi" w:hAnsiTheme="minorHAnsi" w:cstheme="minorHAnsi"/>
          <w:sz w:val="22"/>
          <w:szCs w:val="22"/>
        </w:rPr>
        <w:t xml:space="preserve">, že objednatel uhradí </w:t>
      </w:r>
      <w:r w:rsidR="00900EA5" w:rsidRPr="00841D72">
        <w:rPr>
          <w:rFonts w:asciiTheme="minorHAnsi" w:hAnsiTheme="minorHAnsi" w:cstheme="minorHAnsi"/>
          <w:sz w:val="22"/>
          <w:szCs w:val="22"/>
        </w:rPr>
        <w:t>poskytovatel</w:t>
      </w:r>
      <w:r w:rsidR="001876BC" w:rsidRPr="00841D72">
        <w:rPr>
          <w:rFonts w:asciiTheme="minorHAnsi" w:hAnsiTheme="minorHAnsi" w:cstheme="minorHAnsi"/>
          <w:sz w:val="22"/>
          <w:szCs w:val="22"/>
        </w:rPr>
        <w:t>i smluvní cenu za provedení pravidelného</w:t>
      </w:r>
      <w:r w:rsidR="00837EDD">
        <w:rPr>
          <w:rFonts w:asciiTheme="minorHAnsi" w:hAnsiTheme="minorHAnsi" w:cstheme="minorHAnsi"/>
          <w:sz w:val="22"/>
          <w:szCs w:val="22"/>
        </w:rPr>
        <w:t xml:space="preserve"> </w:t>
      </w:r>
      <w:r w:rsidR="001876BC" w:rsidRPr="00841D72">
        <w:rPr>
          <w:rFonts w:asciiTheme="minorHAnsi" w:hAnsiTheme="minorHAnsi" w:cstheme="minorHAnsi"/>
          <w:sz w:val="22"/>
          <w:szCs w:val="22"/>
        </w:rPr>
        <w:t>úklidu</w:t>
      </w:r>
      <w:r w:rsidRPr="00841D72">
        <w:rPr>
          <w:rFonts w:asciiTheme="minorHAnsi" w:hAnsiTheme="minorHAnsi" w:cstheme="minorHAnsi"/>
          <w:sz w:val="22"/>
          <w:szCs w:val="22"/>
        </w:rPr>
        <w:t xml:space="preserve"> dle </w:t>
      </w:r>
      <w:r w:rsidR="001876BC" w:rsidRPr="00841D72">
        <w:rPr>
          <w:rFonts w:asciiTheme="minorHAnsi" w:hAnsiTheme="minorHAnsi" w:cstheme="minorHAnsi"/>
          <w:sz w:val="22"/>
          <w:szCs w:val="22"/>
        </w:rPr>
        <w:t>příl</w:t>
      </w:r>
      <w:r w:rsidRPr="00841D72">
        <w:rPr>
          <w:rFonts w:asciiTheme="minorHAnsi" w:hAnsiTheme="minorHAnsi" w:cstheme="minorHAnsi"/>
          <w:sz w:val="22"/>
          <w:szCs w:val="22"/>
        </w:rPr>
        <w:t>ohy</w:t>
      </w:r>
      <w:r w:rsidR="001876BC" w:rsidRPr="00841D72">
        <w:rPr>
          <w:rFonts w:asciiTheme="minorHAnsi" w:hAnsiTheme="minorHAnsi" w:cstheme="minorHAnsi"/>
          <w:sz w:val="22"/>
          <w:szCs w:val="22"/>
        </w:rPr>
        <w:t xml:space="preserve"> č. </w:t>
      </w:r>
      <w:r w:rsidR="00A65B0B">
        <w:rPr>
          <w:rFonts w:asciiTheme="minorHAnsi" w:hAnsiTheme="minorHAnsi" w:cstheme="minorHAnsi"/>
          <w:sz w:val="22"/>
          <w:szCs w:val="22"/>
        </w:rPr>
        <w:t>1</w:t>
      </w:r>
      <w:r w:rsidRPr="00841D72">
        <w:rPr>
          <w:rFonts w:asciiTheme="minorHAnsi" w:hAnsiTheme="minorHAnsi" w:cstheme="minorHAnsi"/>
          <w:sz w:val="22"/>
          <w:szCs w:val="22"/>
        </w:rPr>
        <w:t xml:space="preserve"> 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1876BC" w:rsidRPr="00841D72">
        <w:rPr>
          <w:rFonts w:asciiTheme="minorHAnsi" w:hAnsiTheme="minorHAnsi" w:cstheme="minorHAnsi"/>
          <w:sz w:val="22"/>
          <w:szCs w:val="22"/>
        </w:rPr>
        <w:t>.</w:t>
      </w:r>
      <w:r w:rsidRPr="00841D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931E2A" w14:textId="4828CFA6" w:rsidR="00841D72" w:rsidRPr="00837EDD" w:rsidRDefault="001876BC" w:rsidP="00837EDD">
      <w:pPr>
        <w:pStyle w:val="Seznam0"/>
        <w:numPr>
          <w:ilvl w:val="0"/>
          <w:numId w:val="34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837EDD">
        <w:rPr>
          <w:rFonts w:asciiTheme="minorHAnsi" w:hAnsiTheme="minorHAnsi" w:cstheme="minorHAnsi"/>
          <w:sz w:val="22"/>
          <w:szCs w:val="22"/>
        </w:rPr>
        <w:t xml:space="preserve">Cena za provedený nepravidelný úklid bude stanovena výpočtem z pevně stanovené jednotkové ceny </w:t>
      </w:r>
      <w:r w:rsidR="00837EDD">
        <w:rPr>
          <w:rFonts w:asciiTheme="minorHAnsi" w:hAnsiTheme="minorHAnsi" w:cstheme="minorHAnsi"/>
          <w:sz w:val="22"/>
          <w:szCs w:val="22"/>
        </w:rPr>
        <w:t xml:space="preserve">stanovené v </w:t>
      </w:r>
      <w:r w:rsidR="00837EDD" w:rsidRPr="00841D72">
        <w:rPr>
          <w:rFonts w:asciiTheme="minorHAnsi" w:hAnsiTheme="minorHAnsi" w:cstheme="minorHAnsi"/>
          <w:sz w:val="22"/>
          <w:szCs w:val="22"/>
        </w:rPr>
        <w:t>přílo</w:t>
      </w:r>
      <w:r w:rsidR="00837EDD">
        <w:rPr>
          <w:rFonts w:asciiTheme="minorHAnsi" w:hAnsiTheme="minorHAnsi" w:cstheme="minorHAnsi"/>
          <w:sz w:val="22"/>
          <w:szCs w:val="22"/>
        </w:rPr>
        <w:t>ze</w:t>
      </w:r>
      <w:r w:rsidR="00837EDD" w:rsidRPr="00841D72">
        <w:rPr>
          <w:rFonts w:asciiTheme="minorHAnsi" w:hAnsiTheme="minorHAnsi" w:cstheme="minorHAnsi"/>
          <w:sz w:val="22"/>
          <w:szCs w:val="22"/>
        </w:rPr>
        <w:t xml:space="preserve"> č. </w:t>
      </w:r>
      <w:r w:rsidR="00A65B0B">
        <w:rPr>
          <w:rFonts w:asciiTheme="minorHAnsi" w:hAnsiTheme="minorHAnsi" w:cstheme="minorHAnsi"/>
          <w:sz w:val="22"/>
          <w:szCs w:val="22"/>
        </w:rPr>
        <w:t>1</w:t>
      </w:r>
      <w:r w:rsidR="00837EDD" w:rsidRPr="00841D72">
        <w:rPr>
          <w:rFonts w:asciiTheme="minorHAnsi" w:hAnsiTheme="minorHAnsi" w:cstheme="minorHAnsi"/>
          <w:sz w:val="22"/>
          <w:szCs w:val="22"/>
        </w:rPr>
        <w:t xml:space="preserve"> 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837EDD" w:rsidRPr="00837EDD">
        <w:rPr>
          <w:rFonts w:asciiTheme="minorHAnsi" w:hAnsiTheme="minorHAnsi" w:cstheme="minorHAnsi"/>
          <w:sz w:val="22"/>
          <w:szCs w:val="22"/>
        </w:rPr>
        <w:t xml:space="preserve"> </w:t>
      </w:r>
      <w:r w:rsidRPr="00837EDD">
        <w:rPr>
          <w:rFonts w:asciiTheme="minorHAnsi" w:hAnsiTheme="minorHAnsi" w:cstheme="minorHAnsi"/>
          <w:sz w:val="22"/>
          <w:szCs w:val="22"/>
        </w:rPr>
        <w:t xml:space="preserve">a počtu provedených měrných jednotek za práce, které budou objednatelem objednány a </w:t>
      </w:r>
      <w:r w:rsidR="00900EA5" w:rsidRPr="00837EDD">
        <w:rPr>
          <w:rFonts w:asciiTheme="minorHAnsi" w:hAnsiTheme="minorHAnsi" w:cstheme="minorHAnsi"/>
          <w:sz w:val="22"/>
          <w:szCs w:val="22"/>
        </w:rPr>
        <w:t>poskytovatel</w:t>
      </w:r>
      <w:r w:rsidRPr="00837EDD">
        <w:rPr>
          <w:rFonts w:asciiTheme="minorHAnsi" w:hAnsiTheme="minorHAnsi" w:cstheme="minorHAnsi"/>
          <w:sz w:val="22"/>
          <w:szCs w:val="22"/>
        </w:rPr>
        <w:t>em provedeny.</w:t>
      </w:r>
      <w:r w:rsidR="00A53995">
        <w:rPr>
          <w:rFonts w:asciiTheme="minorHAnsi" w:hAnsiTheme="minorHAnsi" w:cstheme="minorHAnsi"/>
          <w:sz w:val="22"/>
          <w:szCs w:val="22"/>
        </w:rPr>
        <w:t xml:space="preserve"> Není-li cena za nepravidelný úklid </w:t>
      </w:r>
      <w:r w:rsidR="00CF01DB">
        <w:rPr>
          <w:rFonts w:asciiTheme="minorHAnsi" w:hAnsiTheme="minorHAnsi" w:cstheme="minorHAnsi"/>
          <w:sz w:val="22"/>
          <w:szCs w:val="22"/>
        </w:rPr>
        <w:t xml:space="preserve">v příloze </w:t>
      </w:r>
      <w:r w:rsidR="00A65B0B">
        <w:rPr>
          <w:rFonts w:asciiTheme="minorHAnsi" w:hAnsiTheme="minorHAnsi" w:cstheme="minorHAnsi"/>
          <w:sz w:val="22"/>
          <w:szCs w:val="22"/>
        </w:rPr>
        <w:br/>
      </w:r>
      <w:r w:rsidR="00CF01DB">
        <w:rPr>
          <w:rFonts w:asciiTheme="minorHAnsi" w:hAnsiTheme="minorHAnsi" w:cstheme="minorHAnsi"/>
          <w:sz w:val="22"/>
          <w:szCs w:val="22"/>
        </w:rPr>
        <w:t xml:space="preserve">č. </w:t>
      </w:r>
      <w:r w:rsidR="00A65B0B">
        <w:rPr>
          <w:rFonts w:asciiTheme="minorHAnsi" w:hAnsiTheme="minorHAnsi" w:cstheme="minorHAnsi"/>
          <w:sz w:val="22"/>
          <w:szCs w:val="22"/>
        </w:rPr>
        <w:t>1</w:t>
      </w:r>
      <w:r w:rsidR="00CF01DB">
        <w:rPr>
          <w:rFonts w:asciiTheme="minorHAnsi" w:hAnsiTheme="minorHAnsi" w:cstheme="minorHAnsi"/>
          <w:sz w:val="22"/>
          <w:szCs w:val="22"/>
        </w:rPr>
        <w:t xml:space="preserve"> stanovena</w:t>
      </w:r>
      <w:r w:rsidR="00A53995">
        <w:rPr>
          <w:rFonts w:asciiTheme="minorHAnsi" w:hAnsiTheme="minorHAnsi" w:cstheme="minorHAnsi"/>
          <w:sz w:val="22"/>
          <w:szCs w:val="22"/>
        </w:rPr>
        <w:t xml:space="preserve">, </w:t>
      </w:r>
      <w:r w:rsidR="00CF01DB">
        <w:rPr>
          <w:rFonts w:asciiTheme="minorHAnsi" w:hAnsiTheme="minorHAnsi" w:cstheme="minorHAnsi"/>
          <w:sz w:val="22"/>
          <w:szCs w:val="22"/>
        </w:rPr>
        <w:t>bude postupováno na základě nacenění požadovaných služeb poskytovatelem a jejich následného potvrzení objednavatelem</w:t>
      </w:r>
      <w:r w:rsidR="008D401E">
        <w:rPr>
          <w:rFonts w:asciiTheme="minorHAnsi" w:hAnsiTheme="minorHAnsi" w:cstheme="minorHAnsi"/>
          <w:sz w:val="22"/>
          <w:szCs w:val="22"/>
        </w:rPr>
        <w:t xml:space="preserve"> ještě před započetím jejich provádění</w:t>
      </w:r>
      <w:r w:rsidR="00CF01DB">
        <w:rPr>
          <w:rFonts w:asciiTheme="minorHAnsi" w:hAnsiTheme="minorHAnsi" w:cstheme="minorHAnsi"/>
          <w:sz w:val="22"/>
          <w:szCs w:val="22"/>
        </w:rPr>
        <w:t>.</w:t>
      </w:r>
    </w:p>
    <w:p w14:paraId="474B4953" w14:textId="3F4B9DAF" w:rsidR="00837EDD" w:rsidRDefault="00837EDD" w:rsidP="00841D72">
      <w:pPr>
        <w:pStyle w:val="Seznam0"/>
        <w:numPr>
          <w:ilvl w:val="0"/>
          <w:numId w:val="34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841D72">
        <w:rPr>
          <w:rFonts w:asciiTheme="minorHAnsi" w:hAnsiTheme="minorHAnsi" w:cstheme="minorHAnsi"/>
          <w:sz w:val="22"/>
          <w:szCs w:val="22"/>
        </w:rPr>
        <w:t>Ke smluvní ceně bude připočtena daň z přidané hodnoty v příslušné sazbě dle zákona č. 235/2004 Sb., o dani z přidané hodnoty, ve znění pozdějších předpisů.</w:t>
      </w:r>
    </w:p>
    <w:p w14:paraId="7619CF86" w14:textId="4E3E13FD" w:rsidR="00841D72" w:rsidRDefault="00402B0C" w:rsidP="00841D72">
      <w:pPr>
        <w:pStyle w:val="Seznam0"/>
        <w:numPr>
          <w:ilvl w:val="0"/>
          <w:numId w:val="34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402B0C">
        <w:rPr>
          <w:rFonts w:asciiTheme="minorHAnsi" w:hAnsiTheme="minorHAnsi" w:cstheme="minorHAnsi"/>
          <w:sz w:val="22"/>
          <w:szCs w:val="22"/>
        </w:rPr>
        <w:t>Uvedená cena je cenou nejvýše přípustnou, zahrnuje veškeré náklady a vedlejší výkony nutné k řádnému poskytování služeb a nelze ji zvýšit ani pod vlivem změny cen vstupů nebo jiných vnějších podmínek.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1D72">
        <w:rPr>
          <w:rFonts w:asciiTheme="minorHAnsi" w:hAnsiTheme="minorHAnsi" w:cstheme="minorHAnsi"/>
          <w:sz w:val="22"/>
          <w:szCs w:val="22"/>
        </w:rPr>
        <w:t>C</w:t>
      </w:r>
      <w:r w:rsidR="001876BC" w:rsidRPr="00841D72">
        <w:rPr>
          <w:rFonts w:asciiTheme="minorHAnsi" w:hAnsiTheme="minorHAnsi" w:cstheme="minorHAnsi"/>
          <w:sz w:val="22"/>
          <w:szCs w:val="22"/>
        </w:rPr>
        <w:t xml:space="preserve">eny </w:t>
      </w:r>
      <w:r w:rsidR="00837EDD">
        <w:rPr>
          <w:rFonts w:asciiTheme="minorHAnsi" w:hAnsiTheme="minorHAnsi" w:cstheme="minorHAnsi"/>
          <w:sz w:val="22"/>
          <w:szCs w:val="22"/>
        </w:rPr>
        <w:t xml:space="preserve">služeb </w:t>
      </w:r>
      <w:r w:rsidR="001876BC" w:rsidRPr="00841D72">
        <w:rPr>
          <w:rFonts w:asciiTheme="minorHAnsi" w:hAnsiTheme="minorHAnsi" w:cstheme="minorHAnsi"/>
          <w:sz w:val="22"/>
          <w:szCs w:val="22"/>
        </w:rPr>
        <w:t xml:space="preserve">zahrnují veškeré náklady </w:t>
      </w:r>
      <w:r w:rsidR="00900EA5" w:rsidRPr="00841D72">
        <w:rPr>
          <w:rFonts w:asciiTheme="minorHAnsi" w:hAnsiTheme="minorHAnsi" w:cstheme="minorHAnsi"/>
          <w:sz w:val="22"/>
          <w:szCs w:val="22"/>
        </w:rPr>
        <w:t>poskytovatel</w:t>
      </w:r>
      <w:r w:rsidR="001876BC" w:rsidRPr="00841D72">
        <w:rPr>
          <w:rFonts w:asciiTheme="minorHAnsi" w:hAnsiTheme="minorHAnsi" w:cstheme="minorHAnsi"/>
          <w:sz w:val="22"/>
          <w:szCs w:val="22"/>
        </w:rPr>
        <w:t xml:space="preserve">e na kvalitní provedení celého předmětu plnění specifikovaného touto </w:t>
      </w:r>
      <w:r w:rsidR="007F4658">
        <w:rPr>
          <w:rFonts w:asciiTheme="minorHAnsi" w:hAnsiTheme="minorHAnsi" w:cstheme="minorHAnsi"/>
          <w:sz w:val="22"/>
          <w:szCs w:val="22"/>
        </w:rPr>
        <w:t>dohodou</w:t>
      </w:r>
      <w:r w:rsidR="001876BC" w:rsidRPr="00841D72">
        <w:rPr>
          <w:rFonts w:asciiTheme="minorHAnsi" w:hAnsiTheme="minorHAnsi" w:cstheme="minorHAnsi"/>
          <w:sz w:val="22"/>
          <w:szCs w:val="22"/>
        </w:rPr>
        <w:t xml:space="preserve">, zejména veškeré náklady spojené s úplným a kvalitním poskytnutím služeb včetně veškerých rizik a vlivů během trvání </w:t>
      </w:r>
      <w:r w:rsidR="00417996">
        <w:rPr>
          <w:rFonts w:asciiTheme="minorHAnsi" w:hAnsiTheme="minorHAnsi" w:cstheme="minorHAnsi"/>
          <w:sz w:val="22"/>
          <w:szCs w:val="22"/>
        </w:rPr>
        <w:t xml:space="preserve">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417996">
        <w:rPr>
          <w:rFonts w:asciiTheme="minorHAnsi" w:hAnsiTheme="minorHAnsi" w:cstheme="minorHAnsi"/>
          <w:sz w:val="22"/>
          <w:szCs w:val="22"/>
        </w:rPr>
        <w:t xml:space="preserve">, </w:t>
      </w:r>
      <w:r w:rsidR="001876BC" w:rsidRPr="00841D72">
        <w:rPr>
          <w:rFonts w:asciiTheme="minorHAnsi" w:hAnsiTheme="minorHAnsi" w:cstheme="minorHAnsi"/>
          <w:sz w:val="22"/>
          <w:szCs w:val="22"/>
        </w:rPr>
        <w:t>provozní náklady, náklady na použití úklidových strojů, pomůcek a prostředků, náklady pojištění, daně a jakékoliv další výdaje spojené s realizací předmětu plnění.</w:t>
      </w:r>
    </w:p>
    <w:p w14:paraId="4A3D728A" w14:textId="77777777" w:rsidR="00837EDD" w:rsidRDefault="00837EDD" w:rsidP="00837EDD">
      <w:pPr>
        <w:pStyle w:val="Seznam0"/>
        <w:numPr>
          <w:ilvl w:val="0"/>
          <w:numId w:val="34"/>
        </w:numPr>
        <w:tabs>
          <w:tab w:val="left" w:pos="708"/>
        </w:tabs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837EDD">
        <w:rPr>
          <w:rFonts w:asciiTheme="minorHAnsi" w:hAnsiTheme="minorHAnsi" w:cstheme="minorHAnsi"/>
          <w:sz w:val="22"/>
          <w:szCs w:val="22"/>
        </w:rPr>
        <w:t xml:space="preserve">Neprovedené služby pravidelného úklidu z titulu omezení provozu, dočasného vyloučení prostor z provozu nebo oprav a rekonstrukčních prací či jiného objektivního důvodu nebudou poskytovatelem fakturovány. </w:t>
      </w:r>
    </w:p>
    <w:p w14:paraId="3260018F" w14:textId="77777777" w:rsidR="00837EDD" w:rsidRPr="00837EDD" w:rsidRDefault="00837EDD" w:rsidP="00837EDD">
      <w:pPr>
        <w:pStyle w:val="Seznam0"/>
        <w:numPr>
          <w:ilvl w:val="0"/>
          <w:numId w:val="34"/>
        </w:numPr>
        <w:tabs>
          <w:tab w:val="left" w:pos="708"/>
        </w:tabs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837EDD">
        <w:rPr>
          <w:rFonts w:asciiTheme="minorHAnsi" w:hAnsiTheme="minorHAnsi" w:cstheme="minorHAnsi"/>
          <w:sz w:val="22"/>
          <w:szCs w:val="22"/>
        </w:rPr>
        <w:t xml:space="preserve">Při neodvedení části sjednané služby pravidelného úklidu vůbec z důvodů ležících na straně objednatele, má objednatel právo na slevu v hodnotě rozsahu neposkytnuté služby. Pokud k neodvedení služby pravidelného úklidu dojde z důvodů ležících na straně poskytovatele, aniž by toto neodvedení služby objednatel požadoval, není poskytovatel oprávněn neodvedenou službu objednateli účtovat. </w:t>
      </w:r>
    </w:p>
    <w:p w14:paraId="756FD6A2" w14:textId="631763A5" w:rsidR="00841D72" w:rsidRDefault="00F9770C" w:rsidP="00841D72">
      <w:pPr>
        <w:pStyle w:val="Seznam0"/>
        <w:numPr>
          <w:ilvl w:val="0"/>
          <w:numId w:val="34"/>
        </w:num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 w:rsidRPr="00841D72">
        <w:rPr>
          <w:rFonts w:asciiTheme="minorHAnsi" w:hAnsiTheme="minorHAnsi" w:cstheme="minorHAnsi"/>
          <w:sz w:val="22"/>
          <w:szCs w:val="22"/>
        </w:rPr>
        <w:t xml:space="preserve">Cena za pravidelný úklid ani jednotkové ceny za nepravidelný úklid nebudou měněny nejméně po dobu prvních </w:t>
      </w:r>
      <w:proofErr w:type="gramStart"/>
      <w:r w:rsidRPr="00841D72">
        <w:rPr>
          <w:rFonts w:asciiTheme="minorHAnsi" w:hAnsiTheme="minorHAnsi" w:cstheme="minorHAnsi"/>
          <w:sz w:val="22"/>
          <w:szCs w:val="22"/>
        </w:rPr>
        <w:t>12-ti</w:t>
      </w:r>
      <w:proofErr w:type="gramEnd"/>
      <w:r w:rsidRPr="00841D72">
        <w:rPr>
          <w:rFonts w:asciiTheme="minorHAnsi" w:hAnsiTheme="minorHAnsi" w:cstheme="minorHAnsi"/>
          <w:sz w:val="22"/>
          <w:szCs w:val="22"/>
        </w:rPr>
        <w:t xml:space="preserve"> měsíců trvání </w:t>
      </w:r>
      <w:r w:rsidR="00841D72">
        <w:rPr>
          <w:rFonts w:asciiTheme="minorHAnsi" w:hAnsiTheme="minorHAnsi" w:cstheme="minorHAnsi"/>
          <w:sz w:val="22"/>
          <w:szCs w:val="22"/>
        </w:rPr>
        <w:t xml:space="preserve">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841D72">
        <w:rPr>
          <w:rFonts w:asciiTheme="minorHAnsi" w:hAnsiTheme="minorHAnsi" w:cstheme="minorHAnsi"/>
          <w:sz w:val="22"/>
          <w:szCs w:val="22"/>
        </w:rPr>
        <w:t>.</w:t>
      </w:r>
    </w:p>
    <w:p w14:paraId="712D308B" w14:textId="596327AA" w:rsidR="00B8679A" w:rsidRDefault="00F9770C" w:rsidP="00F9770C">
      <w:pPr>
        <w:pStyle w:val="Seznam0"/>
        <w:numPr>
          <w:ilvl w:val="0"/>
          <w:numId w:val="34"/>
        </w:numPr>
        <w:tabs>
          <w:tab w:val="left" w:pos="708"/>
        </w:tabs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841D72">
        <w:rPr>
          <w:rFonts w:asciiTheme="minorHAnsi" w:hAnsiTheme="minorHAnsi" w:cstheme="minorHAnsi"/>
          <w:sz w:val="22"/>
          <w:szCs w:val="22"/>
        </w:rPr>
        <w:t xml:space="preserve">Cenu za pravidelný úklid a jednotkové ceny za nepravidelný úklid je možné změnit pouze </w:t>
      </w:r>
      <w:r w:rsidR="00B8679A">
        <w:rPr>
          <w:rFonts w:asciiTheme="minorHAnsi" w:hAnsiTheme="minorHAnsi" w:cstheme="minorHAnsi"/>
          <w:sz w:val="22"/>
          <w:szCs w:val="22"/>
        </w:rPr>
        <w:t>z důvodu</w:t>
      </w:r>
      <w:r w:rsidR="00B8679A" w:rsidRPr="00841D72">
        <w:rPr>
          <w:rFonts w:asciiTheme="minorHAnsi" w:hAnsiTheme="minorHAnsi" w:cstheme="minorHAnsi"/>
          <w:sz w:val="22"/>
          <w:szCs w:val="22"/>
        </w:rPr>
        <w:t xml:space="preserve"> zvýšení</w:t>
      </w:r>
      <w:r w:rsidR="00CF01DB">
        <w:rPr>
          <w:rFonts w:asciiTheme="minorHAnsi" w:hAnsiTheme="minorHAnsi" w:cstheme="minorHAnsi"/>
          <w:sz w:val="22"/>
          <w:szCs w:val="22"/>
        </w:rPr>
        <w:t xml:space="preserve"> či snížení</w:t>
      </w:r>
      <w:r w:rsidR="00B8679A" w:rsidRPr="00841D72">
        <w:rPr>
          <w:rFonts w:asciiTheme="minorHAnsi" w:hAnsiTheme="minorHAnsi" w:cstheme="minorHAnsi"/>
          <w:sz w:val="22"/>
          <w:szCs w:val="22"/>
        </w:rPr>
        <w:t xml:space="preserve"> minimální mzdy stanovené zákonem</w:t>
      </w:r>
      <w:r w:rsidR="00B8679A">
        <w:rPr>
          <w:rFonts w:asciiTheme="minorHAnsi" w:hAnsiTheme="minorHAnsi" w:cstheme="minorHAnsi"/>
          <w:sz w:val="22"/>
          <w:szCs w:val="22"/>
        </w:rPr>
        <w:t xml:space="preserve"> či z důvodu navýšení</w:t>
      </w:r>
      <w:r w:rsidR="00CF01DB">
        <w:rPr>
          <w:rFonts w:asciiTheme="minorHAnsi" w:hAnsiTheme="minorHAnsi" w:cstheme="minorHAnsi"/>
          <w:sz w:val="22"/>
          <w:szCs w:val="22"/>
        </w:rPr>
        <w:t xml:space="preserve"> či snížení</w:t>
      </w:r>
      <w:r w:rsidR="00B8679A">
        <w:rPr>
          <w:rFonts w:asciiTheme="minorHAnsi" w:hAnsiTheme="minorHAnsi" w:cstheme="minorHAnsi"/>
          <w:sz w:val="22"/>
          <w:szCs w:val="22"/>
        </w:rPr>
        <w:t xml:space="preserve"> inflace, </w:t>
      </w:r>
      <w:r w:rsidRPr="00841D72">
        <w:rPr>
          <w:rFonts w:asciiTheme="minorHAnsi" w:hAnsiTheme="minorHAnsi" w:cstheme="minorHAnsi"/>
          <w:sz w:val="22"/>
          <w:szCs w:val="22"/>
        </w:rPr>
        <w:t xml:space="preserve">avšak vždy po předchozí dohodě smluvních stan formou písemného dodatku k této </w:t>
      </w:r>
      <w:r w:rsidR="007F4658">
        <w:rPr>
          <w:rFonts w:asciiTheme="minorHAnsi" w:hAnsiTheme="minorHAnsi" w:cstheme="minorHAnsi"/>
          <w:sz w:val="22"/>
          <w:szCs w:val="22"/>
        </w:rPr>
        <w:t>dohodě</w:t>
      </w:r>
      <w:r w:rsidR="00B8679A">
        <w:rPr>
          <w:rFonts w:asciiTheme="minorHAnsi" w:hAnsiTheme="minorHAnsi" w:cstheme="minorHAnsi"/>
          <w:sz w:val="22"/>
          <w:szCs w:val="22"/>
        </w:rPr>
        <w:t>.</w:t>
      </w:r>
    </w:p>
    <w:p w14:paraId="659E58F4" w14:textId="1877A6B1" w:rsidR="008A5849" w:rsidRPr="00837EDD" w:rsidRDefault="00F9770C" w:rsidP="00837EDD">
      <w:pPr>
        <w:pStyle w:val="Seznam0"/>
        <w:numPr>
          <w:ilvl w:val="0"/>
          <w:numId w:val="34"/>
        </w:numPr>
        <w:tabs>
          <w:tab w:val="left" w:pos="708"/>
        </w:tabs>
        <w:spacing w:line="20" w:lineRule="atLeast"/>
        <w:rPr>
          <w:rFonts w:asciiTheme="minorHAnsi" w:hAnsiTheme="minorHAnsi" w:cstheme="minorHAnsi"/>
          <w:sz w:val="22"/>
          <w:szCs w:val="22"/>
        </w:rPr>
      </w:pPr>
      <w:r w:rsidRPr="00B8679A">
        <w:rPr>
          <w:rFonts w:asciiTheme="minorHAnsi" w:hAnsiTheme="minorHAnsi" w:cstheme="minorHAnsi"/>
          <w:sz w:val="22"/>
          <w:szCs w:val="22"/>
        </w:rPr>
        <w:t xml:space="preserve">Cena </w:t>
      </w:r>
      <w:r w:rsidR="00837EDD">
        <w:rPr>
          <w:rFonts w:asciiTheme="minorHAnsi" w:hAnsiTheme="minorHAnsi" w:cstheme="minorHAnsi"/>
          <w:sz w:val="22"/>
          <w:szCs w:val="22"/>
        </w:rPr>
        <w:t xml:space="preserve">služeb může </w:t>
      </w:r>
      <w:r w:rsidRPr="00B8679A">
        <w:rPr>
          <w:rFonts w:asciiTheme="minorHAnsi" w:hAnsiTheme="minorHAnsi" w:cstheme="minorHAnsi"/>
          <w:sz w:val="22"/>
          <w:szCs w:val="22"/>
        </w:rPr>
        <w:t>být upraven</w:t>
      </w:r>
      <w:r w:rsidR="00837EDD">
        <w:rPr>
          <w:rFonts w:asciiTheme="minorHAnsi" w:hAnsiTheme="minorHAnsi" w:cstheme="minorHAnsi"/>
          <w:sz w:val="22"/>
          <w:szCs w:val="22"/>
        </w:rPr>
        <w:t>a</w:t>
      </w:r>
      <w:r w:rsidRPr="00B8679A">
        <w:rPr>
          <w:rFonts w:asciiTheme="minorHAnsi" w:hAnsiTheme="minorHAnsi" w:cstheme="minorHAnsi"/>
          <w:sz w:val="22"/>
          <w:szCs w:val="22"/>
        </w:rPr>
        <w:t xml:space="preserve"> v závislosti na </w:t>
      </w:r>
      <w:r w:rsidR="008D401E">
        <w:rPr>
          <w:rFonts w:asciiTheme="minorHAnsi" w:hAnsiTheme="minorHAnsi" w:cstheme="minorHAnsi"/>
          <w:sz w:val="22"/>
          <w:szCs w:val="22"/>
        </w:rPr>
        <w:t>změn</w:t>
      </w:r>
      <w:r w:rsidR="0058202C">
        <w:rPr>
          <w:rFonts w:asciiTheme="minorHAnsi" w:hAnsiTheme="minorHAnsi" w:cstheme="minorHAnsi"/>
          <w:sz w:val="22"/>
          <w:szCs w:val="22"/>
        </w:rPr>
        <w:t>ě</w:t>
      </w:r>
      <w:r w:rsidR="008D401E">
        <w:rPr>
          <w:rFonts w:asciiTheme="minorHAnsi" w:hAnsiTheme="minorHAnsi" w:cstheme="minorHAnsi"/>
          <w:sz w:val="22"/>
          <w:szCs w:val="22"/>
        </w:rPr>
        <w:t xml:space="preserve"> </w:t>
      </w:r>
      <w:r w:rsidRPr="00B8679A">
        <w:rPr>
          <w:rFonts w:asciiTheme="minorHAnsi" w:hAnsiTheme="minorHAnsi" w:cstheme="minorHAnsi"/>
          <w:sz w:val="22"/>
          <w:szCs w:val="22"/>
        </w:rPr>
        <w:t xml:space="preserve">zákonem stanovené minimální mzdy. </w:t>
      </w:r>
      <w:r w:rsidR="00837EDD">
        <w:rPr>
          <w:rFonts w:asciiTheme="minorHAnsi" w:hAnsiTheme="minorHAnsi" w:cstheme="minorHAnsi"/>
          <w:sz w:val="22"/>
          <w:szCs w:val="22"/>
        </w:rPr>
        <w:t xml:space="preserve">V takovém případě se cena služeb </w:t>
      </w:r>
      <w:r w:rsidRPr="00B8679A">
        <w:rPr>
          <w:rFonts w:asciiTheme="minorHAnsi" w:hAnsiTheme="minorHAnsi" w:cstheme="minorHAnsi"/>
          <w:sz w:val="22"/>
          <w:szCs w:val="22"/>
        </w:rPr>
        <w:t xml:space="preserve">zvýší </w:t>
      </w:r>
      <w:r w:rsidR="00837EDD">
        <w:rPr>
          <w:rFonts w:asciiTheme="minorHAnsi" w:hAnsiTheme="minorHAnsi" w:cstheme="minorHAnsi"/>
          <w:sz w:val="22"/>
          <w:szCs w:val="22"/>
        </w:rPr>
        <w:t>či</w:t>
      </w:r>
      <w:r w:rsidRPr="00B8679A">
        <w:rPr>
          <w:rFonts w:asciiTheme="minorHAnsi" w:hAnsiTheme="minorHAnsi" w:cstheme="minorHAnsi"/>
          <w:sz w:val="22"/>
          <w:szCs w:val="22"/>
        </w:rPr>
        <w:t xml:space="preserve"> sníží maximálně o stejné nebo nižší %, o které se změní minimální mzda oproti minimální mzdě platné v době </w:t>
      </w:r>
      <w:r w:rsidR="00837EDD">
        <w:rPr>
          <w:rFonts w:asciiTheme="minorHAnsi" w:hAnsiTheme="minorHAnsi" w:cstheme="minorHAnsi"/>
          <w:sz w:val="22"/>
          <w:szCs w:val="22"/>
        </w:rPr>
        <w:t xml:space="preserve">nabytí účinnosti 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837EDD">
        <w:rPr>
          <w:rFonts w:asciiTheme="minorHAnsi" w:hAnsiTheme="minorHAnsi" w:cstheme="minorHAnsi"/>
          <w:sz w:val="22"/>
          <w:szCs w:val="22"/>
        </w:rPr>
        <w:t>, případně v době její poslední úpravy dle tohoto odstavce.</w:t>
      </w:r>
    </w:p>
    <w:p w14:paraId="5072974E" w14:textId="2DE25BBC" w:rsidR="00837EDD" w:rsidRDefault="0058202C" w:rsidP="00F9770C">
      <w:pPr>
        <w:pStyle w:val="Seznam0"/>
        <w:numPr>
          <w:ilvl w:val="0"/>
          <w:numId w:val="34"/>
        </w:numPr>
        <w:tabs>
          <w:tab w:val="left" w:pos="708"/>
        </w:tabs>
        <w:spacing w:line="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837EDD">
        <w:rPr>
          <w:rFonts w:ascii="Calibri" w:hAnsi="Calibri"/>
          <w:sz w:val="22"/>
          <w:szCs w:val="22"/>
        </w:rPr>
        <w:t xml:space="preserve">ena služeb může být </w:t>
      </w:r>
      <w:r>
        <w:rPr>
          <w:rFonts w:ascii="Calibri" w:hAnsi="Calibri"/>
          <w:sz w:val="22"/>
          <w:szCs w:val="22"/>
        </w:rPr>
        <w:t>upravena</w:t>
      </w:r>
      <w:r w:rsidR="00837EDD">
        <w:rPr>
          <w:rFonts w:ascii="Calibri" w:hAnsi="Calibri"/>
          <w:sz w:val="22"/>
          <w:szCs w:val="22"/>
        </w:rPr>
        <w:t xml:space="preserve"> </w:t>
      </w:r>
      <w:r w:rsidR="008A5849" w:rsidRPr="008A5849">
        <w:rPr>
          <w:rFonts w:ascii="Calibri" w:hAnsi="Calibri"/>
          <w:sz w:val="22"/>
          <w:szCs w:val="22"/>
        </w:rPr>
        <w:t>o koeficient obecné míry inflace vyhlášený Českým statistickým úřadem</w:t>
      </w:r>
      <w:r w:rsidR="008A5849">
        <w:rPr>
          <w:rFonts w:ascii="Calibri" w:hAnsi="Calibri"/>
          <w:sz w:val="22"/>
          <w:szCs w:val="22"/>
        </w:rPr>
        <w:t>, a to pouze tehdy,</w:t>
      </w:r>
      <w:r w:rsidR="008A5849">
        <w:rPr>
          <w:rFonts w:asciiTheme="minorHAnsi" w:hAnsiTheme="minorHAnsi" w:cstheme="minorHAnsi"/>
          <w:sz w:val="22"/>
          <w:szCs w:val="22"/>
        </w:rPr>
        <w:t xml:space="preserve"> pokud </w:t>
      </w:r>
      <w:r w:rsidR="00F9770C" w:rsidRPr="008A5849">
        <w:rPr>
          <w:rFonts w:asciiTheme="minorHAnsi" w:hAnsiTheme="minorHAnsi" w:cstheme="minorHAnsi"/>
          <w:sz w:val="22"/>
          <w:szCs w:val="22"/>
        </w:rPr>
        <w:t xml:space="preserve">se míra inflace změní o více jak </w:t>
      </w:r>
      <w:r w:rsidR="008A5849">
        <w:rPr>
          <w:rFonts w:asciiTheme="minorHAnsi" w:hAnsiTheme="minorHAnsi" w:cstheme="minorHAnsi"/>
          <w:sz w:val="22"/>
          <w:szCs w:val="22"/>
        </w:rPr>
        <w:t>5</w:t>
      </w:r>
      <w:r w:rsidR="00F9770C" w:rsidRPr="008A5849">
        <w:rPr>
          <w:rFonts w:asciiTheme="minorHAnsi" w:hAnsiTheme="minorHAnsi" w:cstheme="minorHAnsi"/>
          <w:sz w:val="22"/>
          <w:szCs w:val="22"/>
        </w:rPr>
        <w:t xml:space="preserve"> % oproti míře inflace </w:t>
      </w:r>
      <w:r w:rsidR="00837EDD">
        <w:rPr>
          <w:rFonts w:asciiTheme="minorHAnsi" w:hAnsiTheme="minorHAnsi" w:cstheme="minorHAnsi"/>
          <w:sz w:val="22"/>
          <w:szCs w:val="22"/>
        </w:rPr>
        <w:t xml:space="preserve">od nabytí účinnosti 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837EDD">
        <w:rPr>
          <w:rFonts w:asciiTheme="minorHAnsi" w:hAnsiTheme="minorHAnsi" w:cstheme="minorHAnsi"/>
          <w:sz w:val="22"/>
          <w:szCs w:val="22"/>
        </w:rPr>
        <w:t xml:space="preserve">, případně od poslední změny inflace. </w:t>
      </w:r>
      <w:r w:rsidR="00F9770C" w:rsidRPr="00837EDD">
        <w:rPr>
          <w:rFonts w:asciiTheme="minorHAnsi" w:hAnsiTheme="minorHAnsi" w:cstheme="minorHAnsi"/>
          <w:sz w:val="22"/>
          <w:szCs w:val="22"/>
        </w:rPr>
        <w:t xml:space="preserve">Úpravy </w:t>
      </w:r>
      <w:r w:rsidR="00837EDD">
        <w:rPr>
          <w:rFonts w:asciiTheme="minorHAnsi" w:hAnsiTheme="minorHAnsi" w:cstheme="minorHAnsi"/>
          <w:sz w:val="22"/>
          <w:szCs w:val="22"/>
        </w:rPr>
        <w:t>ceny služeb</w:t>
      </w:r>
      <w:r w:rsidR="00F9770C" w:rsidRPr="00837EDD">
        <w:rPr>
          <w:rFonts w:asciiTheme="minorHAnsi" w:hAnsiTheme="minorHAnsi" w:cstheme="minorHAnsi"/>
          <w:sz w:val="22"/>
          <w:szCs w:val="22"/>
        </w:rPr>
        <w:t xml:space="preserve"> mohou být provedeny tak, že se ceny zvýší</w:t>
      </w:r>
      <w:r w:rsidR="00837EDD">
        <w:rPr>
          <w:rFonts w:asciiTheme="minorHAnsi" w:hAnsiTheme="minorHAnsi" w:cstheme="minorHAnsi"/>
          <w:sz w:val="22"/>
          <w:szCs w:val="22"/>
        </w:rPr>
        <w:t xml:space="preserve"> či</w:t>
      </w:r>
      <w:r w:rsidR="00F9770C" w:rsidRPr="00837EDD">
        <w:rPr>
          <w:rFonts w:asciiTheme="minorHAnsi" w:hAnsiTheme="minorHAnsi" w:cstheme="minorHAnsi"/>
          <w:sz w:val="22"/>
          <w:szCs w:val="22"/>
        </w:rPr>
        <w:t xml:space="preserve"> sníží maximálně o stejné %, o které se změní míra inflace.</w:t>
      </w:r>
      <w:r w:rsidR="00837E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E60FF7" w14:textId="2AB89A46" w:rsidR="00402B0C" w:rsidRDefault="00402B0C" w:rsidP="00F9770C">
      <w:pPr>
        <w:pStyle w:val="Seznam0"/>
        <w:numPr>
          <w:ilvl w:val="0"/>
          <w:numId w:val="34"/>
        </w:numPr>
        <w:tabs>
          <w:tab w:val="left" w:pos="708"/>
        </w:tabs>
        <w:spacing w:line="2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Vyjma výše uvedeného </w:t>
      </w:r>
      <w:r w:rsidRPr="00402B0C">
        <w:rPr>
          <w:rFonts w:asciiTheme="minorHAnsi" w:hAnsiTheme="minorHAnsi" w:cstheme="minorHAnsi"/>
          <w:sz w:val="22"/>
          <w:szCs w:val="22"/>
        </w:rPr>
        <w:t xml:space="preserve">může dojít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402B0C">
        <w:rPr>
          <w:rFonts w:asciiTheme="minorHAnsi" w:hAnsiTheme="minorHAnsi" w:cstheme="minorHAnsi"/>
          <w:sz w:val="22"/>
          <w:szCs w:val="22"/>
        </w:rPr>
        <w:t>e změně ceny pouze v případě dodatečných změn v rozsahu poskytovaných služeb odsouhlasených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D1FCAFB" w14:textId="77777777" w:rsidR="00870CCF" w:rsidRDefault="00870CCF" w:rsidP="00870CCF">
      <w:pPr>
        <w:pStyle w:val="Seznam0"/>
        <w:tabs>
          <w:tab w:val="left" w:pos="708"/>
        </w:tabs>
        <w:spacing w:line="20" w:lineRule="atLeast"/>
        <w:rPr>
          <w:rFonts w:asciiTheme="minorHAnsi" w:hAnsiTheme="minorHAnsi" w:cstheme="minorHAnsi"/>
          <w:sz w:val="22"/>
          <w:szCs w:val="22"/>
        </w:rPr>
      </w:pPr>
    </w:p>
    <w:bookmarkEnd w:id="2"/>
    <w:p w14:paraId="2FA8D421" w14:textId="77777777" w:rsidR="00E92F62" w:rsidRPr="00F33C06" w:rsidRDefault="00E92F62" w:rsidP="00402B0C">
      <w:pPr>
        <w:pStyle w:val="nadpisvesmlouvch"/>
        <w:keepNext/>
        <w:numPr>
          <w:ilvl w:val="0"/>
          <w:numId w:val="2"/>
        </w:numPr>
        <w:rPr>
          <w:rFonts w:cstheme="minorHAnsi"/>
          <w:szCs w:val="22"/>
        </w:rPr>
      </w:pPr>
    </w:p>
    <w:p w14:paraId="7ADEB66C" w14:textId="77777777" w:rsidR="00E92F62" w:rsidRPr="00F33C06" w:rsidRDefault="000526C8" w:rsidP="00402B0C">
      <w:pPr>
        <w:pStyle w:val="nadpisvesmlouvch"/>
        <w:keepNext/>
        <w:rPr>
          <w:rFonts w:cstheme="minorHAnsi"/>
          <w:szCs w:val="22"/>
        </w:rPr>
      </w:pPr>
      <w:r w:rsidRPr="00F33C06">
        <w:rPr>
          <w:rFonts w:cstheme="minorHAnsi"/>
          <w:szCs w:val="22"/>
        </w:rPr>
        <w:t>Platební podmínky</w:t>
      </w:r>
    </w:p>
    <w:p w14:paraId="4D095587" w14:textId="1A14A727" w:rsidR="00EC369B" w:rsidRPr="00F33C06" w:rsidRDefault="00EC369B" w:rsidP="00402B0C">
      <w:pPr>
        <w:pStyle w:val="nadpisvesmlouvch"/>
        <w:keepNext/>
        <w:rPr>
          <w:rFonts w:cstheme="minorHAnsi"/>
          <w:szCs w:val="22"/>
        </w:rPr>
      </w:pPr>
    </w:p>
    <w:p w14:paraId="0D8569FD" w14:textId="270D4056" w:rsidR="00EC7B6E" w:rsidRPr="00F33C06" w:rsidRDefault="00EC7B6E" w:rsidP="00402B0C">
      <w:pPr>
        <w:pStyle w:val="Zkladntext3"/>
        <w:keepNext/>
        <w:numPr>
          <w:ilvl w:val="0"/>
          <w:numId w:val="4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Objednatel uhradí cenu </w:t>
      </w:r>
      <w:r w:rsidR="00D25739" w:rsidRPr="00F33C06">
        <w:rPr>
          <w:rFonts w:asciiTheme="minorHAnsi" w:hAnsiTheme="minorHAnsi" w:cstheme="minorHAnsi"/>
          <w:sz w:val="22"/>
          <w:szCs w:val="22"/>
        </w:rPr>
        <w:t xml:space="preserve">dle této dohody </w:t>
      </w:r>
      <w:r w:rsidRPr="00F33C06">
        <w:rPr>
          <w:rFonts w:asciiTheme="minorHAnsi" w:hAnsiTheme="minorHAnsi" w:cstheme="minorHAnsi"/>
          <w:sz w:val="22"/>
          <w:szCs w:val="22"/>
        </w:rPr>
        <w:t>postupně placením skutečně a řádně provedených služeb v jednotlivých měsících</w:t>
      </w:r>
      <w:r w:rsidR="003D012D" w:rsidRPr="00F33C06">
        <w:rPr>
          <w:rFonts w:asciiTheme="minorHAnsi" w:hAnsiTheme="minorHAnsi" w:cstheme="minorHAnsi"/>
          <w:sz w:val="22"/>
          <w:szCs w:val="22"/>
        </w:rPr>
        <w:t xml:space="preserve"> zpětně</w:t>
      </w:r>
      <w:r w:rsidRPr="00F33C06">
        <w:rPr>
          <w:rFonts w:asciiTheme="minorHAnsi" w:hAnsiTheme="minorHAnsi" w:cstheme="minorHAnsi"/>
          <w:sz w:val="22"/>
          <w:szCs w:val="22"/>
        </w:rPr>
        <w:t xml:space="preserve">, </w:t>
      </w:r>
      <w:r w:rsidR="0058202C">
        <w:rPr>
          <w:rFonts w:asciiTheme="minorHAnsi" w:hAnsiTheme="minorHAnsi" w:cstheme="minorHAnsi"/>
          <w:sz w:val="22"/>
          <w:szCs w:val="22"/>
        </w:rPr>
        <w:t xml:space="preserve">a to </w:t>
      </w:r>
      <w:r w:rsidRPr="00F33C06">
        <w:rPr>
          <w:rFonts w:asciiTheme="minorHAnsi" w:hAnsiTheme="minorHAnsi" w:cstheme="minorHAnsi"/>
          <w:sz w:val="22"/>
          <w:szCs w:val="22"/>
        </w:rPr>
        <w:t xml:space="preserve">na základě soupisu skutečně provedených služeb potvrzeného oběma stranami dohody. </w:t>
      </w:r>
    </w:p>
    <w:p w14:paraId="523FD8F0" w14:textId="274C70C4" w:rsidR="00EC7B6E" w:rsidRPr="00F33C06" w:rsidRDefault="00EC7B6E" w:rsidP="00562C94">
      <w:pPr>
        <w:pStyle w:val="Seznam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Faktura je daňovým dokladem a musí být vystavena v souladu s § 28 zákona č. 235/2004 Sb., o dani z přidané hodnoty, ve znění pozdějších předpisů. Poskytovatel se zavazuje dodat fakturu objednateli na </w:t>
      </w:r>
      <w:r w:rsidR="00585F0A" w:rsidRPr="00F33C06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9" w:history="1">
        <w:r w:rsidR="00585F0A" w:rsidRPr="00F33C06">
          <w:rPr>
            <w:rStyle w:val="Hypertextovodkaz"/>
            <w:rFonts w:asciiTheme="minorHAnsi" w:hAnsiTheme="minorHAnsi" w:cstheme="minorHAnsi"/>
            <w:sz w:val="22"/>
            <w:szCs w:val="22"/>
          </w:rPr>
          <w:t>uctarna@bkom.cz</w:t>
        </w:r>
      </w:hyperlink>
      <w:r w:rsidR="00585F0A" w:rsidRPr="00F33C06">
        <w:rPr>
          <w:rFonts w:asciiTheme="minorHAnsi" w:hAnsiTheme="minorHAnsi" w:cstheme="minorHAnsi"/>
          <w:sz w:val="22"/>
          <w:szCs w:val="22"/>
        </w:rPr>
        <w:t xml:space="preserve"> nebo na </w:t>
      </w:r>
      <w:r w:rsidRPr="00F33C06">
        <w:rPr>
          <w:rFonts w:asciiTheme="minorHAnsi" w:hAnsiTheme="minorHAnsi" w:cstheme="minorHAnsi"/>
          <w:sz w:val="22"/>
          <w:szCs w:val="22"/>
        </w:rPr>
        <w:t>adresu společnosti Brněnské komunikace a.s., Renneská třída 787/</w:t>
      </w:r>
      <w:proofErr w:type="gramStart"/>
      <w:r w:rsidRPr="00F33C06">
        <w:rPr>
          <w:rFonts w:asciiTheme="minorHAnsi" w:hAnsiTheme="minorHAnsi" w:cstheme="minorHAnsi"/>
          <w:sz w:val="22"/>
          <w:szCs w:val="22"/>
        </w:rPr>
        <w:t>1a</w:t>
      </w:r>
      <w:proofErr w:type="gramEnd"/>
      <w:r w:rsidRPr="00F33C06">
        <w:rPr>
          <w:rFonts w:asciiTheme="minorHAnsi" w:hAnsiTheme="minorHAnsi" w:cstheme="minorHAnsi"/>
          <w:sz w:val="22"/>
          <w:szCs w:val="22"/>
        </w:rPr>
        <w:t>, 639 00 Brno – Štýřice.</w:t>
      </w:r>
    </w:p>
    <w:p w14:paraId="76725AB5" w14:textId="77777777" w:rsidR="00EC7B6E" w:rsidRPr="00F33C06" w:rsidRDefault="00EC7B6E" w:rsidP="00562C94">
      <w:pPr>
        <w:pStyle w:val="Zkladntext3"/>
        <w:numPr>
          <w:ilvl w:val="0"/>
          <w:numId w:val="4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Poskytovatel se zavazuje na daňovém dokladu pro platbu ceny služeb uvádět pouze bankovní účet, který určil správci daně ke zveřejnění v registru plátců a identifikovaných osob. Poskytovatel a objednatel se dohodli, že pokud bude na daňovém dokladu uveden jiný bankovní účet než ten, který je zveřejněn správcem daně v registru plátců a identifikovaných osob, objednatel je oprávněn provést úhradu daňového dokladu na tento účet zveřejněný podle zákona č. 235/2004 Sb., o dani z přidané hodnoty, ve znění pozdějších předpisů, a nebude tak v prodlení s úhradou ceny služeb. Pokud by objednateli vzniklo ručení v souvislosti s neplněním povinnosti poskytovatele vyplývajících ze zákona č. 235/2004 Sb., o dani z přidané hodnoty, ve znění pozdějších předpisů, má objednatel nárok na náhradu všeho, co za poskytovatele v souvislosti s tímto ručením plnil. </w:t>
      </w:r>
    </w:p>
    <w:p w14:paraId="1C0EC4B2" w14:textId="77777777" w:rsidR="00EC7B6E" w:rsidRPr="00F33C06" w:rsidRDefault="00EC7B6E" w:rsidP="00C47313">
      <w:pPr>
        <w:pStyle w:val="Zkladntext3"/>
        <w:numPr>
          <w:ilvl w:val="0"/>
          <w:numId w:val="4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Objednatel je oprávněn vrátit fakturu poskytovateli až do data její splatnosti, jestliže obsahuje neúplné nebo nepravdivé údaje. Při nezaplacení takto nesprávně vystavené a doručené faktury není objednatel v prodlení se zaplacením. Poskytovatel je povinen fakturu řádně opravit a doručit ji objednateli s novou lhůtou splatnosti.</w:t>
      </w:r>
    </w:p>
    <w:p w14:paraId="7D9CACB6" w14:textId="77777777" w:rsidR="00EC7B6E" w:rsidRPr="00F33C06" w:rsidRDefault="00EC7B6E" w:rsidP="00C47313">
      <w:pPr>
        <w:pStyle w:val="Zkladntext3"/>
        <w:numPr>
          <w:ilvl w:val="0"/>
          <w:numId w:val="4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Každá faktura je splatná do 30 dnů od jejího doručení objednateli.</w:t>
      </w:r>
    </w:p>
    <w:p w14:paraId="7E9AD054" w14:textId="2565EE7C" w:rsidR="00EC7B6E" w:rsidRPr="00F33C06" w:rsidRDefault="00EC7B6E" w:rsidP="00C47313">
      <w:pPr>
        <w:pStyle w:val="Seznam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Poskytovatel je povinen uvádět na všech daňových dokladech (fakturách) číslo objednávky, číslo dohody objednatele a </w:t>
      </w:r>
      <w:r w:rsidR="0058202C">
        <w:rPr>
          <w:rFonts w:asciiTheme="minorHAnsi" w:hAnsiTheme="minorHAnsi" w:cstheme="minorHAnsi"/>
          <w:sz w:val="22"/>
          <w:szCs w:val="22"/>
        </w:rPr>
        <w:t xml:space="preserve">případně i </w:t>
      </w:r>
      <w:r w:rsidRPr="00F33C06">
        <w:rPr>
          <w:rFonts w:asciiTheme="minorHAnsi" w:hAnsiTheme="minorHAnsi" w:cstheme="minorHAnsi"/>
          <w:sz w:val="22"/>
          <w:szCs w:val="22"/>
        </w:rPr>
        <w:t>číselný kód Klasifikace produkce (CZ-CPA).</w:t>
      </w:r>
    </w:p>
    <w:p w14:paraId="14371D6E" w14:textId="4A6B253C" w:rsidR="00EC7B6E" w:rsidRPr="00F33C06" w:rsidRDefault="00EC7B6E" w:rsidP="00C47313">
      <w:pPr>
        <w:pStyle w:val="Seznam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Zálohové platby se nesjednávají. </w:t>
      </w:r>
    </w:p>
    <w:p w14:paraId="0B803BD4" w14:textId="5183DD00" w:rsidR="003D012D" w:rsidRPr="00F33C06" w:rsidRDefault="003D012D" w:rsidP="003D012D">
      <w:pPr>
        <w:pStyle w:val="Seznam0"/>
        <w:rPr>
          <w:rFonts w:asciiTheme="minorHAnsi" w:hAnsiTheme="minorHAnsi" w:cstheme="minorHAnsi"/>
          <w:sz w:val="22"/>
          <w:szCs w:val="22"/>
        </w:rPr>
      </w:pPr>
    </w:p>
    <w:p w14:paraId="3F22F8F4" w14:textId="3BB5851A" w:rsidR="002B3250" w:rsidRDefault="002B3250" w:rsidP="0002282D">
      <w:pPr>
        <w:pStyle w:val="Seznam0"/>
        <w:rPr>
          <w:rFonts w:asciiTheme="minorHAnsi" w:hAnsiTheme="minorHAnsi" w:cstheme="minorHAnsi"/>
          <w:sz w:val="22"/>
          <w:szCs w:val="22"/>
        </w:rPr>
      </w:pPr>
    </w:p>
    <w:p w14:paraId="3DC015D4" w14:textId="77777777" w:rsidR="002B3250" w:rsidRPr="00F33C06" w:rsidRDefault="002B3250" w:rsidP="0002282D">
      <w:pPr>
        <w:pStyle w:val="Seznam0"/>
        <w:rPr>
          <w:rFonts w:asciiTheme="minorHAnsi" w:hAnsiTheme="minorHAnsi" w:cstheme="minorHAnsi"/>
          <w:sz w:val="22"/>
          <w:szCs w:val="22"/>
        </w:rPr>
      </w:pPr>
    </w:p>
    <w:p w14:paraId="1D142CC5" w14:textId="77777777" w:rsidR="004F644F" w:rsidRPr="00F33C06" w:rsidRDefault="004F644F" w:rsidP="004F644F">
      <w:pPr>
        <w:pStyle w:val="nadpisvesmlouvch"/>
        <w:numPr>
          <w:ilvl w:val="0"/>
          <w:numId w:val="2"/>
        </w:numPr>
        <w:rPr>
          <w:rFonts w:cstheme="minorHAnsi"/>
          <w:szCs w:val="22"/>
        </w:rPr>
      </w:pPr>
    </w:p>
    <w:p w14:paraId="7EA4313C" w14:textId="010E4FB3" w:rsidR="007F708E" w:rsidRPr="00F33C06" w:rsidRDefault="004F644F" w:rsidP="00C47313">
      <w:pPr>
        <w:pStyle w:val="nadpisvesmlouvch"/>
        <w:rPr>
          <w:rFonts w:cstheme="minorHAnsi"/>
          <w:szCs w:val="22"/>
        </w:rPr>
      </w:pPr>
      <w:r w:rsidRPr="00F33C06">
        <w:rPr>
          <w:rFonts w:cstheme="minorHAnsi"/>
          <w:szCs w:val="22"/>
        </w:rPr>
        <w:t>Práva a povinnosti objednatele</w:t>
      </w:r>
    </w:p>
    <w:p w14:paraId="366B4E35" w14:textId="77777777" w:rsidR="006C6B98" w:rsidRDefault="006C6B98" w:rsidP="006C6B98">
      <w:pPr>
        <w:pStyle w:val="Seznam0"/>
        <w:ind w:left="369"/>
        <w:rPr>
          <w:rFonts w:asciiTheme="minorHAnsi" w:hAnsiTheme="minorHAnsi" w:cstheme="minorHAnsi"/>
          <w:sz w:val="22"/>
          <w:szCs w:val="22"/>
        </w:rPr>
      </w:pPr>
    </w:p>
    <w:p w14:paraId="7377CF1C" w14:textId="77777777" w:rsidR="006C6B98" w:rsidRDefault="004F644F" w:rsidP="006C6B98">
      <w:pPr>
        <w:pStyle w:val="Seznam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C6B98">
        <w:rPr>
          <w:rFonts w:asciiTheme="minorHAnsi" w:hAnsiTheme="minorHAnsi" w:cstheme="minorHAnsi"/>
          <w:sz w:val="22"/>
          <w:szCs w:val="22"/>
        </w:rPr>
        <w:t xml:space="preserve">Objednatel je povinen předat </w:t>
      </w:r>
      <w:r w:rsidR="00900EA5" w:rsidRPr="006C6B98">
        <w:rPr>
          <w:rFonts w:asciiTheme="minorHAnsi" w:hAnsiTheme="minorHAnsi" w:cstheme="minorHAnsi"/>
          <w:sz w:val="22"/>
          <w:szCs w:val="22"/>
        </w:rPr>
        <w:t>poskytovatel</w:t>
      </w:r>
      <w:r w:rsidRPr="006C6B98">
        <w:rPr>
          <w:rFonts w:asciiTheme="minorHAnsi" w:hAnsiTheme="minorHAnsi" w:cstheme="minorHAnsi"/>
          <w:sz w:val="22"/>
          <w:szCs w:val="22"/>
        </w:rPr>
        <w:t xml:space="preserve">i prostory, ve kterých budou úklidové práce prováděny a poskytnout </w:t>
      </w:r>
      <w:r w:rsidR="00900EA5" w:rsidRPr="006C6B98">
        <w:rPr>
          <w:rFonts w:asciiTheme="minorHAnsi" w:hAnsiTheme="minorHAnsi" w:cstheme="minorHAnsi"/>
          <w:sz w:val="22"/>
          <w:szCs w:val="22"/>
        </w:rPr>
        <w:t>poskytovatel</w:t>
      </w:r>
      <w:r w:rsidRPr="006C6B98">
        <w:rPr>
          <w:rFonts w:asciiTheme="minorHAnsi" w:hAnsiTheme="minorHAnsi" w:cstheme="minorHAnsi"/>
          <w:sz w:val="22"/>
          <w:szCs w:val="22"/>
        </w:rPr>
        <w:t xml:space="preserve">i klíče od předmětných prostor, případně zabezpečit jiný bezproblémový přístup do těchto prostor. </w:t>
      </w:r>
    </w:p>
    <w:p w14:paraId="17297C21" w14:textId="795FE047" w:rsidR="006C6B98" w:rsidRDefault="004F644F" w:rsidP="006C6B98">
      <w:pPr>
        <w:pStyle w:val="Seznam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C6B98">
        <w:rPr>
          <w:rFonts w:asciiTheme="minorHAnsi" w:hAnsiTheme="minorHAnsi" w:cstheme="minorHAnsi"/>
          <w:sz w:val="22"/>
          <w:szCs w:val="22"/>
        </w:rPr>
        <w:t xml:space="preserve">Objednatel je povinen poskytnout </w:t>
      </w:r>
      <w:r w:rsidR="00900EA5" w:rsidRPr="006C6B98">
        <w:rPr>
          <w:rFonts w:asciiTheme="minorHAnsi" w:hAnsiTheme="minorHAnsi" w:cstheme="minorHAnsi"/>
          <w:sz w:val="22"/>
          <w:szCs w:val="22"/>
        </w:rPr>
        <w:t>poskytovatel</w:t>
      </w:r>
      <w:r w:rsidRPr="006C6B98">
        <w:rPr>
          <w:rFonts w:asciiTheme="minorHAnsi" w:hAnsiTheme="minorHAnsi" w:cstheme="minorHAnsi"/>
          <w:sz w:val="22"/>
          <w:szCs w:val="22"/>
        </w:rPr>
        <w:t xml:space="preserve">i bezúplatně uzamykatelné skladovací prostory pro uložení prostředků na úklid. </w:t>
      </w:r>
    </w:p>
    <w:p w14:paraId="3A465180" w14:textId="09380633" w:rsidR="006C6B98" w:rsidRDefault="004F644F" w:rsidP="006C6B98">
      <w:pPr>
        <w:pStyle w:val="Seznam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C6B98">
        <w:rPr>
          <w:rFonts w:asciiTheme="minorHAnsi" w:hAnsiTheme="minorHAnsi" w:cstheme="minorHAnsi"/>
          <w:sz w:val="22"/>
          <w:szCs w:val="22"/>
        </w:rPr>
        <w:t xml:space="preserve">Objednatel zabezpečí dodávku studené a teplé vody, elektrické energie a osvětlení v potřebné míře pro vykonávání smluvních prací. Náklady na vodu a elektrickou energii nebudou </w:t>
      </w:r>
      <w:r w:rsidR="00900EA5" w:rsidRPr="006C6B98">
        <w:rPr>
          <w:rFonts w:asciiTheme="minorHAnsi" w:hAnsiTheme="minorHAnsi" w:cstheme="minorHAnsi"/>
          <w:sz w:val="22"/>
          <w:szCs w:val="22"/>
        </w:rPr>
        <w:t>poskytovatel</w:t>
      </w:r>
      <w:r w:rsidRPr="006C6B98">
        <w:rPr>
          <w:rFonts w:asciiTheme="minorHAnsi" w:hAnsiTheme="minorHAnsi" w:cstheme="minorHAnsi"/>
          <w:sz w:val="22"/>
          <w:szCs w:val="22"/>
        </w:rPr>
        <w:t xml:space="preserve">i účtovány, jelikož nejsou zahrnuty ve smluvní ceně. </w:t>
      </w:r>
    </w:p>
    <w:p w14:paraId="32D8E93D" w14:textId="6F51B9D6" w:rsidR="006C6B98" w:rsidRDefault="004F644F" w:rsidP="006C6B98">
      <w:pPr>
        <w:pStyle w:val="Seznam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C6B98">
        <w:rPr>
          <w:rFonts w:asciiTheme="minorHAnsi" w:hAnsiTheme="minorHAnsi" w:cstheme="minorHAnsi"/>
          <w:sz w:val="22"/>
          <w:szCs w:val="22"/>
        </w:rPr>
        <w:t xml:space="preserve">Objednatel je oprávněn pravidelně kontrolovat provádění služby a zaznamenávat zjištěné nedostatky a požadovat odstranění závady. </w:t>
      </w:r>
    </w:p>
    <w:p w14:paraId="7579D322" w14:textId="77777777" w:rsidR="006C6B98" w:rsidRDefault="004F644F" w:rsidP="006C6B98">
      <w:pPr>
        <w:pStyle w:val="Seznam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C6B98">
        <w:rPr>
          <w:rFonts w:asciiTheme="minorHAnsi" w:hAnsiTheme="minorHAnsi" w:cstheme="minorHAnsi"/>
          <w:sz w:val="22"/>
          <w:szCs w:val="22"/>
        </w:rPr>
        <w:t xml:space="preserve">Objednatel je povinen v přiměřeném předstihu oznámit </w:t>
      </w:r>
      <w:r w:rsidR="00900EA5" w:rsidRPr="006C6B98">
        <w:rPr>
          <w:rFonts w:asciiTheme="minorHAnsi" w:hAnsiTheme="minorHAnsi" w:cstheme="minorHAnsi"/>
          <w:sz w:val="22"/>
          <w:szCs w:val="22"/>
        </w:rPr>
        <w:t>poskytovatel</w:t>
      </w:r>
      <w:r w:rsidRPr="006C6B98">
        <w:rPr>
          <w:rFonts w:asciiTheme="minorHAnsi" w:hAnsiTheme="minorHAnsi" w:cstheme="minorHAnsi"/>
          <w:sz w:val="22"/>
          <w:szCs w:val="22"/>
        </w:rPr>
        <w:t xml:space="preserve">i provozní změny, které mají vliv na provádění sjednaných výkonů a tím i rozsah poskytnuté služby za příslušné období. </w:t>
      </w:r>
    </w:p>
    <w:p w14:paraId="17EC9817" w14:textId="1E8A0EEE" w:rsidR="006C6B98" w:rsidRDefault="004F644F" w:rsidP="006C6B98">
      <w:pPr>
        <w:pStyle w:val="Seznam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C6B98">
        <w:rPr>
          <w:rFonts w:asciiTheme="minorHAnsi" w:hAnsiTheme="minorHAnsi" w:cstheme="minorHAnsi"/>
          <w:sz w:val="22"/>
          <w:szCs w:val="22"/>
        </w:rPr>
        <w:t xml:space="preserve">Objednatel seznámí své pracovníky (zaměstnance) </w:t>
      </w:r>
      <w:r w:rsidR="00586637">
        <w:rPr>
          <w:rFonts w:asciiTheme="minorHAnsi" w:hAnsiTheme="minorHAnsi" w:cstheme="minorHAnsi"/>
          <w:sz w:val="22"/>
          <w:szCs w:val="22"/>
        </w:rPr>
        <w:t>s</w:t>
      </w:r>
      <w:r w:rsidRPr="006C6B98">
        <w:rPr>
          <w:rFonts w:asciiTheme="minorHAnsi" w:hAnsiTheme="minorHAnsi" w:cstheme="minorHAnsi"/>
          <w:sz w:val="22"/>
          <w:szCs w:val="22"/>
        </w:rPr>
        <w:t xml:space="preserve"> poskytování</w:t>
      </w:r>
      <w:r w:rsidR="00586637">
        <w:rPr>
          <w:rFonts w:asciiTheme="minorHAnsi" w:hAnsiTheme="minorHAnsi" w:cstheme="minorHAnsi"/>
          <w:sz w:val="22"/>
          <w:szCs w:val="22"/>
        </w:rPr>
        <w:t>m</w:t>
      </w:r>
      <w:r w:rsidRPr="006C6B98">
        <w:rPr>
          <w:rFonts w:asciiTheme="minorHAnsi" w:hAnsiTheme="minorHAnsi" w:cstheme="minorHAnsi"/>
          <w:sz w:val="22"/>
          <w:szCs w:val="22"/>
        </w:rPr>
        <w:t xml:space="preserve"> služeb </w:t>
      </w:r>
      <w:r w:rsidR="00900EA5" w:rsidRPr="006C6B98">
        <w:rPr>
          <w:rFonts w:asciiTheme="minorHAnsi" w:hAnsiTheme="minorHAnsi" w:cstheme="minorHAnsi"/>
          <w:sz w:val="22"/>
          <w:szCs w:val="22"/>
        </w:rPr>
        <w:t>poskytovatel</w:t>
      </w:r>
      <w:r w:rsidRPr="006C6B98">
        <w:rPr>
          <w:rFonts w:asciiTheme="minorHAnsi" w:hAnsiTheme="minorHAnsi" w:cstheme="minorHAnsi"/>
          <w:sz w:val="22"/>
          <w:szCs w:val="22"/>
        </w:rPr>
        <w:t xml:space="preserve">em, především pak s četnostmi a rozsahem služeb podle 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Pr="006C6B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8DB7DA" w14:textId="77777777" w:rsidR="006C6B98" w:rsidRDefault="004F644F" w:rsidP="006C6B98">
      <w:pPr>
        <w:pStyle w:val="Seznam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C6B98">
        <w:rPr>
          <w:rFonts w:asciiTheme="minorHAnsi" w:hAnsiTheme="minorHAnsi" w:cstheme="minorHAnsi"/>
          <w:sz w:val="22"/>
          <w:szCs w:val="22"/>
        </w:rPr>
        <w:t xml:space="preserve">Objednatel si vyhrazuje právo zredukovat obsah prováděných prací jednostranným příkazem bez jakéhokoliv nároku na kompenzaci ze strany </w:t>
      </w:r>
      <w:r w:rsidR="00900EA5" w:rsidRPr="006C6B98">
        <w:rPr>
          <w:rFonts w:asciiTheme="minorHAnsi" w:hAnsiTheme="minorHAnsi" w:cstheme="minorHAnsi"/>
          <w:sz w:val="22"/>
          <w:szCs w:val="22"/>
        </w:rPr>
        <w:t>Poskytovatel</w:t>
      </w:r>
      <w:r w:rsidRPr="006C6B98">
        <w:rPr>
          <w:rFonts w:asciiTheme="minorHAnsi" w:hAnsiTheme="minorHAnsi" w:cstheme="minorHAnsi"/>
          <w:sz w:val="22"/>
          <w:szCs w:val="22"/>
        </w:rPr>
        <w:t xml:space="preserve">e. </w:t>
      </w:r>
    </w:p>
    <w:p w14:paraId="60203A10" w14:textId="78CA911D" w:rsidR="004F644F" w:rsidRDefault="004F644F" w:rsidP="006C6B98">
      <w:pPr>
        <w:pStyle w:val="Seznam0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lastRenderedPageBreak/>
        <w:t xml:space="preserve">Objednatel je oprávněn v případě, že </w:t>
      </w:r>
      <w:r w:rsidR="00900EA5" w:rsidRPr="005622F1">
        <w:rPr>
          <w:rFonts w:asciiTheme="minorHAnsi" w:hAnsiTheme="minorHAnsi" w:cstheme="minorHAnsi"/>
          <w:sz w:val="22"/>
          <w:szCs w:val="22"/>
        </w:rPr>
        <w:t>Poskytovatel</w:t>
      </w:r>
      <w:r w:rsidRPr="005622F1">
        <w:rPr>
          <w:rFonts w:asciiTheme="minorHAnsi" w:hAnsiTheme="minorHAnsi" w:cstheme="minorHAnsi"/>
          <w:sz w:val="22"/>
          <w:szCs w:val="22"/>
        </w:rPr>
        <w:t xml:space="preserve"> nedodržuje či závažným způsobem porušuje povinnosti vyplývající mu z této </w:t>
      </w:r>
      <w:r w:rsidR="00EE623A" w:rsidRPr="005622F1">
        <w:rPr>
          <w:rFonts w:asciiTheme="minorHAnsi" w:hAnsiTheme="minorHAnsi" w:cstheme="minorHAnsi"/>
          <w:sz w:val="22"/>
          <w:szCs w:val="22"/>
        </w:rPr>
        <w:t>dohody</w:t>
      </w:r>
      <w:r w:rsidRPr="005622F1">
        <w:rPr>
          <w:rFonts w:asciiTheme="minorHAnsi" w:hAnsiTheme="minorHAnsi" w:cstheme="minorHAnsi"/>
          <w:sz w:val="22"/>
          <w:szCs w:val="22"/>
        </w:rPr>
        <w:t xml:space="preserve"> požadovat okamžitou nápravu, včetně požadavku na výměnu konkrétního pracovníka </w:t>
      </w:r>
      <w:r w:rsidR="00586637">
        <w:rPr>
          <w:rFonts w:asciiTheme="minorHAnsi" w:hAnsiTheme="minorHAnsi" w:cstheme="minorHAnsi"/>
          <w:sz w:val="22"/>
          <w:szCs w:val="22"/>
        </w:rPr>
        <w:t>p</w:t>
      </w:r>
      <w:r w:rsidR="00900EA5" w:rsidRPr="005622F1">
        <w:rPr>
          <w:rFonts w:asciiTheme="minorHAnsi" w:hAnsiTheme="minorHAnsi" w:cstheme="minorHAnsi"/>
          <w:sz w:val="22"/>
          <w:szCs w:val="22"/>
        </w:rPr>
        <w:t>oskytovatel</w:t>
      </w:r>
      <w:r w:rsidRPr="005622F1">
        <w:rPr>
          <w:rFonts w:asciiTheme="minorHAnsi" w:hAnsiTheme="minorHAnsi" w:cstheme="minorHAnsi"/>
          <w:sz w:val="22"/>
          <w:szCs w:val="22"/>
        </w:rPr>
        <w:t>e provádějícího úklidové služby.</w:t>
      </w:r>
    </w:p>
    <w:p w14:paraId="158742B7" w14:textId="77777777" w:rsidR="00F33C06" w:rsidRPr="006C6B98" w:rsidRDefault="00F33C06" w:rsidP="006C6B98">
      <w:pPr>
        <w:pStyle w:val="nadpisvesmlouvch"/>
        <w:numPr>
          <w:ilvl w:val="0"/>
          <w:numId w:val="30"/>
        </w:numPr>
        <w:rPr>
          <w:rFonts w:cstheme="minorHAnsi"/>
          <w:szCs w:val="22"/>
        </w:rPr>
      </w:pPr>
    </w:p>
    <w:p w14:paraId="01172E44" w14:textId="67C4C60D" w:rsidR="00F33C06" w:rsidRPr="006C6B98" w:rsidRDefault="00F33C06" w:rsidP="006C6B98">
      <w:pPr>
        <w:pStyle w:val="nadpisvesmlouvch"/>
        <w:rPr>
          <w:rFonts w:cstheme="minorHAnsi"/>
          <w:szCs w:val="22"/>
        </w:rPr>
      </w:pPr>
      <w:r w:rsidRPr="006C6B98">
        <w:rPr>
          <w:rFonts w:cstheme="minorHAnsi"/>
          <w:szCs w:val="22"/>
        </w:rPr>
        <w:t>Práva a povinnosti poskytovatele</w:t>
      </w:r>
    </w:p>
    <w:p w14:paraId="045A3599" w14:textId="13C6D3E6" w:rsidR="004F644F" w:rsidRPr="006C6B98" w:rsidRDefault="004F644F" w:rsidP="006C6B98">
      <w:pPr>
        <w:rPr>
          <w:rFonts w:asciiTheme="minorHAnsi" w:hAnsiTheme="minorHAnsi" w:cstheme="minorHAnsi"/>
          <w:b/>
          <w:sz w:val="22"/>
          <w:szCs w:val="22"/>
        </w:rPr>
      </w:pPr>
    </w:p>
    <w:p w14:paraId="044B4902" w14:textId="7C70DE82" w:rsidR="005622F1" w:rsidRDefault="005622F1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Poskytovatel je povinen dodržovat právní a technické podmínky vyplývající ze závazných platných právních předpisů, vyhlášek a norem</w:t>
      </w:r>
      <w:r>
        <w:rPr>
          <w:rFonts w:asciiTheme="minorHAnsi" w:hAnsiTheme="minorHAnsi" w:cstheme="minorHAnsi"/>
          <w:sz w:val="22"/>
          <w:szCs w:val="22"/>
        </w:rPr>
        <w:t>, jakož i</w:t>
      </w:r>
      <w:r w:rsidRPr="005622F1">
        <w:rPr>
          <w:rFonts w:asciiTheme="minorHAnsi" w:hAnsiTheme="minorHAnsi" w:cstheme="minorHAnsi"/>
          <w:sz w:val="22"/>
          <w:szCs w:val="22"/>
        </w:rPr>
        <w:t xml:space="preserve"> provádět službu dle svých odborných schopností, znalostí a na svůj náklad. Poskytovatel je především povinen dodržovat technologie jednotlivých smluvních činností v souladu </w:t>
      </w:r>
      <w:r>
        <w:rPr>
          <w:rFonts w:asciiTheme="minorHAnsi" w:hAnsiTheme="minorHAnsi" w:cstheme="minorHAnsi"/>
          <w:sz w:val="22"/>
          <w:szCs w:val="22"/>
        </w:rPr>
        <w:t xml:space="preserve">s touto </w:t>
      </w:r>
      <w:r w:rsidR="007F4658">
        <w:rPr>
          <w:rFonts w:asciiTheme="minorHAnsi" w:hAnsiTheme="minorHAnsi" w:cstheme="minorHAnsi"/>
          <w:sz w:val="22"/>
          <w:szCs w:val="22"/>
        </w:rPr>
        <w:t xml:space="preserve">dohodou </w:t>
      </w:r>
      <w:r>
        <w:rPr>
          <w:rFonts w:asciiTheme="minorHAnsi" w:hAnsiTheme="minorHAnsi" w:cstheme="minorHAnsi"/>
          <w:sz w:val="22"/>
          <w:szCs w:val="22"/>
        </w:rPr>
        <w:t>a jejími přílohami.</w:t>
      </w:r>
    </w:p>
    <w:p w14:paraId="616D7645" w14:textId="23612572" w:rsidR="005622F1" w:rsidRPr="005622F1" w:rsidRDefault="005622F1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>Poskytovatel je povinen předložit objednateli technologické postupy úklidu</w:t>
      </w:r>
      <w:r w:rsidR="00795329">
        <w:rPr>
          <w:rFonts w:asciiTheme="minorHAnsi" w:hAnsiTheme="minorHAnsi" w:cstheme="minorHAnsi"/>
          <w:sz w:val="22"/>
          <w:szCs w:val="22"/>
        </w:rPr>
        <w:t xml:space="preserve"> ke schválení</w:t>
      </w:r>
      <w:r w:rsidRPr="005622F1">
        <w:rPr>
          <w:rFonts w:asciiTheme="minorHAnsi" w:hAnsiTheme="minorHAnsi" w:cstheme="minorHAnsi"/>
          <w:sz w:val="22"/>
          <w:szCs w:val="22"/>
        </w:rPr>
        <w:t xml:space="preserve">. </w:t>
      </w:r>
      <w:r w:rsidR="00795329">
        <w:rPr>
          <w:rFonts w:asciiTheme="minorHAnsi" w:hAnsiTheme="minorHAnsi" w:cstheme="minorHAnsi"/>
          <w:sz w:val="22"/>
          <w:szCs w:val="22"/>
        </w:rPr>
        <w:t>Seznam objednatelem schválených</w:t>
      </w:r>
      <w:r w:rsidR="00795329" w:rsidRPr="005622F1">
        <w:rPr>
          <w:rFonts w:asciiTheme="minorHAnsi" w:hAnsiTheme="minorHAnsi" w:cstheme="minorHAnsi"/>
          <w:sz w:val="22"/>
          <w:szCs w:val="22"/>
        </w:rPr>
        <w:t xml:space="preserve"> dezinfekčních přípravků </w:t>
      </w:r>
      <w:r w:rsidR="00795329">
        <w:rPr>
          <w:rFonts w:asciiTheme="minorHAnsi" w:hAnsiTheme="minorHAnsi" w:cstheme="minorHAnsi"/>
          <w:sz w:val="22"/>
          <w:szCs w:val="22"/>
        </w:rPr>
        <w:t xml:space="preserve">je přílohou č. </w:t>
      </w:r>
      <w:r w:rsidR="00A65B0B">
        <w:rPr>
          <w:rFonts w:asciiTheme="minorHAnsi" w:hAnsiTheme="minorHAnsi" w:cstheme="minorHAnsi"/>
          <w:sz w:val="22"/>
          <w:szCs w:val="22"/>
        </w:rPr>
        <w:t>2</w:t>
      </w:r>
      <w:r w:rsidR="00795329">
        <w:rPr>
          <w:rFonts w:asciiTheme="minorHAnsi" w:hAnsiTheme="minorHAnsi" w:cstheme="minorHAnsi"/>
          <w:sz w:val="22"/>
          <w:szCs w:val="22"/>
        </w:rPr>
        <w:t xml:space="preserve"> 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795329">
        <w:rPr>
          <w:rFonts w:asciiTheme="minorHAnsi" w:hAnsiTheme="minorHAnsi" w:cstheme="minorHAnsi"/>
          <w:sz w:val="22"/>
          <w:szCs w:val="22"/>
        </w:rPr>
        <w:t xml:space="preserve">. </w:t>
      </w:r>
      <w:r w:rsidR="00C6708D">
        <w:rPr>
          <w:rFonts w:asciiTheme="minorHAnsi" w:hAnsiTheme="minorHAnsi" w:cstheme="minorHAnsi"/>
          <w:sz w:val="22"/>
          <w:szCs w:val="22"/>
        </w:rPr>
        <w:t xml:space="preserve">Čistící a dezinfekční přípravky, které budou využívány při poskytování služeb dle této dohody musí splňovat </w:t>
      </w:r>
      <w:r w:rsidR="00C6708D" w:rsidRPr="00573CEB">
        <w:rPr>
          <w:rFonts w:asciiTheme="minorHAnsi" w:hAnsiTheme="minorHAnsi" w:cstheme="minorHAnsi"/>
          <w:sz w:val="22"/>
          <w:szCs w:val="22"/>
        </w:rPr>
        <w:t>kritérium 1 a</w:t>
      </w:r>
      <w:r w:rsidR="00C6708D">
        <w:rPr>
          <w:rFonts w:asciiTheme="minorHAnsi" w:hAnsiTheme="minorHAnsi" w:cstheme="minorHAnsi"/>
          <w:sz w:val="22"/>
          <w:szCs w:val="22"/>
        </w:rPr>
        <w:t> </w:t>
      </w:r>
      <w:r w:rsidR="00C6708D" w:rsidRPr="00573CEB">
        <w:rPr>
          <w:rFonts w:asciiTheme="minorHAnsi" w:hAnsiTheme="minorHAnsi" w:cstheme="minorHAnsi"/>
          <w:sz w:val="22"/>
          <w:szCs w:val="22"/>
        </w:rPr>
        <w:t>kritérium 4 ekoznačky EU pro čistící prostředky na pevné povrchy [rozhodnutí Komise (EU) 2017/1217 ze dne 23. června 2017, kterým se stanoví kritéria ekoznačky EU pro čisticí prostředky na pevné povrchy]</w:t>
      </w:r>
      <w:r w:rsidR="00C6708D">
        <w:rPr>
          <w:rFonts w:asciiTheme="minorHAnsi" w:hAnsiTheme="minorHAnsi" w:cstheme="minorHAnsi"/>
          <w:sz w:val="22"/>
          <w:szCs w:val="22"/>
        </w:rPr>
        <w:t xml:space="preserve">. </w:t>
      </w:r>
      <w:r w:rsidR="00C6708D" w:rsidRPr="00573CEB">
        <w:rPr>
          <w:rFonts w:asciiTheme="minorHAnsi" w:hAnsiTheme="minorHAnsi" w:cstheme="minorHAnsi"/>
          <w:sz w:val="22"/>
          <w:szCs w:val="22"/>
        </w:rPr>
        <w:t>Výrobky, kterým byla udělena ekoznačka EU pro čisticí prostředky na pevné povrchy dle citovaného rozhodnutí Komise (EU), budou považovány za výrobky splňující tyto environmentální požadavky</w:t>
      </w:r>
      <w:r w:rsidR="00C6708D">
        <w:rPr>
          <w:rFonts w:asciiTheme="minorHAnsi" w:hAnsiTheme="minorHAnsi" w:cstheme="minorHAnsi"/>
          <w:sz w:val="22"/>
          <w:szCs w:val="22"/>
        </w:rPr>
        <w:t>.</w:t>
      </w:r>
    </w:p>
    <w:p w14:paraId="7745960B" w14:textId="77777777" w:rsidR="005622F1" w:rsidRPr="00F33C06" w:rsidRDefault="005622F1" w:rsidP="00870CCF">
      <w:pPr>
        <w:pStyle w:val="Zkladntext3"/>
        <w:numPr>
          <w:ilvl w:val="0"/>
          <w:numId w:val="39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Poskytovatel se zavazuje postupovat při plnění této dohody s odbornou péčí a zavazuje se dodržovat právní a technické předpisy a ostatní podmínky uložené mu dohodou nebo veřejnoprávními orgány a dále zejména tato ustanovení:</w:t>
      </w:r>
    </w:p>
    <w:p w14:paraId="439A11EA" w14:textId="77777777" w:rsidR="005622F1" w:rsidRPr="00F33C06" w:rsidRDefault="005622F1" w:rsidP="005622F1">
      <w:pPr>
        <w:pStyle w:val="Seznam0"/>
        <w:numPr>
          <w:ilvl w:val="0"/>
          <w:numId w:val="9"/>
        </w:numPr>
        <w:tabs>
          <w:tab w:val="num" w:pos="1134"/>
        </w:tabs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§ 100 a násl. zákona č. 262/2006 Sb., zákoníku práce, ve znění pozdějších předpisů,</w:t>
      </w:r>
    </w:p>
    <w:p w14:paraId="08AE29D5" w14:textId="77777777" w:rsidR="005622F1" w:rsidRPr="00F33C06" w:rsidRDefault="005622F1" w:rsidP="005622F1">
      <w:pPr>
        <w:pStyle w:val="Seznam0"/>
        <w:numPr>
          <w:ilvl w:val="0"/>
          <w:numId w:val="9"/>
        </w:numPr>
        <w:tabs>
          <w:tab w:val="num" w:pos="1134"/>
        </w:tabs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nařízení vlády č. 495/2001 Sb., kterým se stanoví rozsah a bližší podmínky poskytování osobních ochranných pracovních prostředků, mycích, čisticích a dezinfekčních prostředků, ve znění pozdějších předpisů,</w:t>
      </w:r>
    </w:p>
    <w:p w14:paraId="1C879278" w14:textId="7434B3FE" w:rsidR="005622F1" w:rsidRDefault="005622F1" w:rsidP="005622F1">
      <w:pPr>
        <w:pStyle w:val="Seznam0"/>
        <w:numPr>
          <w:ilvl w:val="0"/>
          <w:numId w:val="9"/>
        </w:numPr>
        <w:tabs>
          <w:tab w:val="num" w:pos="1134"/>
        </w:tabs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nařízení vlády č. 361/2007 Sb., kterým se stanoví podmínky ochrany zdraví zaměstnanců při práci, ve znění pozdějších předpisů,</w:t>
      </w:r>
    </w:p>
    <w:p w14:paraId="24EA13BB" w14:textId="3B1900D3" w:rsidR="00870CCF" w:rsidRPr="00870CCF" w:rsidRDefault="00870CCF" w:rsidP="00E45DD9">
      <w:pPr>
        <w:pStyle w:val="Seznam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70CCF">
        <w:rPr>
          <w:rFonts w:asciiTheme="minorHAnsi" w:hAnsiTheme="minorHAnsi" w:cstheme="minorHAnsi"/>
          <w:sz w:val="22"/>
          <w:szCs w:val="22"/>
        </w:rPr>
        <w:t>zákona č. 350/2011 Sb., chemický zákon,</w:t>
      </w:r>
      <w:r w:rsidR="00795329" w:rsidRPr="00795329">
        <w:rPr>
          <w:rFonts w:asciiTheme="minorHAnsi" w:hAnsiTheme="minorHAnsi" w:cstheme="minorHAnsi"/>
          <w:sz w:val="22"/>
          <w:szCs w:val="22"/>
        </w:rPr>
        <w:t xml:space="preserve"> </w:t>
      </w:r>
      <w:r w:rsidR="00795329" w:rsidRPr="00F33C06">
        <w:rPr>
          <w:rFonts w:asciiTheme="minorHAnsi" w:hAnsiTheme="minorHAnsi" w:cstheme="minorHAnsi"/>
          <w:sz w:val="22"/>
          <w:szCs w:val="22"/>
        </w:rPr>
        <w:t>ve znění pozdějších předpisů</w:t>
      </w:r>
      <w:r w:rsidR="00795329">
        <w:rPr>
          <w:rFonts w:asciiTheme="minorHAnsi" w:hAnsiTheme="minorHAnsi" w:cstheme="minorHAnsi"/>
          <w:sz w:val="22"/>
          <w:szCs w:val="22"/>
        </w:rPr>
        <w:t>,</w:t>
      </w:r>
    </w:p>
    <w:p w14:paraId="180AC104" w14:textId="14D0DCA4" w:rsidR="005622F1" w:rsidRPr="00F33C06" w:rsidRDefault="005622F1" w:rsidP="005622F1">
      <w:pPr>
        <w:pStyle w:val="Zkladntext3"/>
        <w:tabs>
          <w:tab w:val="left" w:pos="709"/>
        </w:tabs>
        <w:spacing w:after="0" w:line="20" w:lineRule="atLeast"/>
        <w:ind w:left="369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tak, aby byla zajištěna bezpečnost pracovníků poskytovatele a třetích </w:t>
      </w:r>
      <w:r w:rsidR="00586637">
        <w:rPr>
          <w:rFonts w:asciiTheme="minorHAnsi" w:hAnsiTheme="minorHAnsi" w:cstheme="minorHAnsi"/>
          <w:sz w:val="22"/>
          <w:szCs w:val="22"/>
        </w:rPr>
        <w:t>osob</w:t>
      </w:r>
      <w:r w:rsidRPr="00F33C06">
        <w:rPr>
          <w:rFonts w:asciiTheme="minorHAnsi" w:hAnsiTheme="minorHAnsi" w:cstheme="minorHAnsi"/>
          <w:sz w:val="22"/>
          <w:szCs w:val="22"/>
        </w:rPr>
        <w:t xml:space="preserve"> po celou dobu poskytování služeb.</w:t>
      </w:r>
    </w:p>
    <w:p w14:paraId="6F9B6B80" w14:textId="77777777" w:rsidR="005622F1" w:rsidRPr="00F33C06" w:rsidRDefault="005622F1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Poskytovatel je povinen upozornit objednatele ihned na nesprávnost jeho pokynů nebo podkladů, jinak odpovídá objednateli za újmu tím způsobenou.</w:t>
      </w:r>
    </w:p>
    <w:p w14:paraId="3877FE6B" w14:textId="77777777" w:rsidR="005622F1" w:rsidRPr="00F33C06" w:rsidRDefault="005622F1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Poskytovatel je povinen plnit veškeré zákonné povinnosti v oblasti BOZP ve smyslu § 101 zákona č. 262/2006 Sb., zákoníku práce, ve znění pozdějších předpisů, ve vazbě na zákon č. 309/2006 Sb., o zajištění dalších podmínek bezpečnosti a ochrany zdraví při práci, ve znění pozdějších předpisů, zejména zakotvené v § 16 písm. b) tohoto zákona, a prováděcí nařízení vlády č. 591/2006 Sb., o bližších minimálních požadavcích na bezpečnost a ochranu zdraví při práci na staveništích, ve znění pozdějších předpisů. Poskytovatel je dále povinen zajistit zejména dodržování veškerých bezpečnostních, hygienických a ekologických opatření a opatření vedoucích k požární ochraně, a to v rozsahu a způsobem stanoveným příslušnými právními předpisy. </w:t>
      </w:r>
    </w:p>
    <w:p w14:paraId="6E681E84" w14:textId="77777777" w:rsidR="005622F1" w:rsidRPr="00F33C06" w:rsidRDefault="005622F1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Poskytovatel odpovídá za bezpečnost a ochranu zdraví při práci pracovníků realizující sjednané služby, přitom je povinen všechny tyto osoby vybavit ochrannými pracovními pomůckami. Dále je povinen provést u svých pracovníků vstupní školení o BOZP a o požární ochraně, jakož i zajistit, aby byla taková školení provedena i u svých subdodavatelů a jejich pracovníků. Tato školení je povinen průběžně obnovovat a kontrolovat u veškerých pracovníků znalosti o BOZP a o požární ochraně. </w:t>
      </w:r>
    </w:p>
    <w:p w14:paraId="2B67B161" w14:textId="77777777" w:rsidR="005622F1" w:rsidRPr="00F33C06" w:rsidRDefault="005622F1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Poskytovatel je povinen provádět vlastní dozor a soustavnou kontrolu nad dodržováním všech zásad BOZP a požární ochrany. Přitom je povinen dbát pokynů koordinátora BOZP objednatele a poskytnout mu veškerou zákonem upravenou součinnost k zajištění povinností v oblasti BOZP. </w:t>
      </w:r>
    </w:p>
    <w:p w14:paraId="440CA0CB" w14:textId="77777777" w:rsidR="005622F1" w:rsidRPr="00F33C06" w:rsidRDefault="005622F1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Dojde-li v rámci plnění této dohody či při činnostech s ní souvisejících k jakémukoliv úrazu, je poskytovatel povinen zabezpečit jeho vyšetření a sepsání příslušného záznamu o takové události. Objednatel je povinen poskytnout za tímto účelem poskytovateli nezbytnou součinnost.</w:t>
      </w:r>
    </w:p>
    <w:p w14:paraId="426788AD" w14:textId="2D5346F2" w:rsidR="00F33C06" w:rsidRDefault="005622F1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lastRenderedPageBreak/>
        <w:t>Poskytovatel prohlašuje, že neumožňuje výkon nelegální práce ve smyslu zákona č. 435/2004 Sb., o zaměstnanosti, ve znění pozdějších předpisů, a ani neodebírá žádné plnění od osoby, která by výkon nelegální práce umožňovala. V případě, že se toto prohlášení ukáže v budoucnu nepravdivým a vznikne ručení objednatele ve smyslu zákona č. 435/2004 Sb., o zaměstnanosti, ve znění pozdějších předpisů, má objednatel nárok na náhradu všeho, co za poskytovatele v souvislosti s tímto ručením plnil.</w:t>
      </w:r>
    </w:p>
    <w:p w14:paraId="476F9576" w14:textId="6ABE82EB" w:rsidR="00CA58EE" w:rsidRPr="00151C72" w:rsidRDefault="00402B0C" w:rsidP="00151C72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02B0C">
        <w:rPr>
          <w:rFonts w:asciiTheme="minorHAnsi" w:hAnsiTheme="minorHAnsi" w:cstheme="minorHAnsi"/>
          <w:sz w:val="22"/>
          <w:szCs w:val="22"/>
        </w:rPr>
        <w:t>Chemické látky a přípravky budou používány a dávkovány dle návodů výrobce a bezpečnostních listů.</w:t>
      </w:r>
      <w:r w:rsidR="00151C72">
        <w:rPr>
          <w:rFonts w:asciiTheme="minorHAnsi" w:hAnsiTheme="minorHAnsi" w:cstheme="minorHAnsi"/>
          <w:sz w:val="22"/>
          <w:szCs w:val="22"/>
        </w:rPr>
        <w:t xml:space="preserve"> </w:t>
      </w:r>
      <w:r w:rsidR="00CA58EE" w:rsidRPr="00151C72">
        <w:rPr>
          <w:rFonts w:asciiTheme="minorHAnsi" w:hAnsiTheme="minorHAnsi" w:cstheme="minorHAnsi"/>
          <w:sz w:val="22"/>
          <w:szCs w:val="22"/>
        </w:rPr>
        <w:t>Úklidový personál bude řádně proškolen poskytovatelem o principech úklidu a správném dávkování prostředků.</w:t>
      </w:r>
      <w:r w:rsidR="00CA58EE" w:rsidRPr="00151C72">
        <w:rPr>
          <w:rFonts w:asciiTheme="minorHAnsi" w:hAnsiTheme="minorHAnsi" w:cstheme="minorHAnsi"/>
          <w:sz w:val="22"/>
          <w:szCs w:val="22"/>
        </w:rPr>
        <w:tab/>
      </w:r>
    </w:p>
    <w:p w14:paraId="212609C1" w14:textId="6E388AE6" w:rsidR="00CA58EE" w:rsidRPr="00CA58EE" w:rsidRDefault="00CA58EE" w:rsidP="00CA58EE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CA58EE">
        <w:rPr>
          <w:rFonts w:asciiTheme="minorHAnsi" w:hAnsiTheme="minorHAnsi" w:cstheme="minorHAnsi"/>
          <w:sz w:val="22"/>
          <w:szCs w:val="22"/>
        </w:rPr>
        <w:t>Poskytovatel je povinen dodržovat interní předpisy a směrnice objednatele.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58EE">
        <w:rPr>
          <w:rFonts w:asciiTheme="minorHAnsi" w:hAnsiTheme="minorHAnsi" w:cstheme="minorHAnsi"/>
          <w:sz w:val="22"/>
          <w:szCs w:val="22"/>
        </w:rPr>
        <w:t>Poskytovatel se zavazuje, že při pracích prováděných v areálu objednatele bude dodržován provozní řád tohoto areálu</w:t>
      </w:r>
      <w:r w:rsidR="00151C72">
        <w:rPr>
          <w:rFonts w:asciiTheme="minorHAnsi" w:hAnsiTheme="minorHAnsi" w:cstheme="minorHAnsi"/>
          <w:sz w:val="22"/>
          <w:szCs w:val="22"/>
        </w:rPr>
        <w:t>, je-li provozní řád vytvořen.</w:t>
      </w:r>
    </w:p>
    <w:p w14:paraId="4B50F646" w14:textId="4EC5346C" w:rsidR="00CA58EE" w:rsidRPr="00CA58EE" w:rsidRDefault="00CA58EE" w:rsidP="00CA58EE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CA58EE">
        <w:rPr>
          <w:rFonts w:asciiTheme="minorHAnsi" w:hAnsiTheme="minorHAnsi" w:cstheme="minorHAnsi"/>
          <w:sz w:val="22"/>
          <w:szCs w:val="22"/>
        </w:rPr>
        <w:t xml:space="preserve">Poskytovatel je povinen zajistit, aby </w:t>
      </w:r>
      <w:r>
        <w:rPr>
          <w:rFonts w:asciiTheme="minorHAnsi" w:hAnsiTheme="minorHAnsi" w:cstheme="minorHAnsi"/>
          <w:sz w:val="22"/>
          <w:szCs w:val="22"/>
        </w:rPr>
        <w:t>pracovníci</w:t>
      </w:r>
      <w:r w:rsidRPr="00CA58EE">
        <w:rPr>
          <w:rFonts w:asciiTheme="minorHAnsi" w:hAnsiTheme="minorHAnsi" w:cstheme="minorHAnsi"/>
          <w:sz w:val="22"/>
          <w:szCs w:val="22"/>
        </w:rPr>
        <w:t xml:space="preserve"> provádějící úklidové služby po provedení úklidu uzamkli veškeré obvykle zamykané prostory (zejména kanceláře a zasedací místnosti), jakož i zavřeli dveře, které se běžně zavírají a nezamykají (WC a jiná sociální zařízení). Rovněž je nezbytné uzamykat kanceláře a zasedací místnosti v průběhu úklidu, pokud se zaměstnanec provádějící úklidové služby z místa úklidu přechodně vzdálí.</w:t>
      </w:r>
    </w:p>
    <w:p w14:paraId="7C04A801" w14:textId="4A5EB9F8" w:rsidR="00CA58EE" w:rsidRPr="00CA58EE" w:rsidRDefault="00CA58EE" w:rsidP="00CA58EE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CA58EE">
        <w:rPr>
          <w:rFonts w:asciiTheme="minorHAnsi" w:hAnsiTheme="minorHAnsi" w:cstheme="minorHAnsi"/>
          <w:sz w:val="22"/>
          <w:szCs w:val="22"/>
        </w:rPr>
        <w:t xml:space="preserve">Poskytovatel se zavazuje poučit své </w:t>
      </w:r>
      <w:r w:rsidR="005A1EFD">
        <w:rPr>
          <w:rFonts w:asciiTheme="minorHAnsi" w:hAnsiTheme="minorHAnsi" w:cstheme="minorHAnsi"/>
          <w:sz w:val="22"/>
          <w:szCs w:val="22"/>
        </w:rPr>
        <w:t>pracovníky</w:t>
      </w:r>
      <w:r w:rsidRPr="00CA58EE">
        <w:rPr>
          <w:rFonts w:asciiTheme="minorHAnsi" w:hAnsiTheme="minorHAnsi" w:cstheme="minorHAnsi"/>
          <w:sz w:val="22"/>
          <w:szCs w:val="22"/>
        </w:rPr>
        <w:t xml:space="preserve"> provádějící úklid o tom, že nesmějí v budově objednatele používat telefony objednatele, počítače, kopírovací stroje</w:t>
      </w:r>
      <w:r w:rsidR="005A1EFD">
        <w:rPr>
          <w:rFonts w:asciiTheme="minorHAnsi" w:hAnsiTheme="minorHAnsi" w:cstheme="minorHAnsi"/>
          <w:sz w:val="22"/>
          <w:szCs w:val="22"/>
        </w:rPr>
        <w:t xml:space="preserve"> </w:t>
      </w:r>
      <w:r w:rsidRPr="00CA58EE">
        <w:rPr>
          <w:rFonts w:asciiTheme="minorHAnsi" w:hAnsiTheme="minorHAnsi" w:cstheme="minorHAnsi"/>
          <w:sz w:val="22"/>
          <w:szCs w:val="22"/>
        </w:rPr>
        <w:t xml:space="preserve">a jinou spotřební elektroniku a elektrické spotřebiče, techniku, materiál </w:t>
      </w:r>
      <w:r w:rsidR="00151C72">
        <w:rPr>
          <w:rFonts w:asciiTheme="minorHAnsi" w:hAnsiTheme="minorHAnsi" w:cstheme="minorHAnsi"/>
          <w:sz w:val="22"/>
          <w:szCs w:val="22"/>
        </w:rPr>
        <w:t>a jiné</w:t>
      </w:r>
      <w:r w:rsidR="00151C72" w:rsidRPr="00CA58EE">
        <w:rPr>
          <w:rFonts w:asciiTheme="minorHAnsi" w:hAnsiTheme="minorHAnsi" w:cstheme="minorHAnsi"/>
          <w:sz w:val="22"/>
          <w:szCs w:val="22"/>
        </w:rPr>
        <w:t xml:space="preserve"> </w:t>
      </w:r>
      <w:r w:rsidRPr="00CA58EE">
        <w:rPr>
          <w:rFonts w:asciiTheme="minorHAnsi" w:hAnsiTheme="minorHAnsi" w:cstheme="minorHAnsi"/>
          <w:sz w:val="22"/>
          <w:szCs w:val="22"/>
        </w:rPr>
        <w:t>prostředky</w:t>
      </w:r>
      <w:r w:rsidR="00151C72">
        <w:rPr>
          <w:rFonts w:asciiTheme="minorHAnsi" w:hAnsiTheme="minorHAnsi" w:cstheme="minorHAnsi"/>
          <w:sz w:val="22"/>
          <w:szCs w:val="22"/>
        </w:rPr>
        <w:t xml:space="preserve"> </w:t>
      </w:r>
      <w:r w:rsidRPr="00CA58EE">
        <w:rPr>
          <w:rFonts w:asciiTheme="minorHAnsi" w:hAnsiTheme="minorHAnsi" w:cstheme="minorHAnsi"/>
          <w:sz w:val="22"/>
          <w:szCs w:val="22"/>
        </w:rPr>
        <w:t>umístěn</w:t>
      </w:r>
      <w:r w:rsidR="00151C72">
        <w:rPr>
          <w:rFonts w:asciiTheme="minorHAnsi" w:hAnsiTheme="minorHAnsi" w:cstheme="minorHAnsi"/>
          <w:sz w:val="22"/>
          <w:szCs w:val="22"/>
        </w:rPr>
        <w:t>é</w:t>
      </w:r>
      <w:r w:rsidRPr="00CA58EE">
        <w:rPr>
          <w:rFonts w:asciiTheme="minorHAnsi" w:hAnsiTheme="minorHAnsi" w:cstheme="minorHAnsi"/>
          <w:sz w:val="22"/>
          <w:szCs w:val="22"/>
        </w:rPr>
        <w:t xml:space="preserve"> v budově objednatele. </w:t>
      </w:r>
      <w:r w:rsidR="00151C72">
        <w:rPr>
          <w:rFonts w:asciiTheme="minorHAnsi" w:hAnsiTheme="minorHAnsi" w:cstheme="minorHAnsi"/>
          <w:sz w:val="22"/>
          <w:szCs w:val="22"/>
        </w:rPr>
        <w:t>Pracovníci</w:t>
      </w:r>
      <w:r w:rsidRPr="00CA58EE">
        <w:rPr>
          <w:rFonts w:asciiTheme="minorHAnsi" w:hAnsiTheme="minorHAnsi" w:cstheme="minorHAnsi"/>
          <w:sz w:val="22"/>
          <w:szCs w:val="22"/>
        </w:rPr>
        <w:t xml:space="preserve"> poskytovatele dále nesmějí manipulovat s volně položenými ani skladovanými potravinami a nápoji nebo jinými věcmi, které se nacházejí v budově, nesmějí otevírat skříně</w:t>
      </w:r>
      <w:r w:rsidR="00151C72">
        <w:rPr>
          <w:rFonts w:asciiTheme="minorHAnsi" w:hAnsiTheme="minorHAnsi" w:cstheme="minorHAnsi"/>
          <w:sz w:val="22"/>
          <w:szCs w:val="22"/>
        </w:rPr>
        <w:t xml:space="preserve">, </w:t>
      </w:r>
      <w:r w:rsidRPr="00CA58EE">
        <w:rPr>
          <w:rFonts w:asciiTheme="minorHAnsi" w:hAnsiTheme="minorHAnsi" w:cstheme="minorHAnsi"/>
          <w:sz w:val="22"/>
          <w:szCs w:val="22"/>
        </w:rPr>
        <w:t>nahlížet do písemných materiálů nebo tyto materiály kopírovat nebo si pořizovat jejich kopie jiným způsobem.</w:t>
      </w:r>
    </w:p>
    <w:p w14:paraId="59AE20A1" w14:textId="2B72A121" w:rsidR="00CA58EE" w:rsidRPr="00CA58EE" w:rsidRDefault="00CA58EE" w:rsidP="00CA58EE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CA58EE">
        <w:rPr>
          <w:rFonts w:asciiTheme="minorHAnsi" w:hAnsiTheme="minorHAnsi" w:cstheme="minorHAnsi"/>
          <w:sz w:val="22"/>
          <w:szCs w:val="22"/>
        </w:rPr>
        <w:t xml:space="preserve">Poskytovatel se zavazuje zachovávat mlčenlivost o všech skutečnostech, se kterými přijdou </w:t>
      </w:r>
      <w:r w:rsidR="005A1EFD">
        <w:rPr>
          <w:rFonts w:asciiTheme="minorHAnsi" w:hAnsiTheme="minorHAnsi" w:cstheme="minorHAnsi"/>
          <w:sz w:val="22"/>
          <w:szCs w:val="22"/>
        </w:rPr>
        <w:t>pracovníci</w:t>
      </w:r>
      <w:r w:rsidRPr="00CA58EE">
        <w:rPr>
          <w:rFonts w:asciiTheme="minorHAnsi" w:hAnsiTheme="minorHAnsi" w:cstheme="minorHAnsi"/>
          <w:sz w:val="22"/>
          <w:szCs w:val="22"/>
        </w:rPr>
        <w:t xml:space="preserve"> poskytovatele do styku během </w:t>
      </w:r>
      <w:r w:rsidR="005A1EFD">
        <w:rPr>
          <w:rFonts w:asciiTheme="minorHAnsi" w:hAnsiTheme="minorHAnsi" w:cstheme="minorHAnsi"/>
          <w:sz w:val="22"/>
          <w:szCs w:val="22"/>
        </w:rPr>
        <w:t>služeb</w:t>
      </w:r>
      <w:r w:rsidRPr="00CA58EE">
        <w:rPr>
          <w:rFonts w:asciiTheme="minorHAnsi" w:hAnsiTheme="minorHAnsi" w:cstheme="minorHAnsi"/>
          <w:sz w:val="22"/>
          <w:szCs w:val="22"/>
        </w:rPr>
        <w:t>.</w:t>
      </w:r>
    </w:p>
    <w:p w14:paraId="08269A7B" w14:textId="679C3AE3" w:rsidR="00CA58EE" w:rsidRPr="00CA58EE" w:rsidRDefault="00CA58EE" w:rsidP="00CA58EE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CA58EE">
        <w:rPr>
          <w:rFonts w:asciiTheme="minorHAnsi" w:hAnsiTheme="minorHAnsi" w:cstheme="minorHAnsi"/>
          <w:sz w:val="22"/>
          <w:szCs w:val="22"/>
        </w:rPr>
        <w:t>Poskytovatel je povinen zajistit, aby úklidové služby byly prováděny tak, aby nerušily a neomezovaly zaměstnance objednatele konající práci v uklízených prostorách či jiné uživatele uklízených prostor.</w:t>
      </w:r>
    </w:p>
    <w:p w14:paraId="49AE3FEE" w14:textId="35FFD066" w:rsidR="00CA58EE" w:rsidRDefault="00151C72" w:rsidP="00CA58EE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Pracovníci poskytovatele jsou</w:t>
      </w:r>
      <w:r w:rsidR="00CA58EE" w:rsidRPr="00CA58EE">
        <w:rPr>
          <w:rFonts w:asciiTheme="minorHAnsi" w:hAnsiTheme="minorHAnsi" w:cstheme="minorHAnsi"/>
          <w:sz w:val="22"/>
          <w:szCs w:val="22"/>
        </w:rPr>
        <w:t xml:space="preserve"> povin</w:t>
      </w:r>
      <w:r>
        <w:rPr>
          <w:rFonts w:asciiTheme="minorHAnsi" w:hAnsiTheme="minorHAnsi" w:cstheme="minorHAnsi"/>
          <w:sz w:val="22"/>
          <w:szCs w:val="22"/>
        </w:rPr>
        <w:t>ni</w:t>
      </w:r>
      <w:r w:rsidR="00CA58EE" w:rsidRPr="00CA58EE">
        <w:rPr>
          <w:rFonts w:asciiTheme="minorHAnsi" w:hAnsiTheme="minorHAnsi" w:cstheme="minorHAnsi"/>
          <w:sz w:val="22"/>
          <w:szCs w:val="22"/>
        </w:rPr>
        <w:t xml:space="preserve"> po provedení úklidu zkontrolovat uzavření oken, otevřená okna uzavřít, zkontrolovat uzavření vodovodních kohoutků, a před uzamčením zhasnout světla v uklízených prostorách.</w:t>
      </w:r>
    </w:p>
    <w:p w14:paraId="6ED583A9" w14:textId="2210F77E" w:rsidR="00586637" w:rsidRDefault="00586637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6C6B98">
        <w:rPr>
          <w:rFonts w:asciiTheme="minorHAnsi" w:hAnsiTheme="minorHAnsi" w:cstheme="minorHAnsi"/>
          <w:sz w:val="22"/>
          <w:szCs w:val="22"/>
        </w:rPr>
        <w:t xml:space="preserve">oskytovatel bude vést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6C6B98">
        <w:rPr>
          <w:rFonts w:asciiTheme="minorHAnsi" w:hAnsiTheme="minorHAnsi" w:cstheme="minorHAnsi"/>
          <w:sz w:val="22"/>
          <w:szCs w:val="22"/>
        </w:rPr>
        <w:t>rovozní knihu</w:t>
      </w:r>
      <w:r>
        <w:rPr>
          <w:rFonts w:asciiTheme="minorHAnsi" w:hAnsiTheme="minorHAnsi" w:cstheme="minorHAnsi"/>
          <w:sz w:val="22"/>
          <w:szCs w:val="22"/>
        </w:rPr>
        <w:t xml:space="preserve">, která </w:t>
      </w:r>
      <w:r w:rsidRPr="006C6B98">
        <w:rPr>
          <w:rFonts w:asciiTheme="minorHAnsi" w:hAnsiTheme="minorHAnsi" w:cstheme="minorHAnsi"/>
          <w:sz w:val="22"/>
          <w:szCs w:val="22"/>
        </w:rPr>
        <w:t>bude kdykoliv na vyžádání dostupná pro objednatele.</w:t>
      </w:r>
    </w:p>
    <w:p w14:paraId="08001C27" w14:textId="0744C55C" w:rsidR="00586637" w:rsidRPr="00870CCF" w:rsidRDefault="00586637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6C6B98">
        <w:rPr>
          <w:rFonts w:asciiTheme="minorHAnsi" w:hAnsiTheme="minorHAnsi" w:cstheme="minorHAnsi"/>
          <w:sz w:val="22"/>
          <w:szCs w:val="22"/>
        </w:rPr>
        <w:t>Poskytovatel se zavazuje, že studenou a teplou vodu a elektrickou energii bude využívat v souladu s „Obecnými pravidly pro energetické úspory uvědomělým jednáním“.</w:t>
      </w:r>
    </w:p>
    <w:p w14:paraId="60651228" w14:textId="38FC75C3" w:rsidR="005622F1" w:rsidRPr="00B63DF9" w:rsidRDefault="00B63DF9" w:rsidP="00B63DF9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63DF9">
        <w:rPr>
          <w:rFonts w:asciiTheme="minorHAnsi" w:hAnsiTheme="minorHAnsi" w:cstheme="minorHAnsi"/>
          <w:sz w:val="22"/>
          <w:szCs w:val="22"/>
        </w:rPr>
        <w:t xml:space="preserve">Pracovníci Poskytovatele nesmí nepřiměřeným způsobem zasahovat do soukromí zaměstnanců objednatele a budou respektovat jejich práva. </w:t>
      </w:r>
      <w:r w:rsidR="00F33C06" w:rsidRPr="00B63DF9">
        <w:rPr>
          <w:rFonts w:asciiTheme="minorHAnsi" w:hAnsiTheme="minorHAnsi" w:cstheme="minorHAnsi"/>
          <w:sz w:val="22"/>
          <w:szCs w:val="22"/>
        </w:rPr>
        <w:t>Poskytovatel se zavazuje prokazatelným způsobem proškolit své pracovníky o povinnosti zachovávat mlčenlivost a o zákazu nahlížet do písemností</w:t>
      </w:r>
      <w:r w:rsidR="00CF6304" w:rsidRPr="00B63DF9">
        <w:rPr>
          <w:rFonts w:asciiTheme="minorHAnsi" w:hAnsiTheme="minorHAnsi" w:cstheme="minorHAnsi"/>
          <w:sz w:val="22"/>
          <w:szCs w:val="22"/>
        </w:rPr>
        <w:t xml:space="preserve"> v prostorách objednatele</w:t>
      </w:r>
      <w:r w:rsidR="00F33C06" w:rsidRPr="00B63DF9">
        <w:rPr>
          <w:rFonts w:asciiTheme="minorHAnsi" w:hAnsiTheme="minorHAnsi" w:cstheme="minorHAnsi"/>
          <w:sz w:val="22"/>
          <w:szCs w:val="22"/>
        </w:rPr>
        <w:t xml:space="preserve"> a zákazu používat přístroje objednatele, jako počítače, telefony, tiskárny, kopírky atd. </w:t>
      </w:r>
    </w:p>
    <w:p w14:paraId="2CE77BA0" w14:textId="77777777" w:rsidR="005622F1" w:rsidRDefault="00F33C06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 xml:space="preserve">Poskytovatel je povinen umožnit kontrolu prostor a zařízení odpovědným pracovníkům objednatele. </w:t>
      </w:r>
    </w:p>
    <w:p w14:paraId="322364AB" w14:textId="127E1726" w:rsidR="005622F1" w:rsidRDefault="00F33C06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>Zjistí-li poskytovatel skryté překážky týkající se prostor, kde má být služba provedena, a tyto překážky znemožňují provedení služby dohodnutým způsobem, je poskytovatel povinen to oznámit objednateli a navrhnout mu změnu služby.</w:t>
      </w:r>
    </w:p>
    <w:p w14:paraId="128DC616" w14:textId="0BABA526" w:rsidR="005622F1" w:rsidRDefault="00F33C06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>Poskytovatel se zavazuje, že všechny prokazatelně ztracené věci nalezené v</w:t>
      </w:r>
      <w:r w:rsidR="00586637">
        <w:rPr>
          <w:rFonts w:asciiTheme="minorHAnsi" w:hAnsiTheme="minorHAnsi" w:cstheme="minorHAnsi"/>
          <w:sz w:val="22"/>
          <w:szCs w:val="22"/>
        </w:rPr>
        <w:t xml:space="preserve"> budovách objednatele </w:t>
      </w:r>
      <w:r w:rsidRPr="005622F1">
        <w:rPr>
          <w:rFonts w:asciiTheme="minorHAnsi" w:hAnsiTheme="minorHAnsi" w:cstheme="minorHAnsi"/>
          <w:sz w:val="22"/>
          <w:szCs w:val="22"/>
        </w:rPr>
        <w:t>pracovníky poskytovatele budou neodkladně odevzdány objednateli.</w:t>
      </w:r>
    </w:p>
    <w:p w14:paraId="08D4D4A6" w14:textId="77777777" w:rsidR="005622F1" w:rsidRPr="00FE21AA" w:rsidRDefault="00F33C06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 xml:space="preserve">Všechny závady, nedostatky a škody na nábytku, zařízení, elektrických a vodovodních instalacích </w:t>
      </w:r>
      <w:r w:rsidRPr="00FE21AA">
        <w:rPr>
          <w:rFonts w:asciiTheme="minorHAnsi" w:hAnsiTheme="minorHAnsi" w:cstheme="minorHAnsi"/>
          <w:sz w:val="22"/>
          <w:szCs w:val="22"/>
        </w:rPr>
        <w:t xml:space="preserve">zjištěné poskytovatelem budou neprodleně ohlášeny objednateli. </w:t>
      </w:r>
    </w:p>
    <w:p w14:paraId="40E81610" w14:textId="77777777" w:rsidR="005622F1" w:rsidRPr="00FE21AA" w:rsidRDefault="00F33C06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E21AA">
        <w:rPr>
          <w:rFonts w:asciiTheme="minorHAnsi" w:hAnsiTheme="minorHAnsi" w:cstheme="minorHAnsi"/>
          <w:sz w:val="22"/>
          <w:szCs w:val="22"/>
        </w:rPr>
        <w:t xml:space="preserve">Běžné odpady vzniklé činností poskytovatele v prostorách objednatele jsou majetkem poskytovatele, který je povinen je odstranit na vlastní náklady. </w:t>
      </w:r>
    </w:p>
    <w:p w14:paraId="0BC1D28B" w14:textId="586915DB" w:rsidR="005622F1" w:rsidRDefault="00F33C06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t xml:space="preserve">Zaměstnanci Poskytovatele nesmí umožnit přístup cizích osob do žádných prostor budov, které jsou dotčeny předmětem této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Pr="005622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EF7C4B" w14:textId="6C544A9E" w:rsidR="005622F1" w:rsidRDefault="00F33C06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5622F1">
        <w:rPr>
          <w:rFonts w:asciiTheme="minorHAnsi" w:hAnsiTheme="minorHAnsi" w:cstheme="minorHAnsi"/>
          <w:sz w:val="22"/>
          <w:szCs w:val="22"/>
        </w:rPr>
        <w:lastRenderedPageBreak/>
        <w:t xml:space="preserve">Poskytovatel je povinen provést činnosti pravidelného úklidu opakovaně nebo mimořádně nad rámec sjednaný v rámci rozsahu pravidelného úklidu, pokud k tomu bude objednatelem vyzván. </w:t>
      </w:r>
    </w:p>
    <w:p w14:paraId="3275C2A3" w14:textId="77777777" w:rsidR="00F047E1" w:rsidRPr="00FE21AA" w:rsidRDefault="00F047E1" w:rsidP="00F047E1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72E86">
        <w:rPr>
          <w:rFonts w:asciiTheme="minorHAnsi" w:hAnsiTheme="minorHAnsi" w:cstheme="minorHAnsi"/>
          <w:sz w:val="22"/>
          <w:szCs w:val="22"/>
        </w:rPr>
        <w:t xml:space="preserve">Pravidelný úklid bude poskytovatel zajišťovat výhradně vlastními zaměstnanci schopnými komunikovat v českém jazyce. Zaměstnanci dodavatele musí být schopni provádět úklidové práce </w:t>
      </w:r>
      <w:r w:rsidRPr="00FE21AA">
        <w:rPr>
          <w:rFonts w:asciiTheme="minorHAnsi" w:hAnsiTheme="minorHAnsi" w:cstheme="minorHAnsi"/>
          <w:sz w:val="22"/>
          <w:szCs w:val="22"/>
        </w:rPr>
        <w:t xml:space="preserve">bez přímého vedení ze strany objednatele. </w:t>
      </w:r>
    </w:p>
    <w:p w14:paraId="6F8DBDBE" w14:textId="36E88359" w:rsidR="005622F1" w:rsidRPr="00FE21AA" w:rsidRDefault="00F33C06" w:rsidP="00870CCF">
      <w:pPr>
        <w:pStyle w:val="Seznam0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FE21AA">
        <w:rPr>
          <w:rFonts w:asciiTheme="minorHAnsi" w:hAnsiTheme="minorHAnsi" w:cstheme="minorHAnsi"/>
          <w:sz w:val="22"/>
          <w:szCs w:val="22"/>
        </w:rPr>
        <w:t xml:space="preserve">Poskytovatel je povinen provádět úklidové služby prostřednictvím prověřených úklidových pracovníků, kteří jsou trestně bezúhonní, což je na vyžádání objednatele povinen </w:t>
      </w:r>
      <w:r w:rsidR="003D0648" w:rsidRPr="00FE21AA"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FE21AA">
        <w:rPr>
          <w:rFonts w:asciiTheme="minorHAnsi" w:hAnsiTheme="minorHAnsi" w:cstheme="minorHAnsi"/>
          <w:sz w:val="22"/>
          <w:szCs w:val="22"/>
        </w:rPr>
        <w:t xml:space="preserve">doložit. </w:t>
      </w:r>
    </w:p>
    <w:p w14:paraId="706CDB24" w14:textId="77777777" w:rsidR="00F33C06" w:rsidRPr="006C6B98" w:rsidRDefault="00F33C06" w:rsidP="006C6B98">
      <w:pPr>
        <w:rPr>
          <w:rFonts w:asciiTheme="minorHAnsi" w:hAnsiTheme="minorHAnsi" w:cstheme="minorHAnsi"/>
          <w:sz w:val="22"/>
          <w:szCs w:val="22"/>
        </w:rPr>
      </w:pPr>
    </w:p>
    <w:p w14:paraId="6B544DF8" w14:textId="77777777" w:rsidR="00036B80" w:rsidRPr="00F33C06" w:rsidRDefault="00036B80" w:rsidP="00036B80">
      <w:pPr>
        <w:rPr>
          <w:rFonts w:asciiTheme="minorHAnsi" w:hAnsiTheme="minorHAnsi" w:cstheme="minorHAnsi"/>
          <w:b/>
          <w:sz w:val="22"/>
          <w:szCs w:val="22"/>
        </w:rPr>
      </w:pPr>
    </w:p>
    <w:p w14:paraId="1C4025B2" w14:textId="77777777" w:rsidR="00036B80" w:rsidRPr="00F33C06" w:rsidRDefault="00036B80" w:rsidP="00F33C06">
      <w:pPr>
        <w:pStyle w:val="nadpisvesmlouvch"/>
        <w:numPr>
          <w:ilvl w:val="0"/>
          <w:numId w:val="30"/>
        </w:numPr>
        <w:rPr>
          <w:rFonts w:cstheme="minorHAnsi"/>
          <w:szCs w:val="22"/>
        </w:rPr>
      </w:pPr>
    </w:p>
    <w:p w14:paraId="63F2E837" w14:textId="06BF03BE" w:rsidR="00036B80" w:rsidRPr="00F33C06" w:rsidRDefault="00036B80" w:rsidP="00036B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3C06">
        <w:rPr>
          <w:rFonts w:asciiTheme="minorHAnsi" w:hAnsiTheme="minorHAnsi" w:cstheme="minorHAnsi"/>
          <w:b/>
          <w:sz w:val="22"/>
          <w:szCs w:val="22"/>
        </w:rPr>
        <w:t xml:space="preserve">Předání a převzetí </w:t>
      </w:r>
      <w:r w:rsidR="00EC7B6E" w:rsidRPr="00F33C06">
        <w:rPr>
          <w:rFonts w:asciiTheme="minorHAnsi" w:hAnsiTheme="minorHAnsi" w:cstheme="minorHAnsi"/>
          <w:b/>
          <w:sz w:val="22"/>
          <w:szCs w:val="22"/>
        </w:rPr>
        <w:t xml:space="preserve">každé dílčí </w:t>
      </w:r>
      <w:r w:rsidRPr="00F33C06">
        <w:rPr>
          <w:rFonts w:asciiTheme="minorHAnsi" w:hAnsiTheme="minorHAnsi" w:cstheme="minorHAnsi"/>
          <w:b/>
          <w:sz w:val="22"/>
          <w:szCs w:val="22"/>
        </w:rPr>
        <w:t>služby</w:t>
      </w:r>
    </w:p>
    <w:p w14:paraId="78C37BEA" w14:textId="77777777" w:rsidR="00036B80" w:rsidRPr="00F33C06" w:rsidRDefault="00036B80" w:rsidP="00036B8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67A72B" w14:textId="4F99557D" w:rsidR="00EC7B6E" w:rsidRPr="00F33C06" w:rsidRDefault="00EC7B6E" w:rsidP="00562C94">
      <w:pPr>
        <w:pStyle w:val="Seznam0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Předání a převzetí </w:t>
      </w:r>
      <w:r w:rsidR="00CF6304">
        <w:rPr>
          <w:rFonts w:asciiTheme="minorHAnsi" w:hAnsiTheme="minorHAnsi" w:cstheme="minorHAnsi"/>
          <w:sz w:val="22"/>
          <w:szCs w:val="22"/>
        </w:rPr>
        <w:t xml:space="preserve">služeb </w:t>
      </w:r>
      <w:r w:rsidRPr="00F33C06">
        <w:rPr>
          <w:rFonts w:asciiTheme="minorHAnsi" w:hAnsiTheme="minorHAnsi" w:cstheme="minorHAnsi"/>
          <w:sz w:val="22"/>
          <w:szCs w:val="22"/>
        </w:rPr>
        <w:t xml:space="preserve">bude sepsáno a potvrzeno předávacím protokolem s výkazem skutečně odvedeného plnění, které bylo předmětem dílčí objednávky objednatele, vyhotoveným za součinnosti obou </w:t>
      </w:r>
      <w:r w:rsidR="00B85682" w:rsidRPr="00F33C06">
        <w:rPr>
          <w:rFonts w:asciiTheme="minorHAnsi" w:hAnsiTheme="minorHAnsi" w:cstheme="minorHAnsi"/>
          <w:sz w:val="22"/>
          <w:szCs w:val="22"/>
        </w:rPr>
        <w:t>stran dohody.</w:t>
      </w:r>
      <w:r w:rsidRPr="00F33C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1A9B3" w14:textId="626CB313" w:rsidR="00970A24" w:rsidRPr="00970A24" w:rsidRDefault="00970A24" w:rsidP="00970A24">
      <w:pPr>
        <w:pStyle w:val="Zkladntext3"/>
        <w:numPr>
          <w:ilvl w:val="0"/>
          <w:numId w:val="14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970A24">
        <w:rPr>
          <w:rFonts w:asciiTheme="minorHAnsi" w:hAnsiTheme="minorHAnsi" w:cstheme="minorHAnsi"/>
          <w:sz w:val="22"/>
          <w:szCs w:val="22"/>
        </w:rPr>
        <w:t xml:space="preserve">Ke konci kalendářního měsíce budou ze strany poskytovatele předloženy a odpovědnými zástupci obou smluvních stran potvrzeny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970A24">
        <w:rPr>
          <w:rFonts w:asciiTheme="minorHAnsi" w:hAnsiTheme="minorHAnsi" w:cstheme="minorHAnsi"/>
          <w:sz w:val="22"/>
          <w:szCs w:val="22"/>
        </w:rPr>
        <w:t>ředávací protokoly smluvních prací, které budou mimo jiné sloužit jako podklad pro vyhotovení faktury za příslušný měsíc.</w:t>
      </w:r>
    </w:p>
    <w:p w14:paraId="0EA9E83C" w14:textId="3E148AA0" w:rsidR="00B72E86" w:rsidRPr="00970A24" w:rsidRDefault="00EC7B6E" w:rsidP="00970A24">
      <w:pPr>
        <w:pStyle w:val="Seznam0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U předávacího řízení je poskytovatel povinen doložit veškeré potřebné doklady.</w:t>
      </w:r>
    </w:p>
    <w:p w14:paraId="7BBC86AE" w14:textId="57125AB0" w:rsidR="004201ED" w:rsidRDefault="004201ED" w:rsidP="008E0C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2DFC42" w14:textId="77777777" w:rsidR="00C6708D" w:rsidRPr="00F33C06" w:rsidRDefault="00C6708D" w:rsidP="008E0C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2EA540" w14:textId="77777777" w:rsidR="008E0CDC" w:rsidRPr="00F33C06" w:rsidRDefault="008E0CDC" w:rsidP="00F33C06">
      <w:pPr>
        <w:pStyle w:val="nadpisvesmlouvch"/>
        <w:numPr>
          <w:ilvl w:val="0"/>
          <w:numId w:val="30"/>
        </w:numPr>
        <w:rPr>
          <w:rFonts w:cstheme="minorHAnsi"/>
          <w:szCs w:val="22"/>
        </w:rPr>
      </w:pPr>
      <w:bookmarkStart w:id="3" w:name="_Hlk496911952"/>
    </w:p>
    <w:p w14:paraId="5A864012" w14:textId="77777777" w:rsidR="008E0CDC" w:rsidRPr="00F33C06" w:rsidRDefault="008E0CDC" w:rsidP="002F5E72">
      <w:pPr>
        <w:pStyle w:val="nadpisvesmlouvch"/>
        <w:rPr>
          <w:rFonts w:cstheme="minorHAnsi"/>
          <w:szCs w:val="22"/>
        </w:rPr>
      </w:pPr>
      <w:r w:rsidRPr="00F33C06">
        <w:rPr>
          <w:rFonts w:cstheme="minorHAnsi"/>
          <w:szCs w:val="22"/>
        </w:rPr>
        <w:t xml:space="preserve">Odpovědnost za vady </w:t>
      </w:r>
    </w:p>
    <w:p w14:paraId="6B54D8BD" w14:textId="77777777" w:rsidR="00EC369B" w:rsidRPr="00F33C06" w:rsidRDefault="00EC369B" w:rsidP="002F5E72">
      <w:pPr>
        <w:pStyle w:val="nadpisvesmlouvch"/>
        <w:rPr>
          <w:rFonts w:cstheme="minorHAnsi"/>
          <w:szCs w:val="22"/>
        </w:rPr>
      </w:pPr>
    </w:p>
    <w:p w14:paraId="310BC193" w14:textId="17F67851" w:rsidR="008E0CDC" w:rsidRPr="00F33C06" w:rsidRDefault="00B6419A" w:rsidP="00562C94">
      <w:pPr>
        <w:pStyle w:val="Zkladntext3"/>
        <w:numPr>
          <w:ilvl w:val="0"/>
          <w:numId w:val="5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8E0CDC" w:rsidRPr="00F33C06">
        <w:rPr>
          <w:rFonts w:asciiTheme="minorHAnsi" w:hAnsiTheme="minorHAnsi" w:cstheme="minorHAnsi"/>
          <w:sz w:val="22"/>
          <w:szCs w:val="22"/>
        </w:rPr>
        <w:t xml:space="preserve">odpovídá za odbornou </w:t>
      </w:r>
      <w:r w:rsidR="003E0C56" w:rsidRPr="00F33C06">
        <w:rPr>
          <w:rFonts w:asciiTheme="minorHAnsi" w:hAnsiTheme="minorHAnsi" w:cstheme="minorHAnsi"/>
          <w:sz w:val="22"/>
          <w:szCs w:val="22"/>
        </w:rPr>
        <w:t>úroveň poskytovaných služeb</w:t>
      </w:r>
      <w:r w:rsidR="008E0CDC" w:rsidRPr="00F33C06">
        <w:rPr>
          <w:rFonts w:asciiTheme="minorHAnsi" w:hAnsiTheme="minorHAnsi" w:cstheme="minorHAnsi"/>
          <w:sz w:val="22"/>
          <w:szCs w:val="22"/>
        </w:rPr>
        <w:t xml:space="preserve"> dle této </w:t>
      </w:r>
      <w:r w:rsidR="00115380">
        <w:rPr>
          <w:rFonts w:asciiTheme="minorHAnsi" w:hAnsiTheme="minorHAnsi" w:cstheme="minorHAnsi"/>
          <w:sz w:val="22"/>
          <w:szCs w:val="22"/>
        </w:rPr>
        <w:t>dohody</w:t>
      </w:r>
      <w:r w:rsidR="00F92CBB" w:rsidRPr="00F33C06">
        <w:rPr>
          <w:rFonts w:asciiTheme="minorHAnsi" w:hAnsiTheme="minorHAnsi" w:cstheme="minorHAnsi"/>
          <w:sz w:val="22"/>
          <w:szCs w:val="22"/>
        </w:rPr>
        <w:t>.</w:t>
      </w:r>
      <w:r w:rsidR="00E441F9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F92CBB" w:rsidRPr="00F33C06">
        <w:rPr>
          <w:rFonts w:asciiTheme="minorHAnsi" w:hAnsiTheme="minorHAnsi" w:cstheme="minorHAnsi"/>
          <w:sz w:val="22"/>
          <w:szCs w:val="22"/>
        </w:rPr>
        <w:t xml:space="preserve">Právo </w:t>
      </w:r>
      <w:r w:rsidR="008E0CDC" w:rsidRPr="00F33C06">
        <w:rPr>
          <w:rFonts w:asciiTheme="minorHAnsi" w:hAnsiTheme="minorHAnsi" w:cstheme="minorHAnsi"/>
          <w:sz w:val="22"/>
          <w:szCs w:val="22"/>
        </w:rPr>
        <w:t xml:space="preserve">na náhradu </w:t>
      </w:r>
      <w:r w:rsidR="0067718E" w:rsidRPr="00F33C06">
        <w:rPr>
          <w:rFonts w:asciiTheme="minorHAnsi" w:hAnsiTheme="minorHAnsi" w:cstheme="minorHAnsi"/>
          <w:sz w:val="22"/>
          <w:szCs w:val="22"/>
        </w:rPr>
        <w:t xml:space="preserve">újmy </w:t>
      </w:r>
      <w:r w:rsidR="003E0C56" w:rsidRPr="00F33C06">
        <w:rPr>
          <w:rFonts w:asciiTheme="minorHAnsi" w:hAnsiTheme="minorHAnsi" w:cstheme="minorHAnsi"/>
          <w:sz w:val="22"/>
          <w:szCs w:val="22"/>
        </w:rPr>
        <w:t>vzniklé neodborným provedením poskytovaných služeb</w:t>
      </w:r>
      <w:r w:rsidR="008E0CDC" w:rsidRPr="00F33C06">
        <w:rPr>
          <w:rFonts w:asciiTheme="minorHAnsi" w:hAnsiTheme="minorHAnsi" w:cstheme="minorHAnsi"/>
          <w:sz w:val="22"/>
          <w:szCs w:val="22"/>
        </w:rPr>
        <w:t xml:space="preserve"> se řídí příslušnými ustanoveními zákona č. </w:t>
      </w:r>
      <w:r w:rsidR="00396D6E" w:rsidRPr="00F33C06">
        <w:rPr>
          <w:rFonts w:asciiTheme="minorHAnsi" w:hAnsiTheme="minorHAnsi" w:cstheme="minorHAnsi"/>
          <w:sz w:val="22"/>
          <w:szCs w:val="22"/>
        </w:rPr>
        <w:t>89/2012</w:t>
      </w:r>
      <w:r w:rsidR="008E0CDC" w:rsidRPr="00F33C06">
        <w:rPr>
          <w:rFonts w:asciiTheme="minorHAnsi" w:hAnsiTheme="minorHAnsi" w:cstheme="minorHAnsi"/>
          <w:sz w:val="22"/>
          <w:szCs w:val="22"/>
        </w:rPr>
        <w:t xml:space="preserve"> Sb., </w:t>
      </w:r>
      <w:r w:rsidR="00396D6E" w:rsidRPr="00F33C06">
        <w:rPr>
          <w:rFonts w:asciiTheme="minorHAnsi" w:hAnsiTheme="minorHAnsi" w:cstheme="minorHAnsi"/>
          <w:sz w:val="22"/>
          <w:szCs w:val="22"/>
        </w:rPr>
        <w:t>občansk</w:t>
      </w:r>
      <w:r w:rsidR="00E441F9" w:rsidRPr="00F33C06">
        <w:rPr>
          <w:rFonts w:asciiTheme="minorHAnsi" w:hAnsiTheme="minorHAnsi" w:cstheme="minorHAnsi"/>
          <w:sz w:val="22"/>
          <w:szCs w:val="22"/>
        </w:rPr>
        <w:t>ý</w:t>
      </w:r>
      <w:r w:rsidR="008E0CDC" w:rsidRPr="00F33C06">
        <w:rPr>
          <w:rFonts w:asciiTheme="minorHAnsi" w:hAnsiTheme="minorHAnsi" w:cstheme="minorHAnsi"/>
          <w:sz w:val="22"/>
          <w:szCs w:val="22"/>
        </w:rPr>
        <w:t xml:space="preserve"> zákoní</w:t>
      </w:r>
      <w:r w:rsidR="00396D6E" w:rsidRPr="00F33C06">
        <w:rPr>
          <w:rFonts w:asciiTheme="minorHAnsi" w:hAnsiTheme="minorHAnsi" w:cstheme="minorHAnsi"/>
          <w:sz w:val="22"/>
          <w:szCs w:val="22"/>
        </w:rPr>
        <w:t>k</w:t>
      </w:r>
      <w:r w:rsidR="00530076" w:rsidRPr="00F33C06">
        <w:rPr>
          <w:rFonts w:asciiTheme="minorHAnsi" w:hAnsiTheme="minorHAnsi" w:cstheme="minorHAnsi"/>
          <w:sz w:val="22"/>
          <w:szCs w:val="22"/>
        </w:rPr>
        <w:t>, ve znění pozdějších předpisů.</w:t>
      </w:r>
    </w:p>
    <w:p w14:paraId="3035B3C6" w14:textId="012A1BA5" w:rsidR="00B72E86" w:rsidRDefault="00A11B0A" w:rsidP="00F33C06">
      <w:pPr>
        <w:pStyle w:val="Zkladntext3"/>
        <w:numPr>
          <w:ilvl w:val="0"/>
          <w:numId w:val="5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Poskytovatel tímt</w:t>
      </w:r>
      <w:r w:rsidR="0018643F" w:rsidRPr="00F33C06">
        <w:rPr>
          <w:rFonts w:asciiTheme="minorHAnsi" w:hAnsiTheme="minorHAnsi" w:cstheme="minorHAnsi"/>
          <w:sz w:val="22"/>
          <w:szCs w:val="22"/>
        </w:rPr>
        <w:t>o čestně prohlašuje, že má oprávnění k činnosti v rozsahu této</w:t>
      </w:r>
      <w:r w:rsidR="00115380">
        <w:rPr>
          <w:rFonts w:asciiTheme="minorHAnsi" w:hAnsiTheme="minorHAnsi" w:cstheme="minorHAnsi"/>
          <w:sz w:val="22"/>
          <w:szCs w:val="22"/>
        </w:rPr>
        <w:t xml:space="preserve"> dohody</w:t>
      </w:r>
      <w:r w:rsidR="0018643F" w:rsidRPr="00F33C06">
        <w:rPr>
          <w:rFonts w:asciiTheme="minorHAnsi" w:hAnsiTheme="minorHAnsi" w:cstheme="minorHAnsi"/>
          <w:sz w:val="22"/>
          <w:szCs w:val="22"/>
        </w:rPr>
        <w:t xml:space="preserve"> a je účasten pojištění z odpovědnosti za </w:t>
      </w:r>
      <w:r w:rsidR="0067718E" w:rsidRPr="00F33C06">
        <w:rPr>
          <w:rFonts w:asciiTheme="minorHAnsi" w:hAnsiTheme="minorHAnsi" w:cstheme="minorHAnsi"/>
          <w:sz w:val="22"/>
          <w:szCs w:val="22"/>
        </w:rPr>
        <w:t xml:space="preserve">újmu </w:t>
      </w:r>
      <w:r w:rsidR="0018643F" w:rsidRPr="00F33C06">
        <w:rPr>
          <w:rFonts w:asciiTheme="minorHAnsi" w:hAnsiTheme="minorHAnsi" w:cstheme="minorHAnsi"/>
          <w:sz w:val="22"/>
          <w:szCs w:val="22"/>
        </w:rPr>
        <w:t>vzniklou jinému v souvislosti s poskytováním služeb</w:t>
      </w:r>
      <w:r w:rsidR="002020F5" w:rsidRPr="00F33C06">
        <w:rPr>
          <w:rFonts w:asciiTheme="minorHAnsi" w:hAnsiTheme="minorHAnsi" w:cstheme="minorHAnsi"/>
          <w:sz w:val="22"/>
          <w:szCs w:val="22"/>
        </w:rPr>
        <w:t>.</w:t>
      </w:r>
    </w:p>
    <w:p w14:paraId="4F7E0627" w14:textId="41130DA4" w:rsidR="004064E7" w:rsidRPr="004064E7" w:rsidRDefault="004064E7" w:rsidP="00B6299F">
      <w:pPr>
        <w:pStyle w:val="Zkladntext3"/>
        <w:numPr>
          <w:ilvl w:val="0"/>
          <w:numId w:val="5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4064E7">
        <w:rPr>
          <w:rFonts w:asciiTheme="minorHAnsi" w:hAnsiTheme="minorHAnsi" w:cstheme="minorHAnsi"/>
          <w:sz w:val="22"/>
          <w:szCs w:val="22"/>
        </w:rPr>
        <w:t>Zhotovitel je povinen k náhradě případné újmy na majetku nebo na zdraví vzniklé při realizaci díla objednateli nebo třetí osobě.</w:t>
      </w:r>
    </w:p>
    <w:p w14:paraId="0E5D6FD5" w14:textId="466271A0" w:rsidR="004064E7" w:rsidRPr="00FE21AA" w:rsidRDefault="004064E7" w:rsidP="00B6299F">
      <w:pPr>
        <w:pStyle w:val="Zkladntext3"/>
        <w:numPr>
          <w:ilvl w:val="0"/>
          <w:numId w:val="5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4064E7">
        <w:rPr>
          <w:rFonts w:asciiTheme="minorHAnsi" w:hAnsiTheme="minorHAnsi" w:cstheme="minorHAnsi"/>
          <w:sz w:val="22"/>
          <w:szCs w:val="22"/>
        </w:rPr>
        <w:t xml:space="preserve">Objednateli vznikají práva z vad, které </w:t>
      </w:r>
      <w:r>
        <w:rPr>
          <w:rFonts w:asciiTheme="minorHAnsi" w:hAnsiTheme="minorHAnsi" w:cstheme="minorHAnsi"/>
          <w:sz w:val="22"/>
          <w:szCs w:val="22"/>
        </w:rPr>
        <w:t xml:space="preserve">mají služby </w:t>
      </w:r>
      <w:r w:rsidRPr="004064E7">
        <w:rPr>
          <w:rFonts w:asciiTheme="minorHAnsi" w:hAnsiTheme="minorHAnsi" w:cstheme="minorHAnsi"/>
          <w:sz w:val="22"/>
          <w:szCs w:val="22"/>
        </w:rPr>
        <w:t xml:space="preserve">v době </w:t>
      </w:r>
      <w:r>
        <w:rPr>
          <w:rFonts w:asciiTheme="minorHAnsi" w:hAnsiTheme="minorHAnsi" w:cstheme="minorHAnsi"/>
          <w:sz w:val="22"/>
          <w:szCs w:val="22"/>
        </w:rPr>
        <w:t xml:space="preserve">jejich </w:t>
      </w:r>
      <w:r w:rsidRPr="004064E7">
        <w:rPr>
          <w:rFonts w:asciiTheme="minorHAnsi" w:hAnsiTheme="minorHAnsi" w:cstheme="minorHAnsi"/>
          <w:sz w:val="22"/>
          <w:szCs w:val="22"/>
        </w:rPr>
        <w:t>předání a převzetí.</w:t>
      </w:r>
      <w:r>
        <w:rPr>
          <w:rFonts w:asciiTheme="minorHAnsi" w:hAnsiTheme="minorHAnsi" w:cstheme="minorHAnsi"/>
          <w:sz w:val="22"/>
          <w:szCs w:val="22"/>
        </w:rPr>
        <w:t xml:space="preserve"> Poskytovatel je </w:t>
      </w:r>
      <w:r w:rsidRPr="004064E7">
        <w:rPr>
          <w:rFonts w:asciiTheme="minorHAnsi" w:hAnsiTheme="minorHAnsi" w:cstheme="minorHAnsi"/>
          <w:sz w:val="22"/>
          <w:szCs w:val="22"/>
        </w:rPr>
        <w:t xml:space="preserve">povinen vadu odstranit bezodkladně, </w:t>
      </w:r>
      <w:r w:rsidRPr="00FE21AA">
        <w:rPr>
          <w:rFonts w:asciiTheme="minorHAnsi" w:hAnsiTheme="minorHAnsi" w:cstheme="minorHAnsi"/>
          <w:sz w:val="22"/>
          <w:szCs w:val="22"/>
        </w:rPr>
        <w:t xml:space="preserve">nejpozději do dvou </w:t>
      </w:r>
      <w:r w:rsidR="00400C9E">
        <w:rPr>
          <w:rFonts w:asciiTheme="minorHAnsi" w:hAnsiTheme="minorHAnsi" w:cstheme="minorHAnsi"/>
          <w:sz w:val="22"/>
          <w:szCs w:val="22"/>
        </w:rPr>
        <w:t>kalendářních</w:t>
      </w:r>
      <w:r w:rsidRPr="00FE21AA">
        <w:rPr>
          <w:rFonts w:asciiTheme="minorHAnsi" w:hAnsiTheme="minorHAnsi" w:cstheme="minorHAnsi"/>
          <w:sz w:val="22"/>
          <w:szCs w:val="22"/>
        </w:rPr>
        <w:t xml:space="preserve"> dní, nedohodnou-li se strany jinak.</w:t>
      </w:r>
    </w:p>
    <w:p w14:paraId="47732EB5" w14:textId="1C2577FE" w:rsidR="004064E7" w:rsidRDefault="004064E7" w:rsidP="004064E7">
      <w:pPr>
        <w:pStyle w:val="Zkladntext3"/>
        <w:numPr>
          <w:ilvl w:val="0"/>
          <w:numId w:val="5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4064E7">
        <w:rPr>
          <w:rFonts w:asciiTheme="minorHAnsi" w:hAnsiTheme="minorHAnsi" w:cstheme="minorHAnsi"/>
          <w:sz w:val="22"/>
          <w:szCs w:val="22"/>
        </w:rPr>
        <w:t xml:space="preserve">Převzetí </w:t>
      </w:r>
      <w:r>
        <w:rPr>
          <w:rFonts w:asciiTheme="minorHAnsi" w:hAnsiTheme="minorHAnsi" w:cstheme="minorHAnsi"/>
          <w:sz w:val="22"/>
          <w:szCs w:val="22"/>
        </w:rPr>
        <w:t>služby</w:t>
      </w:r>
      <w:r w:rsidRPr="004064E7">
        <w:rPr>
          <w:rFonts w:asciiTheme="minorHAnsi" w:hAnsiTheme="minorHAnsi" w:cstheme="minorHAnsi"/>
          <w:sz w:val="22"/>
          <w:szCs w:val="22"/>
        </w:rPr>
        <w:t xml:space="preserve"> objednatelem bez výhrad nemá vliv na pozdější možnost uplatnění jakýchkoli vad objednatelem, ani objednatele nezbavuje práv z vadného plnění ani možnosti domáhat se u soudu uspokojení těchto práv.</w:t>
      </w:r>
    </w:p>
    <w:bookmarkEnd w:id="3"/>
    <w:p w14:paraId="261EA8CC" w14:textId="0F6465EE" w:rsidR="004201ED" w:rsidRDefault="004201ED" w:rsidP="00E441F9">
      <w:pPr>
        <w:rPr>
          <w:rFonts w:asciiTheme="minorHAnsi" w:hAnsiTheme="minorHAnsi" w:cstheme="minorHAnsi"/>
          <w:b/>
          <w:sz w:val="22"/>
          <w:szCs w:val="22"/>
        </w:rPr>
      </w:pPr>
    </w:p>
    <w:p w14:paraId="3917D692" w14:textId="77777777" w:rsidR="00FD7E74" w:rsidRPr="00F33C06" w:rsidRDefault="00FD7E74" w:rsidP="00F33C06">
      <w:pPr>
        <w:pStyle w:val="nadpisvesmlouvch"/>
        <w:numPr>
          <w:ilvl w:val="0"/>
          <w:numId w:val="30"/>
        </w:numPr>
        <w:rPr>
          <w:rFonts w:cstheme="minorHAnsi"/>
          <w:szCs w:val="22"/>
        </w:rPr>
      </w:pPr>
    </w:p>
    <w:p w14:paraId="628F7E92" w14:textId="77777777" w:rsidR="00F92CBB" w:rsidRPr="00F33C06" w:rsidRDefault="00FD7E74" w:rsidP="002F5E72">
      <w:pPr>
        <w:pStyle w:val="nadpisvesmlouvch"/>
        <w:rPr>
          <w:rFonts w:cstheme="minorHAnsi"/>
          <w:szCs w:val="22"/>
        </w:rPr>
      </w:pPr>
      <w:r w:rsidRPr="00F33C06">
        <w:rPr>
          <w:rFonts w:cstheme="minorHAnsi"/>
          <w:szCs w:val="22"/>
        </w:rPr>
        <w:t>Další ujednání</w:t>
      </w:r>
    </w:p>
    <w:p w14:paraId="35F79795" w14:textId="77777777" w:rsidR="00EC369B" w:rsidRPr="00F33C06" w:rsidRDefault="00EC369B" w:rsidP="002F5E72">
      <w:pPr>
        <w:pStyle w:val="nadpisvesmlouvch"/>
        <w:rPr>
          <w:rFonts w:cstheme="minorHAnsi"/>
          <w:szCs w:val="22"/>
        </w:rPr>
      </w:pPr>
    </w:p>
    <w:p w14:paraId="767F0239" w14:textId="72536C04" w:rsidR="002F5F41" w:rsidRDefault="00254745" w:rsidP="00B72E86">
      <w:pPr>
        <w:pStyle w:val="Seznam0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S</w:t>
      </w:r>
      <w:r w:rsidR="002F5F41" w:rsidRPr="00F33C06">
        <w:rPr>
          <w:rFonts w:asciiTheme="minorHAnsi" w:hAnsiTheme="minorHAnsi" w:cstheme="minorHAnsi"/>
          <w:sz w:val="22"/>
          <w:szCs w:val="22"/>
        </w:rPr>
        <w:t>trany</w:t>
      </w:r>
      <w:r w:rsidRPr="00F33C06">
        <w:rPr>
          <w:rFonts w:asciiTheme="minorHAnsi" w:hAnsiTheme="minorHAnsi" w:cstheme="minorHAnsi"/>
          <w:sz w:val="22"/>
          <w:szCs w:val="22"/>
        </w:rPr>
        <w:t xml:space="preserve"> dohody</w:t>
      </w:r>
      <w:r w:rsidR="002F5F41" w:rsidRPr="00F33C06">
        <w:rPr>
          <w:rFonts w:asciiTheme="minorHAnsi" w:hAnsiTheme="minorHAnsi" w:cstheme="minorHAnsi"/>
          <w:sz w:val="22"/>
          <w:szCs w:val="22"/>
        </w:rPr>
        <w:t xml:space="preserve"> se zavazují, že bez předchozího písemného souhlasu druhé strany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 dohody</w:t>
      </w:r>
      <w:r w:rsidR="002F5F41" w:rsidRPr="00F33C06">
        <w:rPr>
          <w:rFonts w:asciiTheme="minorHAnsi" w:hAnsiTheme="minorHAnsi" w:cstheme="minorHAnsi"/>
          <w:sz w:val="22"/>
          <w:szCs w:val="22"/>
        </w:rPr>
        <w:t xml:space="preserve"> nevyzradí třetím osobám technické ani obchodní informace druhé strany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 dohody</w:t>
      </w:r>
      <w:r w:rsidR="002F5F41" w:rsidRPr="00F33C06">
        <w:rPr>
          <w:rFonts w:asciiTheme="minorHAnsi" w:hAnsiTheme="minorHAnsi" w:cstheme="minorHAnsi"/>
          <w:sz w:val="22"/>
          <w:szCs w:val="22"/>
        </w:rPr>
        <w:t xml:space="preserve">, které se dozvěděly v souvislosti s plněním dle této </w:t>
      </w:r>
      <w:r w:rsidR="00E66C0D" w:rsidRPr="00F33C06">
        <w:rPr>
          <w:rFonts w:asciiTheme="minorHAnsi" w:hAnsiTheme="minorHAnsi" w:cstheme="minorHAnsi"/>
          <w:sz w:val="22"/>
          <w:szCs w:val="22"/>
        </w:rPr>
        <w:t>dohody</w:t>
      </w:r>
      <w:r w:rsidR="002F5F41" w:rsidRPr="00F33C06">
        <w:rPr>
          <w:rFonts w:asciiTheme="minorHAnsi" w:hAnsiTheme="minorHAnsi" w:cstheme="minorHAnsi"/>
          <w:sz w:val="22"/>
          <w:szCs w:val="22"/>
        </w:rPr>
        <w:t>.</w:t>
      </w:r>
    </w:p>
    <w:p w14:paraId="615347D9" w14:textId="77777777" w:rsidR="005622F1" w:rsidRPr="00F33C06" w:rsidRDefault="005622F1" w:rsidP="00B72E86">
      <w:pPr>
        <w:pStyle w:val="Seznam0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Poskytovatel i objednatel jsou povinni se navzájem informovat o tom, že se dostali do úpadku ve smyslu § 3 zákona č. 182/2006 Sb., insolvenční zákon, ve znění pozdějších předpisů.</w:t>
      </w:r>
    </w:p>
    <w:p w14:paraId="42BA531F" w14:textId="57919B16" w:rsidR="00B72E86" w:rsidRDefault="00F33C06" w:rsidP="00F33C06">
      <w:pPr>
        <w:pStyle w:val="Seznam0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B72E86">
        <w:rPr>
          <w:rFonts w:asciiTheme="minorHAnsi" w:hAnsiTheme="minorHAnsi" w:cstheme="minorHAnsi"/>
          <w:sz w:val="22"/>
          <w:szCs w:val="22"/>
        </w:rPr>
        <w:t xml:space="preserve">Pokud se v průběhu prvních dvou měsíců od data účinnosti této </w:t>
      </w:r>
      <w:r w:rsidR="00115380">
        <w:rPr>
          <w:rFonts w:asciiTheme="minorHAnsi" w:hAnsiTheme="minorHAnsi" w:cstheme="minorHAnsi"/>
          <w:sz w:val="22"/>
          <w:szCs w:val="22"/>
        </w:rPr>
        <w:t>dohody</w:t>
      </w:r>
      <w:r w:rsidRPr="00B72E86">
        <w:rPr>
          <w:rFonts w:asciiTheme="minorHAnsi" w:hAnsiTheme="minorHAnsi" w:cstheme="minorHAnsi"/>
          <w:sz w:val="22"/>
          <w:szCs w:val="22"/>
        </w:rPr>
        <w:t xml:space="preserve"> zjistí rozdíl v plochách předmětných prostor, či jiné okolnosti, které nebyly uvedeny v zadávací dokumentaci, bude objednatel i poskytovatel akceptovat dodatek ke </w:t>
      </w:r>
      <w:r w:rsidR="007F4658">
        <w:rPr>
          <w:rFonts w:asciiTheme="minorHAnsi" w:hAnsiTheme="minorHAnsi" w:cstheme="minorHAnsi"/>
          <w:sz w:val="22"/>
          <w:szCs w:val="22"/>
        </w:rPr>
        <w:t>dohodě</w:t>
      </w:r>
      <w:r w:rsidRPr="00B72E86">
        <w:rPr>
          <w:rFonts w:asciiTheme="minorHAnsi" w:hAnsiTheme="minorHAnsi" w:cstheme="minorHAnsi"/>
          <w:sz w:val="22"/>
          <w:szCs w:val="22"/>
        </w:rPr>
        <w:t xml:space="preserve">, který tyto skutečnosti zohlední. </w:t>
      </w:r>
    </w:p>
    <w:p w14:paraId="4462C892" w14:textId="77777777" w:rsidR="00F33C06" w:rsidRPr="00B72E86" w:rsidRDefault="00F33C06" w:rsidP="00F33C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7B3922" w14:textId="77777777" w:rsidR="004201ED" w:rsidRPr="00F33C06" w:rsidRDefault="004201ED" w:rsidP="00B72E86">
      <w:pPr>
        <w:rPr>
          <w:rFonts w:asciiTheme="minorHAnsi" w:hAnsiTheme="minorHAnsi" w:cstheme="minorHAnsi"/>
          <w:b/>
          <w:sz w:val="22"/>
          <w:szCs w:val="22"/>
        </w:rPr>
      </w:pPr>
    </w:p>
    <w:p w14:paraId="204BBAAD" w14:textId="77777777" w:rsidR="00FD7E74" w:rsidRPr="00F33C06" w:rsidRDefault="00FD7E74" w:rsidP="00F33C06">
      <w:pPr>
        <w:pStyle w:val="nadpisvesmlouvch"/>
        <w:keepNext/>
        <w:numPr>
          <w:ilvl w:val="0"/>
          <w:numId w:val="30"/>
        </w:numPr>
        <w:rPr>
          <w:rFonts w:cstheme="minorHAnsi"/>
          <w:szCs w:val="22"/>
        </w:rPr>
      </w:pPr>
    </w:p>
    <w:p w14:paraId="144532DA" w14:textId="77777777" w:rsidR="000C5D9E" w:rsidRPr="00F33C06" w:rsidRDefault="002F5E72" w:rsidP="0075793F">
      <w:pPr>
        <w:pStyle w:val="nadpisvesmlouvch"/>
        <w:keepNext/>
        <w:rPr>
          <w:rFonts w:cstheme="minorHAnsi"/>
          <w:szCs w:val="22"/>
        </w:rPr>
      </w:pPr>
      <w:r w:rsidRPr="00F33C06">
        <w:rPr>
          <w:rFonts w:cstheme="minorHAnsi"/>
          <w:szCs w:val="22"/>
        </w:rPr>
        <w:t>Sankce</w:t>
      </w:r>
    </w:p>
    <w:p w14:paraId="3DBC8AEB" w14:textId="77777777" w:rsidR="00EC369B" w:rsidRPr="00F33C06" w:rsidRDefault="00EC369B" w:rsidP="0075793F">
      <w:pPr>
        <w:pStyle w:val="nadpisvesmlouvch"/>
        <w:keepNext/>
        <w:rPr>
          <w:rFonts w:cstheme="minorHAnsi"/>
          <w:szCs w:val="22"/>
        </w:rPr>
      </w:pPr>
    </w:p>
    <w:p w14:paraId="052A3C48" w14:textId="77777777" w:rsidR="00024E5A" w:rsidRPr="00F33C06" w:rsidRDefault="00024E5A" w:rsidP="00562C94">
      <w:pPr>
        <w:pStyle w:val="Seznam0"/>
        <w:keepNext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Jestliže se objednatel bezdůvodně opozdí s platbou ceny poskytovaných služeb, je povinen uhradit poskytovateli</w:t>
      </w:r>
      <w:r w:rsidR="002F5F41" w:rsidRPr="00F33C06">
        <w:rPr>
          <w:rFonts w:asciiTheme="minorHAnsi" w:hAnsiTheme="minorHAnsi" w:cstheme="minorHAnsi"/>
          <w:sz w:val="22"/>
          <w:szCs w:val="22"/>
        </w:rPr>
        <w:t xml:space="preserve"> úrok z prodlení ve výši 0,2 </w:t>
      </w:r>
      <w:r w:rsidRPr="00F33C06">
        <w:rPr>
          <w:rFonts w:asciiTheme="minorHAnsi" w:hAnsiTheme="minorHAnsi" w:cstheme="minorHAnsi"/>
          <w:sz w:val="22"/>
          <w:szCs w:val="22"/>
        </w:rPr>
        <w:t>% z dlužné částky za každý den prodlení.</w:t>
      </w:r>
    </w:p>
    <w:p w14:paraId="4D4AA89A" w14:textId="74FBA691" w:rsidR="00970A24" w:rsidRPr="00970A24" w:rsidRDefault="000F49B8" w:rsidP="00970A24">
      <w:pPr>
        <w:pStyle w:val="Seznam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V případě prodlení poskytovatele s poskytováním služeb nebo s jejich předáním je poskytovatel povinen uhradit objedn</w:t>
      </w:r>
      <w:r w:rsidR="002F5F41" w:rsidRPr="00F33C06">
        <w:rPr>
          <w:rFonts w:asciiTheme="minorHAnsi" w:hAnsiTheme="minorHAnsi" w:cstheme="minorHAnsi"/>
          <w:sz w:val="22"/>
          <w:szCs w:val="22"/>
        </w:rPr>
        <w:t xml:space="preserve">ateli </w:t>
      </w:r>
      <w:r w:rsidR="00A54F07" w:rsidRPr="00F33C06">
        <w:rPr>
          <w:rFonts w:asciiTheme="minorHAnsi" w:hAnsiTheme="minorHAnsi" w:cstheme="minorHAnsi"/>
          <w:sz w:val="22"/>
          <w:szCs w:val="22"/>
        </w:rPr>
        <w:t xml:space="preserve">smluvní </w:t>
      </w:r>
      <w:r w:rsidR="002F5F41" w:rsidRPr="00F33C06">
        <w:rPr>
          <w:rFonts w:asciiTheme="minorHAnsi" w:hAnsiTheme="minorHAnsi" w:cstheme="minorHAnsi"/>
          <w:sz w:val="22"/>
          <w:szCs w:val="22"/>
        </w:rPr>
        <w:t xml:space="preserve">pokutu ve výši </w:t>
      </w:r>
      <w:proofErr w:type="gramStart"/>
      <w:r w:rsidR="00BD5788" w:rsidRPr="00575808">
        <w:rPr>
          <w:rFonts w:asciiTheme="minorHAnsi" w:hAnsiTheme="minorHAnsi" w:cstheme="minorHAnsi"/>
          <w:sz w:val="22"/>
          <w:szCs w:val="22"/>
        </w:rPr>
        <w:t>2</w:t>
      </w:r>
      <w:r w:rsidR="00970A24" w:rsidRPr="00575808">
        <w:rPr>
          <w:rFonts w:asciiTheme="minorHAnsi" w:hAnsiTheme="minorHAnsi" w:cstheme="minorHAnsi"/>
          <w:sz w:val="22"/>
          <w:szCs w:val="22"/>
        </w:rPr>
        <w:t>0.000,-</w:t>
      </w:r>
      <w:proofErr w:type="gramEnd"/>
      <w:r w:rsidR="00970A24" w:rsidRPr="00575808">
        <w:rPr>
          <w:rFonts w:asciiTheme="minorHAnsi" w:hAnsiTheme="minorHAnsi" w:cstheme="minorHAnsi"/>
          <w:sz w:val="22"/>
          <w:szCs w:val="22"/>
        </w:rPr>
        <w:t xml:space="preserve"> Kč </w:t>
      </w:r>
      <w:r w:rsidRPr="00575808">
        <w:rPr>
          <w:rFonts w:asciiTheme="minorHAnsi" w:hAnsiTheme="minorHAnsi" w:cstheme="minorHAnsi"/>
          <w:sz w:val="22"/>
          <w:szCs w:val="22"/>
        </w:rPr>
        <w:t>za k</w:t>
      </w:r>
      <w:r w:rsidRPr="00F33C06">
        <w:rPr>
          <w:rFonts w:asciiTheme="minorHAnsi" w:hAnsiTheme="minorHAnsi" w:cstheme="minorHAnsi"/>
          <w:sz w:val="22"/>
          <w:szCs w:val="22"/>
        </w:rPr>
        <w:t>aždý den prodlení.</w:t>
      </w:r>
    </w:p>
    <w:p w14:paraId="14072B94" w14:textId="73356060" w:rsidR="00970A24" w:rsidRPr="00575808" w:rsidRDefault="00970A24" w:rsidP="00B6299F">
      <w:pPr>
        <w:pStyle w:val="Zkladntext3"/>
        <w:numPr>
          <w:ilvl w:val="0"/>
          <w:numId w:val="7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Objednatel je oprávněn účtovat poskytovateli smluvní pokutu za nekvalitně provedené </w:t>
      </w:r>
      <w:r>
        <w:rPr>
          <w:rFonts w:asciiTheme="minorHAnsi" w:hAnsiTheme="minorHAnsi" w:cstheme="minorHAnsi"/>
          <w:sz w:val="22"/>
          <w:szCs w:val="22"/>
        </w:rPr>
        <w:t>služby</w:t>
      </w:r>
      <w:r w:rsidRPr="00F33C06">
        <w:rPr>
          <w:rFonts w:asciiTheme="minorHAnsi" w:hAnsiTheme="minorHAnsi" w:cstheme="minorHAnsi"/>
          <w:sz w:val="22"/>
          <w:szCs w:val="22"/>
        </w:rPr>
        <w:t xml:space="preserve"> sjednané touto </w:t>
      </w:r>
      <w:r w:rsidR="007F4658">
        <w:rPr>
          <w:rFonts w:asciiTheme="minorHAnsi" w:hAnsiTheme="minorHAnsi" w:cstheme="minorHAnsi"/>
          <w:sz w:val="22"/>
          <w:szCs w:val="22"/>
        </w:rPr>
        <w:t>dohodou</w:t>
      </w:r>
      <w:r w:rsidRPr="00F33C06">
        <w:rPr>
          <w:rFonts w:asciiTheme="minorHAnsi" w:hAnsiTheme="minorHAnsi" w:cstheme="minorHAnsi"/>
          <w:sz w:val="22"/>
          <w:szCs w:val="22"/>
        </w:rPr>
        <w:t xml:space="preserve">. Smluvní pokuta se stanovuje ve </w:t>
      </w:r>
      <w:r w:rsidRPr="00575808">
        <w:rPr>
          <w:rFonts w:asciiTheme="minorHAnsi" w:hAnsiTheme="minorHAnsi" w:cstheme="minorHAnsi"/>
          <w:sz w:val="22"/>
          <w:szCs w:val="22"/>
        </w:rPr>
        <w:t xml:space="preserve">výši </w:t>
      </w:r>
      <w:proofErr w:type="gramStart"/>
      <w:r w:rsidR="00DD457D" w:rsidRPr="00575808">
        <w:rPr>
          <w:rFonts w:asciiTheme="minorHAnsi" w:hAnsiTheme="minorHAnsi" w:cstheme="minorHAnsi"/>
          <w:sz w:val="22"/>
          <w:szCs w:val="22"/>
        </w:rPr>
        <w:t>10</w:t>
      </w:r>
      <w:r w:rsidRPr="00575808">
        <w:rPr>
          <w:rFonts w:asciiTheme="minorHAnsi" w:hAnsiTheme="minorHAnsi" w:cstheme="minorHAnsi"/>
          <w:sz w:val="22"/>
          <w:szCs w:val="22"/>
        </w:rPr>
        <w:t>.000</w:t>
      </w:r>
      <w:r w:rsidR="00A65B0B" w:rsidRPr="00575808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575808">
        <w:rPr>
          <w:rFonts w:asciiTheme="minorHAnsi" w:hAnsiTheme="minorHAnsi" w:cstheme="minorHAnsi"/>
          <w:sz w:val="22"/>
          <w:szCs w:val="22"/>
        </w:rPr>
        <w:t xml:space="preserve"> Kč za každý </w:t>
      </w:r>
      <w:r w:rsidR="00115380" w:rsidRPr="00575808">
        <w:rPr>
          <w:rFonts w:asciiTheme="minorHAnsi" w:hAnsiTheme="minorHAnsi" w:cstheme="minorHAnsi"/>
          <w:sz w:val="22"/>
          <w:szCs w:val="22"/>
        </w:rPr>
        <w:t xml:space="preserve">takový </w:t>
      </w:r>
      <w:r w:rsidRPr="00575808">
        <w:rPr>
          <w:rFonts w:asciiTheme="minorHAnsi" w:hAnsiTheme="minorHAnsi" w:cstheme="minorHAnsi"/>
          <w:sz w:val="22"/>
          <w:szCs w:val="22"/>
        </w:rPr>
        <w:t xml:space="preserve">případ. </w:t>
      </w:r>
    </w:p>
    <w:p w14:paraId="6E57AD0A" w14:textId="61BF488C" w:rsidR="000F49B8" w:rsidRPr="00575808" w:rsidRDefault="000F49B8" w:rsidP="00562C94">
      <w:pPr>
        <w:pStyle w:val="Seznam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75808">
        <w:rPr>
          <w:rFonts w:asciiTheme="minorHAnsi" w:hAnsiTheme="minorHAnsi" w:cstheme="minorHAnsi"/>
          <w:sz w:val="22"/>
          <w:szCs w:val="22"/>
        </w:rPr>
        <w:t>Při prodlení poskytovatele s odstraněním vady poskytovaných služeb je poskytovatel povinen uhradit objedna</w:t>
      </w:r>
      <w:r w:rsidR="00E67B4B" w:rsidRPr="00575808">
        <w:rPr>
          <w:rFonts w:asciiTheme="minorHAnsi" w:hAnsiTheme="minorHAnsi" w:cstheme="minorHAnsi"/>
          <w:sz w:val="22"/>
          <w:szCs w:val="22"/>
        </w:rPr>
        <w:t xml:space="preserve">teli </w:t>
      </w:r>
      <w:r w:rsidR="00A54F07" w:rsidRPr="00575808">
        <w:rPr>
          <w:rFonts w:asciiTheme="minorHAnsi" w:hAnsiTheme="minorHAnsi" w:cstheme="minorHAnsi"/>
          <w:sz w:val="22"/>
          <w:szCs w:val="22"/>
        </w:rPr>
        <w:t xml:space="preserve">smluvní </w:t>
      </w:r>
      <w:r w:rsidR="00E67B4B" w:rsidRPr="00575808">
        <w:rPr>
          <w:rFonts w:asciiTheme="minorHAnsi" w:hAnsiTheme="minorHAnsi" w:cstheme="minorHAnsi"/>
          <w:sz w:val="22"/>
          <w:szCs w:val="22"/>
        </w:rPr>
        <w:t xml:space="preserve">pokutu </w:t>
      </w:r>
      <w:r w:rsidR="00970A24" w:rsidRPr="00575808">
        <w:rPr>
          <w:rFonts w:asciiTheme="minorHAnsi" w:hAnsiTheme="minorHAnsi" w:cstheme="minorHAnsi"/>
          <w:sz w:val="22"/>
          <w:szCs w:val="22"/>
        </w:rPr>
        <w:t xml:space="preserve">za každou neodstraněnou vadu </w:t>
      </w:r>
      <w:r w:rsidR="00E67B4B" w:rsidRPr="00575808">
        <w:rPr>
          <w:rFonts w:asciiTheme="minorHAnsi" w:hAnsiTheme="minorHAnsi" w:cstheme="minorHAnsi"/>
          <w:sz w:val="22"/>
          <w:szCs w:val="22"/>
        </w:rPr>
        <w:t xml:space="preserve">ve výši </w:t>
      </w:r>
      <w:proofErr w:type="gramStart"/>
      <w:r w:rsidR="00DD457D" w:rsidRPr="00575808">
        <w:rPr>
          <w:rFonts w:asciiTheme="minorHAnsi" w:hAnsiTheme="minorHAnsi" w:cstheme="minorHAnsi"/>
          <w:sz w:val="22"/>
          <w:szCs w:val="22"/>
        </w:rPr>
        <w:t>10</w:t>
      </w:r>
      <w:r w:rsidR="00970A24" w:rsidRPr="00575808">
        <w:rPr>
          <w:rFonts w:asciiTheme="minorHAnsi" w:hAnsiTheme="minorHAnsi" w:cstheme="minorHAnsi"/>
          <w:sz w:val="22"/>
          <w:szCs w:val="22"/>
        </w:rPr>
        <w:t>.000,-</w:t>
      </w:r>
      <w:proofErr w:type="gramEnd"/>
      <w:r w:rsidR="00970A24" w:rsidRPr="00575808">
        <w:rPr>
          <w:rFonts w:asciiTheme="minorHAnsi" w:hAnsiTheme="minorHAnsi" w:cstheme="minorHAnsi"/>
          <w:sz w:val="22"/>
          <w:szCs w:val="22"/>
        </w:rPr>
        <w:t xml:space="preserve"> Kč</w:t>
      </w:r>
      <w:r w:rsidRPr="00575808">
        <w:rPr>
          <w:rFonts w:asciiTheme="minorHAnsi" w:hAnsiTheme="minorHAnsi" w:cstheme="minorHAnsi"/>
          <w:sz w:val="22"/>
          <w:szCs w:val="22"/>
        </w:rPr>
        <w:t xml:space="preserve"> za každý den prodlení</w:t>
      </w:r>
      <w:r w:rsidR="00970A24" w:rsidRPr="00575808">
        <w:rPr>
          <w:rFonts w:asciiTheme="minorHAnsi" w:hAnsiTheme="minorHAnsi" w:cstheme="minorHAnsi"/>
          <w:sz w:val="22"/>
          <w:szCs w:val="22"/>
        </w:rPr>
        <w:t xml:space="preserve"> s povinností vadu odstranit</w:t>
      </w:r>
      <w:r w:rsidRPr="00575808">
        <w:rPr>
          <w:rFonts w:asciiTheme="minorHAnsi" w:hAnsiTheme="minorHAnsi" w:cstheme="minorHAnsi"/>
          <w:sz w:val="22"/>
          <w:szCs w:val="22"/>
        </w:rPr>
        <w:t>.</w:t>
      </w:r>
    </w:p>
    <w:p w14:paraId="34965431" w14:textId="024EFE80" w:rsidR="00B6419A" w:rsidRPr="00575808" w:rsidRDefault="005D4F60" w:rsidP="00562C94">
      <w:pPr>
        <w:pStyle w:val="Zkladntext3"/>
        <w:numPr>
          <w:ilvl w:val="0"/>
          <w:numId w:val="7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575808">
        <w:rPr>
          <w:rFonts w:asciiTheme="minorHAnsi" w:hAnsiTheme="minorHAnsi" w:cstheme="minorHAnsi"/>
          <w:sz w:val="22"/>
          <w:szCs w:val="22"/>
        </w:rPr>
        <w:t xml:space="preserve">V případě, že </w:t>
      </w:r>
      <w:r w:rsidR="00A54F07" w:rsidRPr="00575808"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575808">
        <w:rPr>
          <w:rFonts w:asciiTheme="minorHAnsi" w:hAnsiTheme="minorHAnsi" w:cstheme="minorHAnsi"/>
          <w:sz w:val="22"/>
          <w:szCs w:val="22"/>
        </w:rPr>
        <w:t>poruší své povinnosti dle čl.</w:t>
      </w:r>
      <w:r w:rsidR="0018643F" w:rsidRPr="00575808">
        <w:rPr>
          <w:rFonts w:asciiTheme="minorHAnsi" w:hAnsiTheme="minorHAnsi" w:cstheme="minorHAnsi"/>
          <w:sz w:val="22"/>
          <w:szCs w:val="22"/>
        </w:rPr>
        <w:t xml:space="preserve"> </w:t>
      </w:r>
      <w:r w:rsidR="00970A24" w:rsidRPr="00575808">
        <w:rPr>
          <w:rFonts w:asciiTheme="minorHAnsi" w:hAnsiTheme="minorHAnsi" w:cstheme="minorHAnsi"/>
          <w:sz w:val="22"/>
          <w:szCs w:val="22"/>
        </w:rPr>
        <w:t>VII</w:t>
      </w:r>
      <w:r w:rsidR="00880B87" w:rsidRPr="00575808">
        <w:rPr>
          <w:rFonts w:asciiTheme="minorHAnsi" w:hAnsiTheme="minorHAnsi" w:cstheme="minorHAnsi"/>
          <w:sz w:val="22"/>
          <w:szCs w:val="22"/>
        </w:rPr>
        <w:t>.,</w:t>
      </w:r>
      <w:r w:rsidR="00970A24" w:rsidRPr="00575808">
        <w:t xml:space="preserve"> </w:t>
      </w:r>
      <w:r w:rsidR="00970A24" w:rsidRPr="00575808">
        <w:rPr>
          <w:rFonts w:asciiTheme="minorHAnsi" w:hAnsiTheme="minorHAnsi" w:cstheme="minorHAnsi"/>
          <w:sz w:val="22"/>
          <w:szCs w:val="22"/>
        </w:rPr>
        <w:t>Práva a povinnosti poskytovatele,</w:t>
      </w:r>
      <w:r w:rsidR="00880B87" w:rsidRPr="00575808">
        <w:rPr>
          <w:rFonts w:asciiTheme="minorHAnsi" w:hAnsiTheme="minorHAnsi" w:cstheme="minorHAnsi"/>
          <w:sz w:val="22"/>
          <w:szCs w:val="22"/>
        </w:rPr>
        <w:t xml:space="preserve"> je</w:t>
      </w:r>
      <w:r w:rsidRPr="00575808">
        <w:rPr>
          <w:rFonts w:asciiTheme="minorHAnsi" w:hAnsiTheme="minorHAnsi" w:cstheme="minorHAnsi"/>
          <w:sz w:val="22"/>
          <w:szCs w:val="22"/>
        </w:rPr>
        <w:t xml:space="preserve"> povin</w:t>
      </w:r>
      <w:r w:rsidR="00A54F07" w:rsidRPr="00575808">
        <w:rPr>
          <w:rFonts w:asciiTheme="minorHAnsi" w:hAnsiTheme="minorHAnsi" w:cstheme="minorHAnsi"/>
          <w:sz w:val="22"/>
          <w:szCs w:val="22"/>
        </w:rPr>
        <w:t>en</w:t>
      </w:r>
      <w:r w:rsidRPr="00575808">
        <w:rPr>
          <w:rFonts w:asciiTheme="minorHAnsi" w:hAnsiTheme="minorHAnsi" w:cstheme="minorHAnsi"/>
          <w:sz w:val="22"/>
          <w:szCs w:val="22"/>
        </w:rPr>
        <w:t xml:space="preserve"> zaplatit </w:t>
      </w:r>
      <w:r w:rsidR="00A54F07" w:rsidRPr="00575808">
        <w:rPr>
          <w:rFonts w:asciiTheme="minorHAnsi" w:hAnsiTheme="minorHAnsi" w:cstheme="minorHAnsi"/>
          <w:sz w:val="22"/>
          <w:szCs w:val="22"/>
        </w:rPr>
        <w:t>objednateli smluvní</w:t>
      </w:r>
      <w:r w:rsidRPr="00575808">
        <w:rPr>
          <w:rFonts w:asciiTheme="minorHAnsi" w:hAnsiTheme="minorHAnsi" w:cstheme="minorHAnsi"/>
          <w:sz w:val="22"/>
          <w:szCs w:val="22"/>
        </w:rPr>
        <w:t xml:space="preserve"> pokutu ve výši </w:t>
      </w:r>
      <w:proofErr w:type="gramStart"/>
      <w:r w:rsidR="00DD457D" w:rsidRPr="00575808">
        <w:rPr>
          <w:rFonts w:asciiTheme="minorHAnsi" w:hAnsiTheme="minorHAnsi" w:cstheme="minorHAnsi"/>
          <w:sz w:val="22"/>
          <w:szCs w:val="22"/>
        </w:rPr>
        <w:t>20</w:t>
      </w:r>
      <w:r w:rsidRPr="00575808">
        <w:rPr>
          <w:rFonts w:asciiTheme="minorHAnsi" w:hAnsiTheme="minorHAnsi" w:cstheme="minorHAnsi"/>
          <w:sz w:val="22"/>
          <w:szCs w:val="22"/>
        </w:rPr>
        <w:t>.000,-</w:t>
      </w:r>
      <w:proofErr w:type="gramEnd"/>
      <w:r w:rsidRPr="00575808">
        <w:rPr>
          <w:rFonts w:asciiTheme="minorHAnsi" w:hAnsiTheme="minorHAnsi" w:cstheme="minorHAnsi"/>
          <w:sz w:val="22"/>
          <w:szCs w:val="22"/>
        </w:rPr>
        <w:t xml:space="preserve"> Kč</w:t>
      </w:r>
      <w:r w:rsidR="00164B70" w:rsidRPr="00575808">
        <w:rPr>
          <w:rFonts w:asciiTheme="minorHAnsi" w:hAnsiTheme="minorHAnsi" w:cstheme="minorHAnsi"/>
          <w:sz w:val="22"/>
          <w:szCs w:val="22"/>
        </w:rPr>
        <w:t xml:space="preserve"> </w:t>
      </w:r>
      <w:r w:rsidRPr="00575808">
        <w:rPr>
          <w:rFonts w:asciiTheme="minorHAnsi" w:hAnsiTheme="minorHAnsi" w:cstheme="minorHAnsi"/>
          <w:sz w:val="22"/>
          <w:szCs w:val="22"/>
        </w:rPr>
        <w:t>za každé takové porušení.</w:t>
      </w:r>
    </w:p>
    <w:p w14:paraId="4446AEDC" w14:textId="43AF4BDF" w:rsidR="00C40E03" w:rsidRPr="00575808" w:rsidRDefault="00C40E03" w:rsidP="00562C94">
      <w:pPr>
        <w:pStyle w:val="Zkladntext3"/>
        <w:numPr>
          <w:ilvl w:val="0"/>
          <w:numId w:val="7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575808">
        <w:rPr>
          <w:rFonts w:asciiTheme="minorHAnsi" w:hAnsiTheme="minorHAnsi" w:cstheme="minorHAnsi"/>
          <w:sz w:val="22"/>
          <w:szCs w:val="22"/>
        </w:rPr>
        <w:t xml:space="preserve">V případě, že poskytovatel poruší ustanovení čl. XIII., důvěrnost informací, této dohody, je povinen objednateli zaplatit smluvní pokutu </w:t>
      </w:r>
      <w:proofErr w:type="gramStart"/>
      <w:r w:rsidRPr="00575808">
        <w:rPr>
          <w:rFonts w:asciiTheme="minorHAnsi" w:hAnsiTheme="minorHAnsi" w:cstheme="minorHAnsi"/>
          <w:sz w:val="22"/>
          <w:szCs w:val="22"/>
        </w:rPr>
        <w:t>50.000,-</w:t>
      </w:r>
      <w:proofErr w:type="gramEnd"/>
      <w:r w:rsidRPr="00575808">
        <w:rPr>
          <w:rFonts w:asciiTheme="minorHAnsi" w:hAnsiTheme="minorHAnsi" w:cstheme="minorHAnsi"/>
          <w:sz w:val="22"/>
          <w:szCs w:val="22"/>
        </w:rPr>
        <w:t xml:space="preserve"> Kč za každý případ takového porušení.</w:t>
      </w:r>
    </w:p>
    <w:p w14:paraId="6015858C" w14:textId="2B862D99" w:rsidR="00E67B4B" w:rsidRPr="00575808" w:rsidRDefault="00E67B4B" w:rsidP="00562C94">
      <w:pPr>
        <w:pStyle w:val="Seznam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75808">
        <w:rPr>
          <w:rFonts w:asciiTheme="minorHAnsi" w:hAnsiTheme="minorHAnsi" w:cstheme="minorHAnsi"/>
          <w:sz w:val="22"/>
          <w:szCs w:val="22"/>
        </w:rPr>
        <w:t xml:space="preserve">V případě prodlení poskytovatele s odstraněním vad, na něž se vztahuje odpovědnost za vady, </w:t>
      </w:r>
      <w:r w:rsidR="00D8261A" w:rsidRPr="00575808">
        <w:rPr>
          <w:rFonts w:asciiTheme="minorHAnsi" w:hAnsiTheme="minorHAnsi" w:cstheme="minorHAnsi"/>
          <w:sz w:val="22"/>
          <w:szCs w:val="22"/>
        </w:rPr>
        <w:br/>
      </w:r>
      <w:r w:rsidRPr="00575808">
        <w:rPr>
          <w:rFonts w:asciiTheme="minorHAnsi" w:hAnsiTheme="minorHAnsi" w:cstheme="minorHAnsi"/>
          <w:sz w:val="22"/>
          <w:szCs w:val="22"/>
        </w:rPr>
        <w:t xml:space="preserve">a hrozí-li nebezpečí </w:t>
      </w:r>
      <w:r w:rsidR="00A54F07" w:rsidRPr="00575808">
        <w:rPr>
          <w:rFonts w:asciiTheme="minorHAnsi" w:hAnsiTheme="minorHAnsi" w:cstheme="minorHAnsi"/>
          <w:sz w:val="22"/>
          <w:szCs w:val="22"/>
        </w:rPr>
        <w:t xml:space="preserve">újmy </w:t>
      </w:r>
      <w:r w:rsidRPr="00575808">
        <w:rPr>
          <w:rFonts w:asciiTheme="minorHAnsi" w:hAnsiTheme="minorHAnsi" w:cstheme="minorHAnsi"/>
          <w:sz w:val="22"/>
          <w:szCs w:val="22"/>
        </w:rPr>
        <w:t>velkého rozsahu (havárie)</w:t>
      </w:r>
      <w:r w:rsidR="0075793F" w:rsidRPr="00575808">
        <w:rPr>
          <w:rFonts w:asciiTheme="minorHAnsi" w:hAnsiTheme="minorHAnsi" w:cstheme="minorHAnsi"/>
          <w:sz w:val="22"/>
          <w:szCs w:val="22"/>
        </w:rPr>
        <w:t>,</w:t>
      </w:r>
      <w:r w:rsidRPr="00575808">
        <w:rPr>
          <w:rFonts w:asciiTheme="minorHAnsi" w:hAnsiTheme="minorHAnsi" w:cstheme="minorHAnsi"/>
          <w:sz w:val="22"/>
          <w:szCs w:val="22"/>
        </w:rPr>
        <w:t xml:space="preserve"> má objednatel právo na </w:t>
      </w:r>
      <w:r w:rsidR="00A54F07" w:rsidRPr="00575808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575808">
        <w:rPr>
          <w:rFonts w:asciiTheme="minorHAnsi" w:hAnsiTheme="minorHAnsi" w:cstheme="minorHAnsi"/>
          <w:sz w:val="22"/>
          <w:szCs w:val="22"/>
        </w:rPr>
        <w:t xml:space="preserve">pokutu ve výši </w:t>
      </w:r>
      <w:proofErr w:type="gramStart"/>
      <w:r w:rsidR="00DD457D" w:rsidRPr="00575808">
        <w:rPr>
          <w:rFonts w:asciiTheme="minorHAnsi" w:hAnsiTheme="minorHAnsi" w:cstheme="minorHAnsi"/>
          <w:sz w:val="22"/>
          <w:szCs w:val="22"/>
        </w:rPr>
        <w:t>20</w:t>
      </w:r>
      <w:r w:rsidRPr="00575808">
        <w:rPr>
          <w:rFonts w:asciiTheme="minorHAnsi" w:hAnsiTheme="minorHAnsi" w:cstheme="minorHAnsi"/>
          <w:sz w:val="22"/>
          <w:szCs w:val="22"/>
        </w:rPr>
        <w:t>.000,-</w:t>
      </w:r>
      <w:proofErr w:type="gramEnd"/>
      <w:r w:rsidRPr="00575808">
        <w:rPr>
          <w:rFonts w:asciiTheme="minorHAnsi" w:hAnsiTheme="minorHAnsi" w:cstheme="minorHAnsi"/>
          <w:sz w:val="22"/>
          <w:szCs w:val="22"/>
        </w:rPr>
        <w:t xml:space="preserve"> Kč denně za každou takovou vadu, u níž je poskytovatel v prodlení.</w:t>
      </w:r>
    </w:p>
    <w:p w14:paraId="18B438FF" w14:textId="559009CB" w:rsidR="00B55028" w:rsidRPr="00575808" w:rsidRDefault="00B55028" w:rsidP="00562C94">
      <w:pPr>
        <w:pStyle w:val="Seznam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75808">
        <w:rPr>
          <w:rFonts w:asciiTheme="minorHAnsi" w:hAnsiTheme="minorHAnsi" w:cstheme="minorHAnsi"/>
          <w:sz w:val="22"/>
          <w:szCs w:val="22"/>
        </w:rPr>
        <w:t>Poskytovatel j</w:t>
      </w:r>
      <w:r w:rsidR="00970A24" w:rsidRPr="00575808">
        <w:rPr>
          <w:rFonts w:asciiTheme="minorHAnsi" w:hAnsiTheme="minorHAnsi" w:cstheme="minorHAnsi"/>
          <w:sz w:val="22"/>
          <w:szCs w:val="22"/>
        </w:rPr>
        <w:t xml:space="preserve">e </w:t>
      </w:r>
      <w:r w:rsidRPr="00575808">
        <w:rPr>
          <w:rFonts w:asciiTheme="minorHAnsi" w:hAnsiTheme="minorHAnsi" w:cstheme="minorHAnsi"/>
          <w:sz w:val="22"/>
          <w:szCs w:val="22"/>
        </w:rPr>
        <w:t xml:space="preserve">povinen zabezpečit prokazatelné proškolení všech pracovníků realizující služby s předpisy BOZP a požární ochrany. Pracovníkovi, který porušení předpisy BOZP nebo požární ochrany v prostorách objednatele, udělí poskytovatel pokutu ve výši </w:t>
      </w:r>
      <w:proofErr w:type="gramStart"/>
      <w:r w:rsidR="00DD457D" w:rsidRPr="00575808">
        <w:rPr>
          <w:rFonts w:asciiTheme="minorHAnsi" w:hAnsiTheme="minorHAnsi" w:cstheme="minorHAnsi"/>
          <w:sz w:val="22"/>
          <w:szCs w:val="22"/>
        </w:rPr>
        <w:t>15</w:t>
      </w:r>
      <w:r w:rsidRPr="00575808">
        <w:rPr>
          <w:rFonts w:asciiTheme="minorHAnsi" w:hAnsiTheme="minorHAnsi" w:cstheme="minorHAnsi"/>
          <w:sz w:val="22"/>
          <w:szCs w:val="22"/>
        </w:rPr>
        <w:t>.000,-</w:t>
      </w:r>
      <w:proofErr w:type="gramEnd"/>
      <w:r w:rsidRPr="00575808">
        <w:rPr>
          <w:rFonts w:asciiTheme="minorHAnsi" w:hAnsiTheme="minorHAnsi" w:cstheme="minorHAnsi"/>
          <w:sz w:val="22"/>
          <w:szCs w:val="22"/>
        </w:rPr>
        <w:t xml:space="preserve"> Kč. Do doby zaplacení této pokuty poskytovatel nevpustí takového pracovníka do prostor objednatele.</w:t>
      </w:r>
    </w:p>
    <w:p w14:paraId="2B19FE4B" w14:textId="7EE7ABBC" w:rsidR="00DB79D1" w:rsidRPr="00F33C06" w:rsidRDefault="00A54F07" w:rsidP="00562C94">
      <w:pPr>
        <w:pStyle w:val="Seznam0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Smluvní </w:t>
      </w:r>
      <w:r w:rsidR="00DB79D1" w:rsidRPr="00F33C06">
        <w:rPr>
          <w:rFonts w:asciiTheme="minorHAnsi" w:hAnsiTheme="minorHAnsi" w:cstheme="minorHAnsi"/>
          <w:sz w:val="22"/>
          <w:szCs w:val="22"/>
        </w:rPr>
        <w:t xml:space="preserve">pokuty jsou započitatelné vůči peněžitým závazkům souvisejících s touto </w:t>
      </w:r>
      <w:r w:rsidR="00254745" w:rsidRPr="00F33C06">
        <w:rPr>
          <w:rFonts w:asciiTheme="minorHAnsi" w:hAnsiTheme="minorHAnsi" w:cstheme="minorHAnsi"/>
          <w:sz w:val="22"/>
          <w:szCs w:val="22"/>
        </w:rPr>
        <w:t>dohodou</w:t>
      </w:r>
      <w:r w:rsidR="00DB79D1" w:rsidRPr="00F33C06">
        <w:rPr>
          <w:rFonts w:asciiTheme="minorHAnsi" w:hAnsiTheme="minorHAnsi" w:cstheme="minorHAnsi"/>
          <w:sz w:val="22"/>
          <w:szCs w:val="22"/>
        </w:rPr>
        <w:t>.</w:t>
      </w:r>
    </w:p>
    <w:p w14:paraId="0DF85FE3" w14:textId="4750C947" w:rsidR="00B6419A" w:rsidRDefault="00B6419A" w:rsidP="00562C94">
      <w:pPr>
        <w:pStyle w:val="Zkladntext3"/>
        <w:numPr>
          <w:ilvl w:val="0"/>
          <w:numId w:val="7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Nároky na náhradu </w:t>
      </w:r>
      <w:r w:rsidR="00A54F07" w:rsidRPr="00F33C06">
        <w:rPr>
          <w:rFonts w:asciiTheme="minorHAnsi" w:hAnsiTheme="minorHAnsi" w:cstheme="minorHAnsi"/>
          <w:sz w:val="22"/>
          <w:szCs w:val="22"/>
        </w:rPr>
        <w:t xml:space="preserve">újmy </w:t>
      </w:r>
      <w:r w:rsidRPr="00F33C06">
        <w:rPr>
          <w:rFonts w:asciiTheme="minorHAnsi" w:hAnsiTheme="minorHAnsi" w:cstheme="minorHAnsi"/>
          <w:sz w:val="22"/>
          <w:szCs w:val="22"/>
        </w:rPr>
        <w:t xml:space="preserve">nejsou dotčeny ani kompenzovány zaplacením </w:t>
      </w:r>
      <w:r w:rsidR="00E03348" w:rsidRPr="00F33C06">
        <w:rPr>
          <w:rFonts w:asciiTheme="minorHAnsi" w:hAnsiTheme="minorHAnsi" w:cstheme="minorHAnsi"/>
          <w:sz w:val="22"/>
          <w:szCs w:val="22"/>
        </w:rPr>
        <w:t>sankcí</w:t>
      </w:r>
      <w:r w:rsidRPr="00F33C06">
        <w:rPr>
          <w:rFonts w:asciiTheme="minorHAnsi" w:hAnsiTheme="minorHAnsi" w:cstheme="minorHAnsi"/>
          <w:sz w:val="22"/>
          <w:szCs w:val="22"/>
        </w:rPr>
        <w:t xml:space="preserve"> dle této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dohody</w:t>
      </w:r>
      <w:r w:rsidRPr="00F33C06">
        <w:rPr>
          <w:rFonts w:asciiTheme="minorHAnsi" w:hAnsiTheme="minorHAnsi" w:cstheme="minorHAnsi"/>
          <w:sz w:val="22"/>
          <w:szCs w:val="22"/>
        </w:rPr>
        <w:t>.</w:t>
      </w:r>
    </w:p>
    <w:p w14:paraId="68007241" w14:textId="77777777" w:rsidR="00B72E86" w:rsidRPr="00F33C06" w:rsidRDefault="00B72E86" w:rsidP="00B72E86">
      <w:pPr>
        <w:pStyle w:val="Zkladntext3"/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</w:p>
    <w:p w14:paraId="03A93B8F" w14:textId="77777777" w:rsidR="004745AF" w:rsidRPr="00F33C06" w:rsidRDefault="004745AF" w:rsidP="00A95C94">
      <w:pPr>
        <w:pStyle w:val="Seznam0"/>
        <w:rPr>
          <w:rFonts w:asciiTheme="minorHAnsi" w:hAnsiTheme="minorHAnsi" w:cstheme="minorHAnsi"/>
          <w:sz w:val="22"/>
          <w:szCs w:val="22"/>
        </w:rPr>
      </w:pPr>
    </w:p>
    <w:p w14:paraId="031D1AB5" w14:textId="77777777" w:rsidR="0030252C" w:rsidRPr="00F33C06" w:rsidRDefault="0030252C" w:rsidP="00F33C06">
      <w:pPr>
        <w:pStyle w:val="nadpisvesmlouvch"/>
        <w:keepNext/>
        <w:numPr>
          <w:ilvl w:val="0"/>
          <w:numId w:val="30"/>
        </w:numPr>
        <w:rPr>
          <w:rFonts w:cstheme="minorHAnsi"/>
          <w:szCs w:val="22"/>
        </w:rPr>
      </w:pPr>
    </w:p>
    <w:p w14:paraId="0E96539F" w14:textId="21CFD5E1" w:rsidR="00C67F6D" w:rsidRPr="00F33C06" w:rsidRDefault="0030252C" w:rsidP="00B55028">
      <w:pPr>
        <w:pStyle w:val="nadpisvesmlouvch"/>
        <w:keepNext/>
        <w:rPr>
          <w:rFonts w:cstheme="minorHAnsi"/>
          <w:szCs w:val="22"/>
        </w:rPr>
      </w:pPr>
      <w:r w:rsidRPr="00F33C06">
        <w:rPr>
          <w:rFonts w:cstheme="minorHAnsi"/>
          <w:szCs w:val="22"/>
        </w:rPr>
        <w:t xml:space="preserve">Odstoupení od </w:t>
      </w:r>
      <w:r w:rsidR="00726B7B" w:rsidRPr="00F33C06">
        <w:rPr>
          <w:rFonts w:cstheme="minorHAnsi"/>
          <w:szCs w:val="22"/>
        </w:rPr>
        <w:t>dohody</w:t>
      </w:r>
    </w:p>
    <w:p w14:paraId="3812A147" w14:textId="77777777" w:rsidR="00EC369B" w:rsidRPr="00F33C06" w:rsidRDefault="00EC369B" w:rsidP="00B55028">
      <w:pPr>
        <w:pStyle w:val="nadpisvesmlouvch"/>
        <w:keepNext/>
        <w:rPr>
          <w:rFonts w:cstheme="minorHAnsi"/>
          <w:szCs w:val="22"/>
        </w:rPr>
      </w:pPr>
    </w:p>
    <w:p w14:paraId="3DC1F935" w14:textId="58A0CE2B" w:rsidR="00DE46B5" w:rsidRPr="00F33C06" w:rsidRDefault="00DE46B5" w:rsidP="00562C94">
      <w:pPr>
        <w:pStyle w:val="Zkladntext3"/>
        <w:keepNext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Pro účely odstoupení od </w:t>
      </w:r>
      <w:r w:rsidR="00964C0B" w:rsidRPr="00F33C06">
        <w:rPr>
          <w:rFonts w:asciiTheme="minorHAnsi" w:hAnsiTheme="minorHAnsi" w:cstheme="minorHAnsi"/>
          <w:sz w:val="22"/>
          <w:szCs w:val="22"/>
        </w:rPr>
        <w:t xml:space="preserve">této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 se za </w:t>
      </w:r>
      <w:r w:rsidR="00964C0B" w:rsidRPr="00F33C06">
        <w:rPr>
          <w:rFonts w:asciiTheme="minorHAnsi" w:hAnsiTheme="minorHAnsi" w:cstheme="minorHAnsi"/>
          <w:sz w:val="22"/>
          <w:szCs w:val="22"/>
        </w:rPr>
        <w:t xml:space="preserve">její </w:t>
      </w:r>
      <w:r w:rsidRPr="00F33C06">
        <w:rPr>
          <w:rFonts w:asciiTheme="minorHAnsi" w:hAnsiTheme="minorHAnsi" w:cstheme="minorHAnsi"/>
          <w:sz w:val="22"/>
          <w:szCs w:val="22"/>
        </w:rPr>
        <w:t>podstatné porušení považuje</w:t>
      </w:r>
      <w:r w:rsidR="00A54F07" w:rsidRPr="00F33C06">
        <w:rPr>
          <w:rFonts w:asciiTheme="minorHAnsi" w:hAnsiTheme="minorHAnsi" w:cstheme="minorHAnsi"/>
          <w:sz w:val="22"/>
          <w:szCs w:val="22"/>
        </w:rPr>
        <w:t xml:space="preserve"> zejména</w:t>
      </w:r>
      <w:r w:rsidRPr="00F33C06">
        <w:rPr>
          <w:rFonts w:asciiTheme="minorHAnsi" w:hAnsiTheme="minorHAnsi" w:cstheme="minorHAnsi"/>
          <w:sz w:val="22"/>
          <w:szCs w:val="22"/>
        </w:rPr>
        <w:t>:</w:t>
      </w:r>
    </w:p>
    <w:p w14:paraId="55824CFB" w14:textId="77777777" w:rsidR="00B6419A" w:rsidRPr="00F33C06" w:rsidRDefault="00B6419A" w:rsidP="00562C94">
      <w:pPr>
        <w:pStyle w:val="Seznam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vadnost poskytovaných služeb již v průběhu jejich provádění, pokud poskytovatel na písemnou výzvu objednatele vady neodstraní ve lhůtě výzvou stanovené,</w:t>
      </w:r>
    </w:p>
    <w:p w14:paraId="02D01427" w14:textId="6FCBDCB4" w:rsidR="00B6419A" w:rsidRPr="00F33C06" w:rsidRDefault="00B6419A" w:rsidP="00562C94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prodlení poskytovatele se zahájením nebo dokončením poskytování služeb </w:t>
      </w:r>
      <w:r w:rsidR="00640E94" w:rsidRPr="00F33C06">
        <w:rPr>
          <w:rFonts w:asciiTheme="minorHAnsi" w:hAnsiTheme="minorHAnsi" w:cstheme="minorHAnsi"/>
          <w:b/>
          <w:sz w:val="22"/>
          <w:szCs w:val="22"/>
        </w:rPr>
        <w:t xml:space="preserve">o více než 2 </w:t>
      </w:r>
      <w:r w:rsidR="00400C9E">
        <w:rPr>
          <w:rFonts w:asciiTheme="minorHAnsi" w:hAnsiTheme="minorHAnsi" w:cstheme="minorHAnsi"/>
          <w:b/>
          <w:sz w:val="22"/>
          <w:szCs w:val="22"/>
        </w:rPr>
        <w:t>kalendářní</w:t>
      </w:r>
      <w:r w:rsidR="00640E94" w:rsidRPr="00F33C06">
        <w:rPr>
          <w:rFonts w:asciiTheme="minorHAnsi" w:hAnsiTheme="minorHAnsi" w:cstheme="minorHAnsi"/>
          <w:b/>
          <w:sz w:val="22"/>
          <w:szCs w:val="22"/>
        </w:rPr>
        <w:t xml:space="preserve"> dny</w:t>
      </w:r>
      <w:r w:rsidRPr="00F33C06">
        <w:rPr>
          <w:rFonts w:asciiTheme="minorHAnsi" w:hAnsiTheme="minorHAnsi" w:cstheme="minorHAnsi"/>
          <w:sz w:val="22"/>
          <w:szCs w:val="22"/>
        </w:rPr>
        <w:t>,</w:t>
      </w:r>
    </w:p>
    <w:p w14:paraId="4393C6C2" w14:textId="77777777" w:rsidR="0067718E" w:rsidRPr="00F33C06" w:rsidRDefault="0067718E" w:rsidP="00562C94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úpadek objednatele ve smyslu § 3 zák. č. 182/2006 Sb., insolvenční zákon, ve znění pozdějších předpisů, </w:t>
      </w:r>
    </w:p>
    <w:p w14:paraId="4CE11FE7" w14:textId="77777777" w:rsidR="00841D72" w:rsidRDefault="0067718E" w:rsidP="00841D72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zahájení insolvenčního řízení, ve kterém je poskytovatel v postavení dlužníka.</w:t>
      </w:r>
    </w:p>
    <w:p w14:paraId="03922AAD" w14:textId="6AB8B5F6" w:rsidR="00841D72" w:rsidRPr="00841D72" w:rsidRDefault="00841D72" w:rsidP="000550CC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41D72">
        <w:rPr>
          <w:rFonts w:asciiTheme="minorHAnsi" w:hAnsiTheme="minorHAnsi" w:cstheme="minorHAnsi"/>
          <w:sz w:val="22"/>
          <w:szCs w:val="22"/>
        </w:rPr>
        <w:t>déletrvající poskytování nekvalitních služeb, na které byl poskytovatel opakovaně bezvýsledně písemně upozorněn</w:t>
      </w:r>
      <w:r w:rsidR="00F047E1">
        <w:rPr>
          <w:rFonts w:asciiTheme="minorHAnsi" w:hAnsiTheme="minorHAnsi" w:cstheme="minorHAnsi"/>
          <w:sz w:val="22"/>
          <w:szCs w:val="22"/>
        </w:rPr>
        <w:t>.</w:t>
      </w:r>
    </w:p>
    <w:p w14:paraId="1E3AFB20" w14:textId="694BB84D" w:rsidR="0067718E" w:rsidRPr="00F33C06" w:rsidRDefault="0067718E" w:rsidP="00562C94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Dojde-li k výše uvedenému porušení </w:t>
      </w:r>
      <w:r w:rsidR="00EE623A" w:rsidRPr="00F33C06">
        <w:rPr>
          <w:rFonts w:asciiTheme="minorHAnsi" w:hAnsiTheme="minorHAnsi" w:cstheme="minorHAnsi"/>
          <w:sz w:val="22"/>
          <w:szCs w:val="22"/>
        </w:rPr>
        <w:t>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 je příslušná smluvní strana oprávněna od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7F4658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Pr="00F33C06">
        <w:rPr>
          <w:rFonts w:asciiTheme="minorHAnsi" w:hAnsiTheme="minorHAnsi" w:cstheme="minorHAnsi"/>
          <w:sz w:val="22"/>
          <w:szCs w:val="22"/>
        </w:rPr>
        <w:t>odstoupit</w:t>
      </w:r>
      <w:r w:rsidR="00970A24">
        <w:rPr>
          <w:rFonts w:asciiTheme="minorHAnsi" w:hAnsiTheme="minorHAnsi" w:cstheme="minorHAnsi"/>
          <w:sz w:val="22"/>
          <w:szCs w:val="22"/>
        </w:rPr>
        <w:t xml:space="preserve">. </w:t>
      </w:r>
      <w:r w:rsidRPr="00F33C06">
        <w:rPr>
          <w:rFonts w:asciiTheme="minorHAnsi" w:hAnsiTheme="minorHAnsi" w:cstheme="minorHAnsi"/>
          <w:sz w:val="22"/>
          <w:szCs w:val="22"/>
        </w:rPr>
        <w:t xml:space="preserve">Odstoupení od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7F4658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Pr="00F33C06">
        <w:rPr>
          <w:rFonts w:asciiTheme="minorHAnsi" w:hAnsiTheme="minorHAnsi" w:cstheme="minorHAnsi"/>
          <w:sz w:val="22"/>
          <w:szCs w:val="22"/>
        </w:rPr>
        <w:t xml:space="preserve">musí být učiněno písemnou formou. V takovém případě nastávají účinky odstoupení od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7F4658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Pr="00F33C06">
        <w:rPr>
          <w:rFonts w:asciiTheme="minorHAnsi" w:hAnsiTheme="minorHAnsi" w:cstheme="minorHAnsi"/>
          <w:sz w:val="22"/>
          <w:szCs w:val="22"/>
        </w:rPr>
        <w:t xml:space="preserve">dnem, ve kterém smluvní straně dojde oznámení o odstoupení ve smyslu § 570 zák. č. 89/2012 Sb., občanský zákoník, ve znění pozdějších předpisů. Od </w:t>
      </w:r>
      <w:r w:rsidR="007F4658">
        <w:rPr>
          <w:rFonts w:asciiTheme="minorHAnsi" w:hAnsiTheme="minorHAnsi" w:cstheme="minorHAnsi"/>
          <w:sz w:val="22"/>
          <w:szCs w:val="22"/>
        </w:rPr>
        <w:t>dohody</w:t>
      </w:r>
      <w:r w:rsidR="007F4658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Pr="00F33C06">
        <w:rPr>
          <w:rFonts w:asciiTheme="minorHAnsi" w:hAnsiTheme="minorHAnsi" w:cstheme="minorHAnsi"/>
          <w:sz w:val="22"/>
          <w:szCs w:val="22"/>
        </w:rPr>
        <w:t>je možné odstoupit jak bez zbytečného odkladu, tak i v případě, pokud důvod, pro který je odstupováno, stále přetrvává.</w:t>
      </w:r>
    </w:p>
    <w:p w14:paraId="704D382D" w14:textId="1023790F" w:rsidR="0067718E" w:rsidRPr="00F33C06" w:rsidRDefault="0067718E" w:rsidP="00562C94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Odstoupením od této </w:t>
      </w:r>
      <w:r w:rsidR="0075793F" w:rsidRPr="00F33C06">
        <w:rPr>
          <w:rFonts w:asciiTheme="minorHAnsi" w:hAnsiTheme="minorHAnsi" w:cstheme="minorHAnsi"/>
          <w:sz w:val="22"/>
          <w:szCs w:val="22"/>
        </w:rPr>
        <w:t>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 nezaniká vzájemná sankční odpovědnost stran ani povinnost k náhradě způsobené újmy.</w:t>
      </w:r>
    </w:p>
    <w:p w14:paraId="4A380FC4" w14:textId="77777777" w:rsidR="009735D0" w:rsidRPr="00F33C06" w:rsidRDefault="009735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B4C025" w14:textId="77777777" w:rsidR="00137BC7" w:rsidRPr="00F33C06" w:rsidRDefault="00137BC7" w:rsidP="004064E7">
      <w:pPr>
        <w:pStyle w:val="nadpisvesmlouvch"/>
        <w:keepNext/>
        <w:numPr>
          <w:ilvl w:val="0"/>
          <w:numId w:val="30"/>
        </w:numPr>
        <w:rPr>
          <w:rFonts w:cstheme="minorHAnsi"/>
          <w:szCs w:val="22"/>
        </w:rPr>
      </w:pPr>
    </w:p>
    <w:p w14:paraId="393C1698" w14:textId="77777777" w:rsidR="00137BC7" w:rsidRPr="00F33C06" w:rsidRDefault="00137BC7" w:rsidP="004064E7">
      <w:pPr>
        <w:pStyle w:val="nadpisvesmlouvch"/>
        <w:keepNext/>
        <w:rPr>
          <w:rFonts w:cstheme="minorHAnsi"/>
          <w:szCs w:val="22"/>
        </w:rPr>
      </w:pPr>
      <w:r w:rsidRPr="00F33C06">
        <w:rPr>
          <w:rFonts w:cstheme="minorHAnsi"/>
          <w:szCs w:val="22"/>
        </w:rPr>
        <w:t>Důvěrnost informací</w:t>
      </w:r>
    </w:p>
    <w:p w14:paraId="513BA62D" w14:textId="77777777" w:rsidR="00137BC7" w:rsidRPr="00F33C06" w:rsidRDefault="00137BC7" w:rsidP="004064E7">
      <w:pPr>
        <w:pStyle w:val="nadpisvesmlouvch"/>
        <w:keepNext/>
        <w:rPr>
          <w:rFonts w:cstheme="minorHAnsi"/>
          <w:szCs w:val="22"/>
        </w:rPr>
      </w:pPr>
    </w:p>
    <w:p w14:paraId="7862E7D5" w14:textId="5F93C6B1" w:rsidR="00137BC7" w:rsidRPr="00F33C06" w:rsidRDefault="00254745" w:rsidP="004064E7">
      <w:pPr>
        <w:pStyle w:val="Zkladntext2"/>
        <w:keepNext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Strany dohody</w:t>
      </w:r>
      <w:r w:rsidR="00137BC7" w:rsidRPr="00F33C06">
        <w:rPr>
          <w:rFonts w:asciiTheme="minorHAnsi" w:hAnsiTheme="minorHAnsi" w:cstheme="minorHAnsi"/>
          <w:sz w:val="22"/>
          <w:szCs w:val="22"/>
        </w:rPr>
        <w:t xml:space="preserve"> jsou si vědomy toho, že v rámci plnění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dohody</w:t>
      </w:r>
      <w:r w:rsidR="00137BC7" w:rsidRPr="00F33C06">
        <w:rPr>
          <w:rFonts w:asciiTheme="minorHAnsi" w:hAnsiTheme="minorHAnsi" w:cstheme="minorHAnsi"/>
          <w:sz w:val="22"/>
          <w:szCs w:val="22"/>
        </w:rPr>
        <w:t>:</w:t>
      </w:r>
    </w:p>
    <w:p w14:paraId="0564CE45" w14:textId="77777777" w:rsidR="00137BC7" w:rsidRPr="00F33C06" w:rsidRDefault="00137BC7" w:rsidP="00562C94">
      <w:pPr>
        <w:pStyle w:val="Zkladntext2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si mohou vzájemně poskytnout informace, které budou považovány za důvěrné (dále důvěrné informace),</w:t>
      </w:r>
    </w:p>
    <w:p w14:paraId="0749D229" w14:textId="31512DC0" w:rsidR="00137BC7" w:rsidRPr="00F33C06" w:rsidRDefault="00137BC7" w:rsidP="00562C94">
      <w:pPr>
        <w:pStyle w:val="Zkladntext2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mohou jejich zaměstnanci získat přístup k důvěrným informacím druhé strany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 dohody</w:t>
      </w:r>
      <w:r w:rsidRPr="00F33C06">
        <w:rPr>
          <w:rFonts w:asciiTheme="minorHAnsi" w:hAnsiTheme="minorHAnsi" w:cstheme="minorHAnsi"/>
          <w:sz w:val="22"/>
          <w:szCs w:val="22"/>
        </w:rPr>
        <w:t>.</w:t>
      </w:r>
    </w:p>
    <w:p w14:paraId="36101F00" w14:textId="0D47E91E" w:rsidR="00137BC7" w:rsidRPr="00F33C06" w:rsidRDefault="00137BC7" w:rsidP="00562C94">
      <w:pPr>
        <w:pStyle w:val="Zkladntext2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Veškeré důvěrné informace zůstávají výhradním vlastnictvím předávající strany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 dohody.</w:t>
      </w:r>
      <w:r w:rsidRPr="00F33C06">
        <w:rPr>
          <w:rFonts w:asciiTheme="minorHAnsi" w:hAnsiTheme="minorHAnsi" w:cstheme="minorHAnsi"/>
          <w:sz w:val="22"/>
          <w:szCs w:val="22"/>
        </w:rPr>
        <w:t xml:space="preserve"> S výjimkou plnění této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, se obě strany 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>zavazují nepublikovat žádným způsobem důvěrné informace druhé strany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 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, nepředat je třetí straně ani svým vlastním zaměstnancům a zástupcům s výjimkou těch, kteří s nimi potřebují být seznámeni, aby mohli splnit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dohodu</w:t>
      </w:r>
      <w:r w:rsidRPr="00F33C06">
        <w:rPr>
          <w:rFonts w:asciiTheme="minorHAnsi" w:hAnsiTheme="minorHAnsi" w:cstheme="minorHAnsi"/>
          <w:sz w:val="22"/>
          <w:szCs w:val="22"/>
        </w:rPr>
        <w:t>. Obě strany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 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 se zároveň zavazují nepoužít důvěrné informace druhé strany </w:t>
      </w:r>
      <w:r w:rsidR="0038006C" w:rsidRPr="00F33C06">
        <w:rPr>
          <w:rFonts w:asciiTheme="minorHAnsi" w:hAnsiTheme="minorHAnsi" w:cstheme="minorHAnsi"/>
          <w:sz w:val="22"/>
          <w:szCs w:val="22"/>
        </w:rPr>
        <w:t>dohody</w:t>
      </w:r>
      <w:r w:rsidR="00923F0A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Pr="00F33C06">
        <w:rPr>
          <w:rFonts w:asciiTheme="minorHAnsi" w:hAnsiTheme="minorHAnsi" w:cstheme="minorHAnsi"/>
          <w:sz w:val="22"/>
          <w:szCs w:val="22"/>
        </w:rPr>
        <w:t xml:space="preserve">jinak než za účelem plnění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 nebo uplatnění svých práv z této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820E01" w14:textId="6F8E61E4" w:rsidR="00137BC7" w:rsidRPr="00F33C06" w:rsidRDefault="00137BC7" w:rsidP="00562C94">
      <w:pPr>
        <w:pStyle w:val="Zkladntext2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Nedohodnou-li se </w:t>
      </w:r>
      <w:r w:rsidR="00254745" w:rsidRPr="00F33C06">
        <w:rPr>
          <w:rFonts w:asciiTheme="minorHAnsi" w:hAnsiTheme="minorHAnsi" w:cstheme="minorHAnsi"/>
          <w:sz w:val="22"/>
          <w:szCs w:val="22"/>
        </w:rPr>
        <w:t>strany 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 výslovně jinak, považují se za důvěrné implicitně všechny informace, které jsou a nebo by mohly být součástí obchodního tajemství, tj. například popisy nebo části popisů technologických procesů a vzorců, technických vzorců a technického know-how, informace </w:t>
      </w:r>
      <w:r w:rsidR="00D8261A" w:rsidRPr="00F33C06">
        <w:rPr>
          <w:rFonts w:asciiTheme="minorHAnsi" w:hAnsiTheme="minorHAnsi" w:cstheme="minorHAnsi"/>
          <w:sz w:val="22"/>
          <w:szCs w:val="22"/>
        </w:rPr>
        <w:br/>
      </w:r>
      <w:r w:rsidRPr="00F33C06">
        <w:rPr>
          <w:rFonts w:asciiTheme="minorHAnsi" w:hAnsiTheme="minorHAnsi" w:cstheme="minorHAnsi"/>
          <w:sz w:val="22"/>
          <w:szCs w:val="22"/>
        </w:rPr>
        <w:t xml:space="preserve">o provozních metodách, procedurách a pracovních postupech, obchodní nebo marketingové plány, koncepce a strategie nebo jejich části, nabídky a všechny další informace, jejichž zveřejnění přijímající stranou 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 xml:space="preserve">by předávající straně 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 xml:space="preserve">mohlo způsobit </w:t>
      </w:r>
      <w:r w:rsidR="0067718E" w:rsidRPr="00F33C06">
        <w:rPr>
          <w:rFonts w:asciiTheme="minorHAnsi" w:hAnsiTheme="minorHAnsi" w:cstheme="minorHAnsi"/>
          <w:sz w:val="22"/>
          <w:szCs w:val="22"/>
        </w:rPr>
        <w:t>újmu</w:t>
      </w:r>
      <w:r w:rsidRPr="00F33C06">
        <w:rPr>
          <w:rFonts w:asciiTheme="minorHAnsi" w:hAnsiTheme="minorHAnsi" w:cstheme="minorHAnsi"/>
          <w:sz w:val="22"/>
          <w:szCs w:val="22"/>
        </w:rPr>
        <w:t>.</w:t>
      </w:r>
    </w:p>
    <w:p w14:paraId="4F600F62" w14:textId="2B9AC971" w:rsidR="00137BC7" w:rsidRPr="00F33C06" w:rsidRDefault="00137BC7" w:rsidP="00562C94">
      <w:pPr>
        <w:pStyle w:val="Zkladntext2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Pokud jsou důvěrné informace poskytovány v písemné podobě anebo ve formě textových souborů na počítačových médiích, je předávající strana 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 xml:space="preserve">povinna upozornit přijímající stranu 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>na důvěrnost takového materiálu jejím vyznačením alespoň na titulní stránce.</w:t>
      </w:r>
    </w:p>
    <w:p w14:paraId="333B0655" w14:textId="309A9662" w:rsidR="00137BC7" w:rsidRPr="00F33C06" w:rsidRDefault="00137BC7" w:rsidP="00562C94">
      <w:pPr>
        <w:pStyle w:val="Zkladntext2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Ustanovení tohoto článku není dotčeno ukončením účinnosti </w:t>
      </w:r>
      <w:r w:rsidR="00726B7B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 xml:space="preserve">z jakéhokoliv důvodu a jeho účinnost skončí nejdříve pět (5) let po ukončení účinnosti této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dohody</w:t>
      </w:r>
      <w:r w:rsidRPr="00F33C06">
        <w:rPr>
          <w:rFonts w:asciiTheme="minorHAnsi" w:hAnsiTheme="minorHAnsi" w:cstheme="minorHAnsi"/>
          <w:sz w:val="22"/>
          <w:szCs w:val="22"/>
        </w:rPr>
        <w:t>.</w:t>
      </w:r>
    </w:p>
    <w:p w14:paraId="12EB3FCA" w14:textId="08BB1895" w:rsidR="0056072F" w:rsidRDefault="0056072F" w:rsidP="001447C2">
      <w:pPr>
        <w:pStyle w:val="Zkladn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CAAB1F9" w14:textId="77777777" w:rsidR="00C6708D" w:rsidRDefault="00C6708D" w:rsidP="001447C2">
      <w:pPr>
        <w:pStyle w:val="Zkladn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7F275C8" w14:textId="77777777" w:rsidR="003A53BD" w:rsidRPr="00F33C06" w:rsidRDefault="003A53BD" w:rsidP="009735D0">
      <w:pPr>
        <w:pStyle w:val="Zkladn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A5A5250" w14:textId="77777777" w:rsidR="00C47313" w:rsidRPr="00F33C06" w:rsidRDefault="00C47313" w:rsidP="00F33C06">
      <w:pPr>
        <w:pStyle w:val="nadpisvesmlouvch"/>
        <w:numPr>
          <w:ilvl w:val="0"/>
          <w:numId w:val="30"/>
        </w:numPr>
        <w:rPr>
          <w:rFonts w:cstheme="minorHAnsi"/>
          <w:szCs w:val="22"/>
        </w:rPr>
      </w:pPr>
    </w:p>
    <w:p w14:paraId="789FCA87" w14:textId="77777777" w:rsidR="00DB79D1" w:rsidRPr="00F33C06" w:rsidRDefault="00DB79D1" w:rsidP="00DB79D1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25298F29" w14:textId="77777777" w:rsidR="00DB79D1" w:rsidRPr="00F33C06" w:rsidRDefault="00DB79D1" w:rsidP="00DB79D1">
      <w:pPr>
        <w:rPr>
          <w:rFonts w:asciiTheme="minorHAnsi" w:hAnsiTheme="minorHAnsi" w:cstheme="minorHAnsi"/>
          <w:sz w:val="22"/>
          <w:szCs w:val="22"/>
        </w:rPr>
      </w:pPr>
    </w:p>
    <w:p w14:paraId="4665E3F2" w14:textId="592490D7" w:rsidR="00DB79D1" w:rsidRPr="00F33C06" w:rsidRDefault="00DB79D1" w:rsidP="00562C94">
      <w:pPr>
        <w:pStyle w:val="Seznam0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Vztahy plynoucí z této </w:t>
      </w:r>
      <w:r w:rsidR="00726B7B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 xml:space="preserve">a vztahy </w:t>
      </w:r>
      <w:r w:rsidR="00726B7B" w:rsidRPr="00F33C06">
        <w:rPr>
          <w:rFonts w:asciiTheme="minorHAnsi" w:hAnsiTheme="minorHAnsi" w:cstheme="minorHAnsi"/>
          <w:sz w:val="22"/>
          <w:szCs w:val="22"/>
        </w:rPr>
        <w:t>v té</w:t>
      </w:r>
      <w:r w:rsidR="00923F0A" w:rsidRPr="00F33C06">
        <w:rPr>
          <w:rFonts w:asciiTheme="minorHAnsi" w:hAnsiTheme="minorHAnsi" w:cstheme="minorHAnsi"/>
          <w:sz w:val="22"/>
          <w:szCs w:val="22"/>
        </w:rPr>
        <w:t>t</w:t>
      </w:r>
      <w:r w:rsidR="00726B7B" w:rsidRPr="00F33C06">
        <w:rPr>
          <w:rFonts w:asciiTheme="minorHAnsi" w:hAnsiTheme="minorHAnsi" w:cstheme="minorHAnsi"/>
          <w:sz w:val="22"/>
          <w:szCs w:val="22"/>
        </w:rPr>
        <w:t xml:space="preserve">o dohodě </w:t>
      </w:r>
      <w:r w:rsidRPr="00F33C06">
        <w:rPr>
          <w:rFonts w:asciiTheme="minorHAnsi" w:hAnsiTheme="minorHAnsi" w:cstheme="minorHAnsi"/>
          <w:sz w:val="22"/>
          <w:szCs w:val="22"/>
        </w:rPr>
        <w:t>neupravené se řídí příslušnými ustanoveními zákona č</w:t>
      </w:r>
      <w:r w:rsidR="00A42335" w:rsidRPr="00F33C06">
        <w:rPr>
          <w:rFonts w:asciiTheme="minorHAnsi" w:hAnsiTheme="minorHAnsi" w:cstheme="minorHAnsi"/>
          <w:sz w:val="22"/>
          <w:szCs w:val="22"/>
        </w:rPr>
        <w:t>. </w:t>
      </w:r>
      <w:r w:rsidRPr="00F33C06">
        <w:rPr>
          <w:rFonts w:asciiTheme="minorHAnsi" w:hAnsiTheme="minorHAnsi" w:cstheme="minorHAnsi"/>
          <w:sz w:val="22"/>
          <w:szCs w:val="22"/>
        </w:rPr>
        <w:t>89/2012 Sb., občanský zákoník, ve znění pozdějších předpisů</w:t>
      </w:r>
      <w:r w:rsidR="007F708E" w:rsidRPr="00F33C06">
        <w:rPr>
          <w:rFonts w:asciiTheme="minorHAnsi" w:hAnsiTheme="minorHAnsi" w:cstheme="minorHAnsi"/>
          <w:sz w:val="22"/>
          <w:szCs w:val="22"/>
        </w:rPr>
        <w:t>.</w:t>
      </w:r>
    </w:p>
    <w:p w14:paraId="4DE6A2C4" w14:textId="0BE1E486" w:rsidR="00DB79D1" w:rsidRPr="00F33C06" w:rsidRDefault="00254745" w:rsidP="00562C94">
      <w:pPr>
        <w:pStyle w:val="Zkladntext3"/>
        <w:numPr>
          <w:ilvl w:val="0"/>
          <w:numId w:val="15"/>
        </w:numPr>
        <w:tabs>
          <w:tab w:val="left" w:pos="709"/>
        </w:tabs>
        <w:spacing w:after="0" w:line="20" w:lineRule="atLeas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Strany dohody</w:t>
      </w:r>
      <w:r w:rsidR="00DB79D1" w:rsidRPr="00F33C06">
        <w:rPr>
          <w:rFonts w:asciiTheme="minorHAnsi" w:hAnsiTheme="minorHAnsi" w:cstheme="minorHAnsi"/>
          <w:sz w:val="22"/>
          <w:szCs w:val="22"/>
        </w:rPr>
        <w:t xml:space="preserve"> berou na vědomí, že společnost Brněnské komunikace a.s. je povinna dodržovat ustanovení zákona č. 106/1999 Sb., o svobodném přístupu k informacím, ve znění pozdějších předpisů.</w:t>
      </w:r>
    </w:p>
    <w:p w14:paraId="23FF099A" w14:textId="64982BEA" w:rsidR="00DB79D1" w:rsidRPr="00F33C06" w:rsidRDefault="00DB79D1" w:rsidP="00562C94">
      <w:pPr>
        <w:pStyle w:val="Seznam0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Tato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</w:t>
      </w:r>
      <w:r w:rsidR="00EA6597" w:rsidRPr="00F33C06">
        <w:rPr>
          <w:rFonts w:asciiTheme="minorHAnsi" w:hAnsiTheme="minorHAnsi" w:cstheme="minorHAnsi"/>
          <w:sz w:val="22"/>
          <w:szCs w:val="22"/>
        </w:rPr>
        <w:t xml:space="preserve">a </w:t>
      </w:r>
      <w:r w:rsidR="0067718E" w:rsidRPr="00F33C06">
        <w:rPr>
          <w:rFonts w:asciiTheme="minorHAnsi" w:hAnsiTheme="minorHAnsi" w:cstheme="minorHAnsi"/>
          <w:sz w:val="22"/>
          <w:szCs w:val="22"/>
        </w:rPr>
        <w:t>je uzavřena</w:t>
      </w:r>
      <w:r w:rsidRPr="00F33C06">
        <w:rPr>
          <w:rFonts w:asciiTheme="minorHAnsi" w:hAnsiTheme="minorHAnsi" w:cstheme="minorHAnsi"/>
          <w:sz w:val="22"/>
          <w:szCs w:val="22"/>
        </w:rPr>
        <w:t xml:space="preserve"> dnem jejího podpisu oběma </w:t>
      </w:r>
      <w:r w:rsidR="0067718E" w:rsidRPr="00F33C06">
        <w:rPr>
          <w:rFonts w:asciiTheme="minorHAnsi" w:hAnsiTheme="minorHAnsi" w:cstheme="minorHAnsi"/>
          <w:sz w:val="22"/>
          <w:szCs w:val="22"/>
        </w:rPr>
        <w:t xml:space="preserve">smluvními </w:t>
      </w:r>
      <w:r w:rsidR="00254745" w:rsidRPr="00F33C06">
        <w:rPr>
          <w:rFonts w:asciiTheme="minorHAnsi" w:hAnsiTheme="minorHAnsi" w:cstheme="minorHAnsi"/>
          <w:sz w:val="22"/>
          <w:szCs w:val="22"/>
        </w:rPr>
        <w:t>stranami.</w:t>
      </w:r>
      <w:r w:rsidRPr="00F33C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202EF7" w14:textId="6AD56457" w:rsidR="00DB79D1" w:rsidRPr="00F33C06" w:rsidRDefault="00B2682D" w:rsidP="00562C94">
      <w:pPr>
        <w:pStyle w:val="Seznam0"/>
        <w:numPr>
          <w:ilvl w:val="0"/>
          <w:numId w:val="15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T</w:t>
      </w:r>
      <w:r w:rsidR="00DB79D1" w:rsidRPr="00F33C06">
        <w:rPr>
          <w:rFonts w:asciiTheme="minorHAnsi" w:hAnsiTheme="minorHAnsi" w:cstheme="minorHAnsi"/>
          <w:sz w:val="22"/>
          <w:szCs w:val="22"/>
        </w:rPr>
        <w:t xml:space="preserve">ato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</w:t>
      </w:r>
      <w:r w:rsidR="00EA6597" w:rsidRPr="00F33C06">
        <w:rPr>
          <w:rFonts w:asciiTheme="minorHAnsi" w:hAnsiTheme="minorHAnsi" w:cstheme="minorHAnsi"/>
          <w:sz w:val="22"/>
          <w:szCs w:val="22"/>
        </w:rPr>
        <w:t>a</w:t>
      </w:r>
      <w:r w:rsidR="00726B7B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DB79D1" w:rsidRPr="00F33C06">
        <w:rPr>
          <w:rFonts w:asciiTheme="minorHAnsi" w:hAnsiTheme="minorHAnsi" w:cstheme="minorHAnsi"/>
          <w:sz w:val="22"/>
          <w:szCs w:val="22"/>
        </w:rPr>
        <w:t>nabývá účinnosti dnem jejího uveřejnění prostřednictvím registru smluv postupem dle zákona č. 340/2015 Sb., o registru smluv</w:t>
      </w:r>
      <w:r w:rsidR="0067718E" w:rsidRPr="00F33C06">
        <w:rPr>
          <w:rFonts w:asciiTheme="minorHAnsi" w:hAnsiTheme="minorHAnsi" w:cstheme="minorHAnsi"/>
          <w:sz w:val="22"/>
          <w:szCs w:val="22"/>
        </w:rPr>
        <w:t>, ve znění pozdějších předpisů,</w:t>
      </w:r>
      <w:r w:rsidR="00DB79D1" w:rsidRPr="00F33C06">
        <w:rPr>
          <w:rFonts w:asciiTheme="minorHAnsi" w:hAnsiTheme="minorHAnsi" w:cstheme="minorHAnsi"/>
          <w:sz w:val="22"/>
          <w:szCs w:val="22"/>
        </w:rPr>
        <w:t xml:space="preserve"> a její zveřejnění zajistí </w:t>
      </w:r>
      <w:r w:rsidR="009B199D" w:rsidRPr="00F33C06">
        <w:rPr>
          <w:rFonts w:asciiTheme="minorHAnsi" w:hAnsiTheme="minorHAnsi" w:cstheme="minorHAnsi"/>
          <w:sz w:val="22"/>
          <w:szCs w:val="22"/>
        </w:rPr>
        <w:t>objednatel.</w:t>
      </w:r>
      <w:r w:rsidR="00DB79D1" w:rsidRPr="00F33C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B6814A" w14:textId="081070CC" w:rsidR="00DB79D1" w:rsidRPr="00F33C06" w:rsidRDefault="00DB79D1" w:rsidP="00562C94">
      <w:pPr>
        <w:pStyle w:val="Seznam0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Žádná ze </w:t>
      </w:r>
      <w:r w:rsidR="00254745" w:rsidRPr="00F33C06">
        <w:rPr>
          <w:rFonts w:asciiTheme="minorHAnsi" w:hAnsiTheme="minorHAnsi" w:cstheme="minorHAnsi"/>
          <w:sz w:val="22"/>
          <w:szCs w:val="22"/>
        </w:rPr>
        <w:t>stran 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 není oprávněna postoupit práva či pohledávky nebo převést závazky z této </w:t>
      </w:r>
      <w:r w:rsidR="00726B7B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 xml:space="preserve">vyplývající na třetí osobu bez předchozího písemného souhlasu druhé </w:t>
      </w:r>
      <w:r w:rsidR="00254745" w:rsidRPr="00F33C06">
        <w:rPr>
          <w:rFonts w:asciiTheme="minorHAnsi" w:hAnsiTheme="minorHAnsi" w:cstheme="minorHAnsi"/>
          <w:sz w:val="22"/>
          <w:szCs w:val="22"/>
        </w:rPr>
        <w:t>strany 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. Práva i povinnosti z </w:t>
      </w:r>
      <w:r w:rsidR="00726B7B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>přecházejí na právní nástupce obou stran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 dohody</w:t>
      </w:r>
      <w:r w:rsidRPr="00F33C06">
        <w:rPr>
          <w:rFonts w:asciiTheme="minorHAnsi" w:hAnsiTheme="minorHAnsi" w:cstheme="minorHAnsi"/>
          <w:sz w:val="22"/>
          <w:szCs w:val="22"/>
        </w:rPr>
        <w:t xml:space="preserve">. Obě strany 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dohody </w:t>
      </w:r>
      <w:r w:rsidRPr="00F33C06">
        <w:rPr>
          <w:rFonts w:asciiTheme="minorHAnsi" w:hAnsiTheme="minorHAnsi" w:cstheme="minorHAnsi"/>
          <w:sz w:val="22"/>
          <w:szCs w:val="22"/>
        </w:rPr>
        <w:t>jsou povinny informovat se navzájem o takových změnách.</w:t>
      </w:r>
    </w:p>
    <w:p w14:paraId="678AB944" w14:textId="061B851D" w:rsidR="00DB79D1" w:rsidRDefault="00DB79D1" w:rsidP="00562C94">
      <w:pPr>
        <w:pStyle w:val="Seznam0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 xml:space="preserve">Tuto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</w:t>
      </w:r>
      <w:r w:rsidR="00EA6597" w:rsidRPr="00F33C06">
        <w:rPr>
          <w:rFonts w:asciiTheme="minorHAnsi" w:hAnsiTheme="minorHAnsi" w:cstheme="minorHAnsi"/>
          <w:sz w:val="22"/>
          <w:szCs w:val="22"/>
        </w:rPr>
        <w:t>u</w:t>
      </w:r>
      <w:r w:rsidR="00726B7B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Pr="00F33C06">
        <w:rPr>
          <w:rFonts w:asciiTheme="minorHAnsi" w:hAnsiTheme="minorHAnsi" w:cstheme="minorHAnsi"/>
          <w:sz w:val="22"/>
          <w:szCs w:val="22"/>
        </w:rPr>
        <w:t xml:space="preserve">lze měnit pouze písemnou formou číslovanými dodatky podepsanými oběma </w:t>
      </w:r>
      <w:r w:rsidR="00254745" w:rsidRPr="00F33C06">
        <w:rPr>
          <w:rFonts w:asciiTheme="minorHAnsi" w:hAnsiTheme="minorHAnsi" w:cstheme="minorHAnsi"/>
          <w:sz w:val="22"/>
          <w:szCs w:val="22"/>
        </w:rPr>
        <w:t>stranami dohody.</w:t>
      </w:r>
    </w:p>
    <w:p w14:paraId="68CE4FF9" w14:textId="68445034" w:rsidR="005622F1" w:rsidRPr="001447C2" w:rsidRDefault="005622F1" w:rsidP="001447C2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Poskytovatel na sebe přebírá nebezpečí změny okolností dle ustanovení § 1765 zákona č. 89/2012 Sb., občanský zákoník, ve znění pozdějších předpisů.</w:t>
      </w:r>
    </w:p>
    <w:p w14:paraId="4FF2472F" w14:textId="4CC8487D" w:rsidR="00DB79D1" w:rsidRPr="00575808" w:rsidRDefault="00DB79D1" w:rsidP="00562C94">
      <w:pPr>
        <w:pStyle w:val="Seznam0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75808">
        <w:rPr>
          <w:rFonts w:asciiTheme="minorHAnsi" w:hAnsiTheme="minorHAnsi" w:cstheme="minorHAnsi"/>
          <w:sz w:val="22"/>
          <w:szCs w:val="22"/>
        </w:rPr>
        <w:t xml:space="preserve">Tato </w:t>
      </w:r>
      <w:r w:rsidR="00726B7B" w:rsidRPr="00575808">
        <w:rPr>
          <w:rFonts w:asciiTheme="minorHAnsi" w:hAnsiTheme="minorHAnsi" w:cstheme="minorHAnsi"/>
          <w:sz w:val="22"/>
          <w:szCs w:val="22"/>
        </w:rPr>
        <w:t>dohod</w:t>
      </w:r>
      <w:r w:rsidR="00EA6597" w:rsidRPr="00575808">
        <w:rPr>
          <w:rFonts w:asciiTheme="minorHAnsi" w:hAnsiTheme="minorHAnsi" w:cstheme="minorHAnsi"/>
          <w:sz w:val="22"/>
          <w:szCs w:val="22"/>
        </w:rPr>
        <w:t>a</w:t>
      </w:r>
      <w:r w:rsidR="00726B7B" w:rsidRPr="00575808">
        <w:rPr>
          <w:rFonts w:asciiTheme="minorHAnsi" w:hAnsiTheme="minorHAnsi" w:cstheme="minorHAnsi"/>
          <w:sz w:val="22"/>
          <w:szCs w:val="22"/>
        </w:rPr>
        <w:t xml:space="preserve"> </w:t>
      </w:r>
      <w:r w:rsidR="002B3250" w:rsidRPr="00575808">
        <w:rPr>
          <w:rFonts w:asciiTheme="minorHAnsi" w:hAnsiTheme="minorHAnsi" w:cstheme="minorHAnsi"/>
          <w:sz w:val="22"/>
          <w:szCs w:val="22"/>
        </w:rPr>
        <w:t>bude uzavřena pouze elektronicky, přičemž poslední podepisující strana dohody je povinna zaslat bez zbytečného odkladu tento elektronicky uzavřený originál dohody druhé straně dohody.</w:t>
      </w:r>
    </w:p>
    <w:p w14:paraId="1CA1BBFB" w14:textId="5545D8B4" w:rsidR="00DB79D1" w:rsidRPr="00F33C06" w:rsidRDefault="00254745" w:rsidP="00562C94">
      <w:pPr>
        <w:pStyle w:val="Seznam0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lastRenderedPageBreak/>
        <w:t>Strany dohody</w:t>
      </w:r>
      <w:r w:rsidR="00DB79D1" w:rsidRPr="00F33C06">
        <w:rPr>
          <w:rFonts w:asciiTheme="minorHAnsi" w:hAnsiTheme="minorHAnsi" w:cstheme="minorHAnsi"/>
          <w:sz w:val="22"/>
          <w:szCs w:val="22"/>
        </w:rPr>
        <w:t xml:space="preserve"> prohlašují, že si tuto </w:t>
      </w:r>
      <w:r w:rsidR="00726B7B" w:rsidRPr="00F33C06">
        <w:rPr>
          <w:rFonts w:asciiTheme="minorHAnsi" w:hAnsiTheme="minorHAnsi" w:cstheme="minorHAnsi"/>
          <w:sz w:val="22"/>
          <w:szCs w:val="22"/>
        </w:rPr>
        <w:t>dohod</w:t>
      </w:r>
      <w:r w:rsidR="00EA6597" w:rsidRPr="00F33C06">
        <w:rPr>
          <w:rFonts w:asciiTheme="minorHAnsi" w:hAnsiTheme="minorHAnsi" w:cstheme="minorHAnsi"/>
          <w:sz w:val="22"/>
          <w:szCs w:val="22"/>
        </w:rPr>
        <w:t>u</w:t>
      </w:r>
      <w:r w:rsidR="00726B7B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DB79D1" w:rsidRPr="00F33C06">
        <w:rPr>
          <w:rFonts w:asciiTheme="minorHAnsi" w:hAnsiTheme="minorHAnsi" w:cstheme="minorHAnsi"/>
          <w:sz w:val="22"/>
          <w:szCs w:val="22"/>
        </w:rPr>
        <w:t xml:space="preserve">přečetly, bezvýhradně souhlasí s jejím obsahem a že ji uzavírají ze své vážné a svobodné vůle, prosté omylu. Na důkaz toho připojují podpisy svých oprávněných zástupců.   </w:t>
      </w:r>
    </w:p>
    <w:p w14:paraId="73975DE2" w14:textId="5F42F11A" w:rsidR="004745AF" w:rsidRPr="00F33C06" w:rsidRDefault="004745AF" w:rsidP="00562C94">
      <w:pPr>
        <w:pStyle w:val="Seznam0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33C06">
        <w:rPr>
          <w:rFonts w:asciiTheme="minorHAnsi" w:hAnsiTheme="minorHAnsi" w:cstheme="minorHAnsi"/>
          <w:sz w:val="22"/>
          <w:szCs w:val="22"/>
        </w:rPr>
        <w:t>Nedílnou součástí této</w:t>
      </w:r>
      <w:r w:rsidR="0038006C" w:rsidRPr="00F33C06">
        <w:rPr>
          <w:rFonts w:asciiTheme="minorHAnsi" w:hAnsiTheme="minorHAnsi" w:cstheme="minorHAnsi"/>
          <w:sz w:val="22"/>
          <w:szCs w:val="22"/>
        </w:rPr>
        <w:t xml:space="preserve"> </w:t>
      </w:r>
      <w:r w:rsidR="007F4658">
        <w:rPr>
          <w:rFonts w:asciiTheme="minorHAnsi" w:hAnsiTheme="minorHAnsi" w:cstheme="minorHAnsi"/>
          <w:sz w:val="22"/>
          <w:szCs w:val="22"/>
        </w:rPr>
        <w:t xml:space="preserve">dohody </w:t>
      </w:r>
      <w:r w:rsidR="001447C2">
        <w:rPr>
          <w:rFonts w:asciiTheme="minorHAnsi" w:hAnsiTheme="minorHAnsi" w:cstheme="minorHAnsi"/>
          <w:sz w:val="22"/>
          <w:szCs w:val="22"/>
        </w:rPr>
        <w:t>jsou i její přílohy.</w:t>
      </w:r>
    </w:p>
    <w:p w14:paraId="4AE1179F" w14:textId="77777777" w:rsidR="001447C2" w:rsidRDefault="001447C2" w:rsidP="001447C2">
      <w:pPr>
        <w:pStyle w:val="Defaul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0D531D0A" w14:textId="77777777" w:rsidR="001447C2" w:rsidRPr="001447C2" w:rsidRDefault="001447C2" w:rsidP="001447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47C2">
        <w:rPr>
          <w:rFonts w:asciiTheme="minorHAnsi" w:hAnsiTheme="minorHAnsi" w:cstheme="minorHAnsi"/>
          <w:sz w:val="22"/>
          <w:szCs w:val="22"/>
        </w:rPr>
        <w:t>Přílohy:</w:t>
      </w:r>
    </w:p>
    <w:p w14:paraId="59519981" w14:textId="0BCE8E16" w:rsidR="001447C2" w:rsidRPr="001447C2" w:rsidRDefault="00F33C06" w:rsidP="001447C2">
      <w:pPr>
        <w:pStyle w:val="Default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447C2">
        <w:rPr>
          <w:rFonts w:asciiTheme="minorHAnsi" w:hAnsiTheme="minorHAnsi" w:cstheme="minorHAnsi"/>
          <w:sz w:val="22"/>
          <w:szCs w:val="22"/>
        </w:rPr>
        <w:t xml:space="preserve">Příloha č. 1: </w:t>
      </w:r>
      <w:bookmarkStart w:id="4" w:name="_Hlk72406810"/>
      <w:bookmarkStart w:id="5" w:name="_Hlk72406974"/>
      <w:r w:rsidR="00417996">
        <w:rPr>
          <w:rFonts w:asciiTheme="minorHAnsi" w:hAnsiTheme="minorHAnsi" w:cstheme="minorHAnsi"/>
          <w:sz w:val="22"/>
          <w:szCs w:val="22"/>
        </w:rPr>
        <w:t>Specifikace služeb</w:t>
      </w:r>
      <w:r w:rsidR="00A65B0B">
        <w:rPr>
          <w:rFonts w:asciiTheme="minorHAnsi" w:hAnsiTheme="minorHAnsi" w:cstheme="minorHAnsi"/>
          <w:sz w:val="22"/>
          <w:szCs w:val="22"/>
        </w:rPr>
        <w:t xml:space="preserve"> </w:t>
      </w:r>
      <w:bookmarkEnd w:id="4"/>
      <w:r w:rsidR="00B25C40">
        <w:rPr>
          <w:rFonts w:asciiTheme="minorHAnsi" w:hAnsiTheme="minorHAnsi" w:cstheme="minorHAnsi"/>
          <w:sz w:val="22"/>
          <w:szCs w:val="22"/>
        </w:rPr>
        <w:t>a cenová kalkulace</w:t>
      </w:r>
      <w:bookmarkEnd w:id="5"/>
    </w:p>
    <w:p w14:paraId="44C64EE7" w14:textId="5002293B" w:rsidR="00F33C06" w:rsidRPr="00FE21AA" w:rsidRDefault="00F33C06" w:rsidP="001447C2">
      <w:pPr>
        <w:pStyle w:val="Default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447C2">
        <w:rPr>
          <w:rFonts w:asciiTheme="minorHAnsi" w:hAnsiTheme="minorHAnsi" w:cstheme="minorHAnsi"/>
          <w:sz w:val="22"/>
          <w:szCs w:val="22"/>
        </w:rPr>
        <w:t xml:space="preserve">Příloha č. 2: </w:t>
      </w:r>
      <w:r w:rsidR="00A65B0B" w:rsidRPr="00FE21AA">
        <w:rPr>
          <w:rFonts w:asciiTheme="minorHAnsi" w:hAnsiTheme="minorHAnsi" w:cstheme="minorHAnsi"/>
          <w:sz w:val="22"/>
          <w:szCs w:val="22"/>
        </w:rPr>
        <w:t xml:space="preserve">Seznam používaných </w:t>
      </w:r>
      <w:r w:rsidR="00374688" w:rsidRPr="00FE21AA">
        <w:rPr>
          <w:rFonts w:asciiTheme="minorHAnsi" w:hAnsiTheme="minorHAnsi" w:cstheme="minorHAnsi"/>
          <w:sz w:val="22"/>
          <w:szCs w:val="22"/>
        </w:rPr>
        <w:t xml:space="preserve">čistících a </w:t>
      </w:r>
      <w:r w:rsidR="00A65B0B" w:rsidRPr="00FE21AA">
        <w:rPr>
          <w:rFonts w:asciiTheme="minorHAnsi" w:hAnsiTheme="minorHAnsi" w:cstheme="minorHAnsi"/>
          <w:sz w:val="22"/>
          <w:szCs w:val="22"/>
        </w:rPr>
        <w:t>dezinfekčních přípravků</w:t>
      </w:r>
    </w:p>
    <w:p w14:paraId="1B838526" w14:textId="77777777" w:rsidR="00D8261A" w:rsidRPr="00F33C06" w:rsidRDefault="00D8261A" w:rsidP="00765988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1B4C379A" w14:textId="77777777" w:rsidR="00CF2F51" w:rsidRPr="001447C2" w:rsidRDefault="00CF2F51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5B97C4CD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1447C2">
        <w:rPr>
          <w:rFonts w:asciiTheme="minorHAnsi" w:hAnsiTheme="minorHAnsi" w:cstheme="minorHAnsi"/>
          <w:sz w:val="22"/>
          <w:szCs w:val="22"/>
        </w:rPr>
        <w:t>Za objednatele:</w:t>
      </w:r>
      <w:r w:rsidRPr="001447C2">
        <w:rPr>
          <w:rFonts w:asciiTheme="minorHAnsi" w:hAnsiTheme="minorHAnsi" w:cstheme="minorHAnsi"/>
          <w:sz w:val="22"/>
          <w:szCs w:val="22"/>
        </w:rPr>
        <w:tab/>
        <w:t>Za poskytovatele:</w:t>
      </w:r>
    </w:p>
    <w:p w14:paraId="6865C93B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23E5D7B1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1447C2">
        <w:rPr>
          <w:rFonts w:asciiTheme="minorHAnsi" w:hAnsiTheme="minorHAnsi" w:cstheme="minorHAnsi"/>
          <w:sz w:val="22"/>
          <w:szCs w:val="22"/>
        </w:rPr>
        <w:t xml:space="preserve">V Brně dne </w:t>
      </w:r>
      <w:r w:rsidRPr="001447C2">
        <w:rPr>
          <w:rFonts w:asciiTheme="minorHAnsi" w:hAnsiTheme="minorHAnsi" w:cstheme="minorHAnsi"/>
          <w:sz w:val="22"/>
          <w:szCs w:val="22"/>
        </w:rPr>
        <w:tab/>
      </w:r>
      <w:r w:rsidRPr="001447C2">
        <w:rPr>
          <w:rFonts w:asciiTheme="minorHAnsi" w:hAnsiTheme="minorHAnsi" w:cstheme="minorHAnsi"/>
          <w:sz w:val="22"/>
          <w:szCs w:val="22"/>
        </w:rPr>
        <w:tab/>
        <w:t xml:space="preserve">V ………………  dne </w:t>
      </w:r>
    </w:p>
    <w:p w14:paraId="4390736C" w14:textId="03F75A1C" w:rsid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43488AFC" w14:textId="5108C2D5" w:rsid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582744B0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17A8D313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42B63567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632B7E6B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1447C2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447C2">
        <w:rPr>
          <w:rFonts w:asciiTheme="minorHAnsi" w:hAnsiTheme="minorHAnsi" w:cstheme="minorHAnsi"/>
          <w:sz w:val="22"/>
          <w:szCs w:val="22"/>
        </w:rPr>
        <w:tab/>
        <w:t>…………………………………………….</w:t>
      </w:r>
    </w:p>
    <w:p w14:paraId="1E0309DF" w14:textId="77777777" w:rsidR="008800AD" w:rsidRPr="00666572" w:rsidRDefault="008800AD" w:rsidP="008800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Luděk Borový</w:t>
      </w:r>
    </w:p>
    <w:p w14:paraId="759E61D6" w14:textId="77777777" w:rsidR="008800AD" w:rsidRDefault="008800AD" w:rsidP="008800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generální ředitel</w:t>
      </w:r>
    </w:p>
    <w:p w14:paraId="3F6168CF" w14:textId="581C46ED" w:rsidR="00DA6C20" w:rsidRPr="00F33C06" w:rsidRDefault="008800AD" w:rsidP="008800AD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na základě plné moci</w:t>
      </w:r>
      <w:r w:rsidR="001447C2" w:rsidRPr="001447C2">
        <w:rPr>
          <w:rFonts w:asciiTheme="minorHAnsi" w:hAnsiTheme="minorHAnsi" w:cstheme="minorHAnsi"/>
          <w:sz w:val="22"/>
          <w:szCs w:val="22"/>
        </w:rPr>
        <w:tab/>
      </w:r>
    </w:p>
    <w:p w14:paraId="6360792A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0715269D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51770D28" w14:textId="7672D69D" w:rsid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2EA02E63" w14:textId="77777777" w:rsidR="001447C2" w:rsidRPr="001447C2" w:rsidRDefault="001447C2" w:rsidP="001447C2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sectPr w:rsidR="001447C2" w:rsidRPr="001447C2">
      <w:footerReference w:type="default" r:id="rId10"/>
      <w:type w:val="continuous"/>
      <w:pgSz w:w="11906" w:h="16838" w:code="9"/>
      <w:pgMar w:top="1304" w:right="1304" w:bottom="1304" w:left="1304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94D4" w14:textId="77777777" w:rsidR="00247AF0" w:rsidRDefault="00247AF0">
      <w:r>
        <w:separator/>
      </w:r>
    </w:p>
  </w:endnote>
  <w:endnote w:type="continuationSeparator" w:id="0">
    <w:p w14:paraId="5A37286D" w14:textId="77777777" w:rsidR="00247AF0" w:rsidRDefault="002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40FC" w14:textId="77777777" w:rsidR="00500716" w:rsidRPr="00C47313" w:rsidRDefault="00500716">
    <w:pPr>
      <w:pStyle w:val="Zhlav"/>
      <w:jc w:val="center"/>
      <w:rPr>
        <w:rFonts w:asciiTheme="minorHAnsi" w:hAnsiTheme="minorHAnsi" w:cstheme="minorHAnsi"/>
        <w:sz w:val="16"/>
        <w:szCs w:val="18"/>
      </w:rPr>
    </w:pPr>
    <w:r w:rsidRPr="00C47313">
      <w:rPr>
        <w:rStyle w:val="slostrnky"/>
        <w:rFonts w:asciiTheme="minorHAnsi" w:hAnsiTheme="minorHAnsi" w:cstheme="minorHAnsi"/>
        <w:sz w:val="22"/>
        <w:szCs w:val="18"/>
      </w:rPr>
      <w:fldChar w:fldCharType="begin"/>
    </w:r>
    <w:r w:rsidRPr="00C47313">
      <w:rPr>
        <w:rStyle w:val="slostrnky"/>
        <w:rFonts w:asciiTheme="minorHAnsi" w:hAnsiTheme="minorHAnsi" w:cstheme="minorHAnsi"/>
        <w:sz w:val="22"/>
        <w:szCs w:val="18"/>
      </w:rPr>
      <w:instrText xml:space="preserve"> PAGE </w:instrText>
    </w:r>
    <w:r w:rsidRPr="00C47313">
      <w:rPr>
        <w:rStyle w:val="slostrnky"/>
        <w:rFonts w:asciiTheme="minorHAnsi" w:hAnsiTheme="minorHAnsi" w:cstheme="minorHAnsi"/>
        <w:sz w:val="22"/>
        <w:szCs w:val="18"/>
      </w:rPr>
      <w:fldChar w:fldCharType="separate"/>
    </w:r>
    <w:r w:rsidR="00493A13" w:rsidRPr="00C47313">
      <w:rPr>
        <w:rStyle w:val="slostrnky"/>
        <w:rFonts w:asciiTheme="minorHAnsi" w:hAnsiTheme="minorHAnsi" w:cstheme="minorHAnsi"/>
        <w:noProof/>
        <w:sz w:val="22"/>
        <w:szCs w:val="18"/>
      </w:rPr>
      <w:t>1</w:t>
    </w:r>
    <w:r w:rsidRPr="00C47313">
      <w:rPr>
        <w:rStyle w:val="slostrnky"/>
        <w:rFonts w:asciiTheme="minorHAnsi" w:hAnsiTheme="minorHAnsi" w:cstheme="minorHAnsi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6631" w14:textId="77777777" w:rsidR="00247AF0" w:rsidRDefault="00247AF0">
      <w:r>
        <w:separator/>
      </w:r>
    </w:p>
  </w:footnote>
  <w:footnote w:type="continuationSeparator" w:id="0">
    <w:p w14:paraId="3938C8A8" w14:textId="77777777" w:rsidR="00247AF0" w:rsidRDefault="0024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608" style="width:0;height:1.5pt" o:hralign="center" o:bullet="t" o:hrstd="t" o:hr="t" fillcolor="#a0a0a0" stroked="f"/>
    </w:pict>
  </w:numPicBullet>
  <w:abstractNum w:abstractNumId="0" w15:restartNumberingAfterBreak="0">
    <w:nsid w:val="A64ED2C4"/>
    <w:multiLevelType w:val="hybridMultilevel"/>
    <w:tmpl w:val="5F1C97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6E777F"/>
    <w:multiLevelType w:val="hybridMultilevel"/>
    <w:tmpl w:val="1809AA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657AE5"/>
    <w:multiLevelType w:val="hybridMultilevel"/>
    <w:tmpl w:val="FD484CEA"/>
    <w:lvl w:ilvl="0" w:tplc="7A98B7D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262"/>
    <w:multiLevelType w:val="hybridMultilevel"/>
    <w:tmpl w:val="452402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471240A"/>
    <w:multiLevelType w:val="hybridMultilevel"/>
    <w:tmpl w:val="A3A6A3B0"/>
    <w:lvl w:ilvl="0" w:tplc="72D838A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10071"/>
    <w:multiLevelType w:val="multilevel"/>
    <w:tmpl w:val="386A8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6" w15:restartNumberingAfterBreak="0">
    <w:nsid w:val="0A6C0869"/>
    <w:multiLevelType w:val="hybridMultilevel"/>
    <w:tmpl w:val="0DEC85E2"/>
    <w:lvl w:ilvl="0" w:tplc="685AA85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C7638"/>
    <w:multiLevelType w:val="hybridMultilevel"/>
    <w:tmpl w:val="76229A96"/>
    <w:lvl w:ilvl="0" w:tplc="A2BEC13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C16DC"/>
    <w:multiLevelType w:val="hybridMultilevel"/>
    <w:tmpl w:val="3EC768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3F7000"/>
    <w:multiLevelType w:val="multilevel"/>
    <w:tmpl w:val="77624902"/>
    <w:lvl w:ilvl="0">
      <w:start w:val="7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0" w15:restartNumberingAfterBreak="0">
    <w:nsid w:val="12BC5AE8"/>
    <w:multiLevelType w:val="hybridMultilevel"/>
    <w:tmpl w:val="6966F4AA"/>
    <w:lvl w:ilvl="0" w:tplc="F76818D2">
      <w:start w:val="1"/>
      <w:numFmt w:val="decimal"/>
      <w:lvlText w:val="(%1)"/>
      <w:lvlJc w:val="left"/>
      <w:pPr>
        <w:ind w:left="369" w:hanging="369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83688"/>
    <w:multiLevelType w:val="multilevel"/>
    <w:tmpl w:val="7856E6D4"/>
    <w:lvl w:ilvl="0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2" w15:restartNumberingAfterBreak="0">
    <w:nsid w:val="137B7D52"/>
    <w:multiLevelType w:val="hybridMultilevel"/>
    <w:tmpl w:val="9E3E1896"/>
    <w:lvl w:ilvl="0" w:tplc="877E5C34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290459"/>
    <w:multiLevelType w:val="multilevel"/>
    <w:tmpl w:val="D84219F2"/>
    <w:numStyleLink w:val="Styl1"/>
  </w:abstractNum>
  <w:abstractNum w:abstractNumId="15" w15:restartNumberingAfterBreak="0">
    <w:nsid w:val="1F960190"/>
    <w:multiLevelType w:val="hybridMultilevel"/>
    <w:tmpl w:val="6BF4FE26"/>
    <w:lvl w:ilvl="0" w:tplc="5996263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DA742A"/>
    <w:multiLevelType w:val="hybridMultilevel"/>
    <w:tmpl w:val="56CC2832"/>
    <w:lvl w:ilvl="0" w:tplc="A666464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5C94"/>
    <w:multiLevelType w:val="hybridMultilevel"/>
    <w:tmpl w:val="038A0606"/>
    <w:lvl w:ilvl="0" w:tplc="5996263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A427B7"/>
    <w:multiLevelType w:val="hybridMultilevel"/>
    <w:tmpl w:val="AB8CC65A"/>
    <w:lvl w:ilvl="0" w:tplc="685AA85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779AF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C2F30"/>
    <w:multiLevelType w:val="hybridMultilevel"/>
    <w:tmpl w:val="A7E0AE8C"/>
    <w:lvl w:ilvl="0" w:tplc="5840FFE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9292A"/>
    <w:multiLevelType w:val="hybridMultilevel"/>
    <w:tmpl w:val="5FE442E6"/>
    <w:lvl w:ilvl="0" w:tplc="C532AEB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147076"/>
    <w:multiLevelType w:val="multilevel"/>
    <w:tmpl w:val="1E0AD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ED30D1"/>
    <w:multiLevelType w:val="multilevel"/>
    <w:tmpl w:val="3B745854"/>
    <w:numStyleLink w:val="Styl2"/>
  </w:abstractNum>
  <w:abstractNum w:abstractNumId="24" w15:restartNumberingAfterBreak="0">
    <w:nsid w:val="355701E5"/>
    <w:multiLevelType w:val="hybridMultilevel"/>
    <w:tmpl w:val="265AC5D4"/>
    <w:lvl w:ilvl="0" w:tplc="F596226A">
      <w:start w:val="1"/>
      <w:numFmt w:val="decimal"/>
      <w:lvlText w:val="(%1)"/>
      <w:lvlJc w:val="left"/>
      <w:pPr>
        <w:ind w:left="369" w:hanging="369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A6E74"/>
    <w:multiLevelType w:val="multilevel"/>
    <w:tmpl w:val="D84219F2"/>
    <w:numStyleLink w:val="Styl1"/>
  </w:abstractNum>
  <w:abstractNum w:abstractNumId="26" w15:restartNumberingAfterBreak="0">
    <w:nsid w:val="375A38F0"/>
    <w:multiLevelType w:val="hybridMultilevel"/>
    <w:tmpl w:val="0DEC85E2"/>
    <w:lvl w:ilvl="0" w:tplc="685AA85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C37B4"/>
    <w:multiLevelType w:val="multilevel"/>
    <w:tmpl w:val="7856E6D4"/>
    <w:lvl w:ilvl="0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28" w15:restartNumberingAfterBreak="0">
    <w:nsid w:val="3F3178E4"/>
    <w:multiLevelType w:val="hybridMultilevel"/>
    <w:tmpl w:val="038A0606"/>
    <w:lvl w:ilvl="0" w:tplc="5996263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2B6E22"/>
    <w:multiLevelType w:val="hybridMultilevel"/>
    <w:tmpl w:val="0DE2EAE2"/>
    <w:lvl w:ilvl="0" w:tplc="75FE32EA">
      <w:start w:val="1"/>
      <w:numFmt w:val="decimal"/>
      <w:lvlText w:val="(%1)"/>
      <w:lvlJc w:val="left"/>
      <w:pPr>
        <w:tabs>
          <w:tab w:val="num" w:pos="1068"/>
        </w:tabs>
        <w:ind w:left="0" w:firstLine="708"/>
      </w:pPr>
      <w:rPr>
        <w:b/>
        <w:i w:val="0"/>
        <w:sz w:val="22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429C2F5E"/>
    <w:multiLevelType w:val="hybridMultilevel"/>
    <w:tmpl w:val="C610F0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E050C"/>
    <w:multiLevelType w:val="hybridMultilevel"/>
    <w:tmpl w:val="6F128C88"/>
    <w:lvl w:ilvl="0" w:tplc="9DAC5C4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F06C0"/>
    <w:multiLevelType w:val="multilevel"/>
    <w:tmpl w:val="7856E6D4"/>
    <w:lvl w:ilvl="0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33" w15:restartNumberingAfterBreak="0">
    <w:nsid w:val="4AAA2909"/>
    <w:multiLevelType w:val="multilevel"/>
    <w:tmpl w:val="3B745854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18E76C2"/>
    <w:multiLevelType w:val="hybridMultilevel"/>
    <w:tmpl w:val="CA92B9B6"/>
    <w:lvl w:ilvl="0" w:tplc="5B7AAAAA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3563F"/>
    <w:multiLevelType w:val="hybridMultilevel"/>
    <w:tmpl w:val="01F67B3C"/>
    <w:lvl w:ilvl="0" w:tplc="0F36E2D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C12BD"/>
    <w:multiLevelType w:val="hybridMultilevel"/>
    <w:tmpl w:val="D4EAA464"/>
    <w:lvl w:ilvl="0" w:tplc="18FA9BFE">
      <w:start w:val="3"/>
      <w:numFmt w:val="bullet"/>
      <w:lvlText w:val="-"/>
      <w:lvlJc w:val="left"/>
      <w:pPr>
        <w:ind w:left="108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7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88652E3"/>
    <w:multiLevelType w:val="hybridMultilevel"/>
    <w:tmpl w:val="AB8CC65A"/>
    <w:lvl w:ilvl="0" w:tplc="685AA85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7C6F"/>
    <w:multiLevelType w:val="hybridMultilevel"/>
    <w:tmpl w:val="197ACC6C"/>
    <w:lvl w:ilvl="0" w:tplc="18FA9BFE">
      <w:start w:val="3"/>
      <w:numFmt w:val="bullet"/>
      <w:lvlText w:val="-"/>
      <w:lvlJc w:val="left"/>
      <w:pPr>
        <w:ind w:left="108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0" w15:restartNumberingAfterBreak="0">
    <w:nsid w:val="6CC51FCA"/>
    <w:multiLevelType w:val="hybridMultilevel"/>
    <w:tmpl w:val="A9A6B28E"/>
    <w:lvl w:ilvl="0" w:tplc="18FA9BFE">
      <w:start w:val="3"/>
      <w:numFmt w:val="bullet"/>
      <w:lvlText w:val="-"/>
      <w:lvlJc w:val="left"/>
      <w:pPr>
        <w:ind w:left="108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1" w15:restartNumberingAfterBreak="0">
    <w:nsid w:val="6CFC5F49"/>
    <w:multiLevelType w:val="multilevel"/>
    <w:tmpl w:val="D84219F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1B32117"/>
    <w:multiLevelType w:val="singleLevel"/>
    <w:tmpl w:val="D766DDD2"/>
    <w:lvl w:ilvl="0">
      <w:start w:val="1"/>
      <w:numFmt w:val="decimal"/>
      <w:pStyle w:val="seznam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43" w15:restartNumberingAfterBreak="0">
    <w:nsid w:val="78193442"/>
    <w:multiLevelType w:val="hybridMultilevel"/>
    <w:tmpl w:val="09F0BB24"/>
    <w:lvl w:ilvl="0" w:tplc="18FA9BFE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F3256C"/>
    <w:multiLevelType w:val="hybridMultilevel"/>
    <w:tmpl w:val="0DEC85E2"/>
    <w:lvl w:ilvl="0" w:tplc="685AA85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DB82C"/>
    <w:multiLevelType w:val="hybridMultilevel"/>
    <w:tmpl w:val="4CF3DC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2"/>
  </w:num>
  <w:num w:numId="2">
    <w:abstractNumId w:val="11"/>
  </w:num>
  <w:num w:numId="3">
    <w:abstractNumId w:val="10"/>
  </w:num>
  <w:num w:numId="4">
    <w:abstractNumId w:val="18"/>
  </w:num>
  <w:num w:numId="5">
    <w:abstractNumId w:val="31"/>
  </w:num>
  <w:num w:numId="6">
    <w:abstractNumId w:val="24"/>
  </w:num>
  <w:num w:numId="7">
    <w:abstractNumId w:val="16"/>
  </w:num>
  <w:num w:numId="8">
    <w:abstractNumId w:val="20"/>
  </w:num>
  <w:num w:numId="9">
    <w:abstractNumId w:val="43"/>
  </w:num>
  <w:num w:numId="10">
    <w:abstractNumId w:val="12"/>
  </w:num>
  <w:num w:numId="11">
    <w:abstractNumId w:val="37"/>
  </w:num>
  <w:num w:numId="12">
    <w:abstractNumId w:val="13"/>
  </w:num>
  <w:num w:numId="13">
    <w:abstractNumId w:val="2"/>
  </w:num>
  <w:num w:numId="14">
    <w:abstractNumId w:val="34"/>
  </w:num>
  <w:num w:numId="15">
    <w:abstractNumId w:val="35"/>
  </w:num>
  <w:num w:numId="16">
    <w:abstractNumId w:val="28"/>
  </w:num>
  <w:num w:numId="17">
    <w:abstractNumId w:val="4"/>
  </w:num>
  <w:num w:numId="18">
    <w:abstractNumId w:val="41"/>
  </w:num>
  <w:num w:numId="19">
    <w:abstractNumId w:val="33"/>
  </w:num>
  <w:num w:numId="20">
    <w:abstractNumId w:val="2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2"/>
  </w:num>
  <w:num w:numId="22">
    <w:abstractNumId w:val="27"/>
  </w:num>
  <w:num w:numId="23">
    <w:abstractNumId w:val="45"/>
  </w:num>
  <w:num w:numId="24">
    <w:abstractNumId w:val="0"/>
  </w:num>
  <w:num w:numId="25">
    <w:abstractNumId w:val="8"/>
  </w:num>
  <w:num w:numId="26">
    <w:abstractNumId w:val="1"/>
  </w:num>
  <w:num w:numId="27">
    <w:abstractNumId w:val="25"/>
  </w:num>
  <w:num w:numId="28">
    <w:abstractNumId w:val="14"/>
  </w:num>
  <w:num w:numId="29">
    <w:abstractNumId w:val="32"/>
  </w:num>
  <w:num w:numId="30">
    <w:abstractNumId w:val="9"/>
  </w:num>
  <w:num w:numId="31">
    <w:abstractNumId w:val="3"/>
  </w:num>
  <w:num w:numId="32">
    <w:abstractNumId w:val="28"/>
  </w:num>
  <w:num w:numId="33">
    <w:abstractNumId w:val="15"/>
  </w:num>
  <w:num w:numId="34">
    <w:abstractNumId w:val="17"/>
  </w:num>
  <w:num w:numId="35">
    <w:abstractNumId w:val="21"/>
  </w:num>
  <w:num w:numId="36">
    <w:abstractNumId w:val="38"/>
  </w:num>
  <w:num w:numId="37">
    <w:abstractNumId w:val="44"/>
  </w:num>
  <w:num w:numId="38">
    <w:abstractNumId w:val="30"/>
  </w:num>
  <w:num w:numId="39">
    <w:abstractNumId w:val="26"/>
  </w:num>
  <w:num w:numId="40">
    <w:abstractNumId w:val="6"/>
  </w:num>
  <w:num w:numId="41">
    <w:abstractNumId w:val="7"/>
  </w:num>
  <w:num w:numId="42">
    <w:abstractNumId w:val="5"/>
  </w:num>
  <w:num w:numId="43">
    <w:abstractNumId w:val="19"/>
  </w:num>
  <w:num w:numId="44">
    <w:abstractNumId w:val="40"/>
  </w:num>
  <w:num w:numId="45">
    <w:abstractNumId w:val="39"/>
  </w:num>
  <w:num w:numId="46">
    <w:abstractNumId w:val="29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7B"/>
    <w:rsid w:val="00004A3D"/>
    <w:rsid w:val="00004BCA"/>
    <w:rsid w:val="0001529B"/>
    <w:rsid w:val="00020549"/>
    <w:rsid w:val="0002282D"/>
    <w:rsid w:val="00022F92"/>
    <w:rsid w:val="000247BE"/>
    <w:rsid w:val="00024E5A"/>
    <w:rsid w:val="000253FA"/>
    <w:rsid w:val="00031F2F"/>
    <w:rsid w:val="00033151"/>
    <w:rsid w:val="00036B80"/>
    <w:rsid w:val="00047079"/>
    <w:rsid w:val="00051F9B"/>
    <w:rsid w:val="000526C8"/>
    <w:rsid w:val="00057563"/>
    <w:rsid w:val="00067E46"/>
    <w:rsid w:val="0007793D"/>
    <w:rsid w:val="00084118"/>
    <w:rsid w:val="000A43A7"/>
    <w:rsid w:val="000A55D2"/>
    <w:rsid w:val="000A5B86"/>
    <w:rsid w:val="000B48C1"/>
    <w:rsid w:val="000B7315"/>
    <w:rsid w:val="000C1C0B"/>
    <w:rsid w:val="000C5D9E"/>
    <w:rsid w:val="000D1F8B"/>
    <w:rsid w:val="000D7304"/>
    <w:rsid w:val="000E6C95"/>
    <w:rsid w:val="000E71E9"/>
    <w:rsid w:val="000F49B8"/>
    <w:rsid w:val="000F6AD9"/>
    <w:rsid w:val="00110AAA"/>
    <w:rsid w:val="00112144"/>
    <w:rsid w:val="00113BC4"/>
    <w:rsid w:val="00115380"/>
    <w:rsid w:val="00117D4F"/>
    <w:rsid w:val="00120FC0"/>
    <w:rsid w:val="00121CBA"/>
    <w:rsid w:val="0013181A"/>
    <w:rsid w:val="0013186E"/>
    <w:rsid w:val="001378CE"/>
    <w:rsid w:val="00137BC7"/>
    <w:rsid w:val="00137CCD"/>
    <w:rsid w:val="00140AD7"/>
    <w:rsid w:val="00141D38"/>
    <w:rsid w:val="00142B73"/>
    <w:rsid w:val="001447C2"/>
    <w:rsid w:val="00146FB1"/>
    <w:rsid w:val="001518EF"/>
    <w:rsid w:val="00151C72"/>
    <w:rsid w:val="0015291C"/>
    <w:rsid w:val="00152AEE"/>
    <w:rsid w:val="00156C9B"/>
    <w:rsid w:val="001617E1"/>
    <w:rsid w:val="00161CFC"/>
    <w:rsid w:val="00164B70"/>
    <w:rsid w:val="001670CA"/>
    <w:rsid w:val="00174A3A"/>
    <w:rsid w:val="00176D7F"/>
    <w:rsid w:val="00183817"/>
    <w:rsid w:val="0018643F"/>
    <w:rsid w:val="001876BC"/>
    <w:rsid w:val="001A6800"/>
    <w:rsid w:val="001C20F3"/>
    <w:rsid w:val="001C6430"/>
    <w:rsid w:val="001D54AA"/>
    <w:rsid w:val="001E073E"/>
    <w:rsid w:val="001F7385"/>
    <w:rsid w:val="001F751E"/>
    <w:rsid w:val="00200C02"/>
    <w:rsid w:val="002020F5"/>
    <w:rsid w:val="00203B93"/>
    <w:rsid w:val="00207E7B"/>
    <w:rsid w:val="00220AB5"/>
    <w:rsid w:val="00224BEF"/>
    <w:rsid w:val="00225B35"/>
    <w:rsid w:val="00226996"/>
    <w:rsid w:val="002301F1"/>
    <w:rsid w:val="0023455D"/>
    <w:rsid w:val="00236A33"/>
    <w:rsid w:val="00242F8D"/>
    <w:rsid w:val="00247AF0"/>
    <w:rsid w:val="00254745"/>
    <w:rsid w:val="00262FEB"/>
    <w:rsid w:val="00263347"/>
    <w:rsid w:val="00270561"/>
    <w:rsid w:val="002808A2"/>
    <w:rsid w:val="00281A70"/>
    <w:rsid w:val="00294AD2"/>
    <w:rsid w:val="002960CB"/>
    <w:rsid w:val="002A6B01"/>
    <w:rsid w:val="002B3250"/>
    <w:rsid w:val="002B68B7"/>
    <w:rsid w:val="002B72EE"/>
    <w:rsid w:val="002C012C"/>
    <w:rsid w:val="002C4D61"/>
    <w:rsid w:val="002D0766"/>
    <w:rsid w:val="002D0AC5"/>
    <w:rsid w:val="002D64F5"/>
    <w:rsid w:val="002D6F9B"/>
    <w:rsid w:val="002E5BAD"/>
    <w:rsid w:val="002F5E72"/>
    <w:rsid w:val="002F5F41"/>
    <w:rsid w:val="002F6064"/>
    <w:rsid w:val="0030252C"/>
    <w:rsid w:val="00305B49"/>
    <w:rsid w:val="003122F1"/>
    <w:rsid w:val="00313848"/>
    <w:rsid w:val="00321257"/>
    <w:rsid w:val="003215D5"/>
    <w:rsid w:val="003220BD"/>
    <w:rsid w:val="00333436"/>
    <w:rsid w:val="0034177C"/>
    <w:rsid w:val="0034678C"/>
    <w:rsid w:val="00354239"/>
    <w:rsid w:val="0036114D"/>
    <w:rsid w:val="00374688"/>
    <w:rsid w:val="0037493D"/>
    <w:rsid w:val="0038006C"/>
    <w:rsid w:val="00380584"/>
    <w:rsid w:val="003811CE"/>
    <w:rsid w:val="003873C6"/>
    <w:rsid w:val="00390976"/>
    <w:rsid w:val="00391712"/>
    <w:rsid w:val="00392CE6"/>
    <w:rsid w:val="00396D6E"/>
    <w:rsid w:val="003A2B01"/>
    <w:rsid w:val="003A4C58"/>
    <w:rsid w:val="003A53BD"/>
    <w:rsid w:val="003B3D32"/>
    <w:rsid w:val="003B5B7A"/>
    <w:rsid w:val="003D012D"/>
    <w:rsid w:val="003D0648"/>
    <w:rsid w:val="003D34E8"/>
    <w:rsid w:val="003E0C56"/>
    <w:rsid w:val="003E1511"/>
    <w:rsid w:val="003E22BD"/>
    <w:rsid w:val="003E27E0"/>
    <w:rsid w:val="003E45A4"/>
    <w:rsid w:val="003E6C21"/>
    <w:rsid w:val="003F4926"/>
    <w:rsid w:val="003F61DD"/>
    <w:rsid w:val="00400C9E"/>
    <w:rsid w:val="00401643"/>
    <w:rsid w:val="00402B0C"/>
    <w:rsid w:val="0040643B"/>
    <w:rsid w:val="004064E7"/>
    <w:rsid w:val="00406C91"/>
    <w:rsid w:val="0041171A"/>
    <w:rsid w:val="00417009"/>
    <w:rsid w:val="00417996"/>
    <w:rsid w:val="004201ED"/>
    <w:rsid w:val="00422219"/>
    <w:rsid w:val="00423104"/>
    <w:rsid w:val="0042380E"/>
    <w:rsid w:val="00442045"/>
    <w:rsid w:val="004462A7"/>
    <w:rsid w:val="0044797F"/>
    <w:rsid w:val="00450DC5"/>
    <w:rsid w:val="00453E86"/>
    <w:rsid w:val="004745AF"/>
    <w:rsid w:val="00485544"/>
    <w:rsid w:val="00493A13"/>
    <w:rsid w:val="00495E66"/>
    <w:rsid w:val="004A1219"/>
    <w:rsid w:val="004A3AAE"/>
    <w:rsid w:val="004A4E27"/>
    <w:rsid w:val="004A680A"/>
    <w:rsid w:val="004B2B4E"/>
    <w:rsid w:val="004C099F"/>
    <w:rsid w:val="004C62EC"/>
    <w:rsid w:val="004D3E44"/>
    <w:rsid w:val="004D78A9"/>
    <w:rsid w:val="004D797B"/>
    <w:rsid w:val="004E15A1"/>
    <w:rsid w:val="004E5DA3"/>
    <w:rsid w:val="004F5DAC"/>
    <w:rsid w:val="004F644F"/>
    <w:rsid w:val="00500716"/>
    <w:rsid w:val="00503FD0"/>
    <w:rsid w:val="005041EC"/>
    <w:rsid w:val="00505AC7"/>
    <w:rsid w:val="005062D2"/>
    <w:rsid w:val="0052174F"/>
    <w:rsid w:val="00530076"/>
    <w:rsid w:val="00532C6F"/>
    <w:rsid w:val="00534E91"/>
    <w:rsid w:val="00536A2D"/>
    <w:rsid w:val="005372C6"/>
    <w:rsid w:val="00543780"/>
    <w:rsid w:val="0054632A"/>
    <w:rsid w:val="0055349B"/>
    <w:rsid w:val="0056061D"/>
    <w:rsid w:val="0056072F"/>
    <w:rsid w:val="00560CC0"/>
    <w:rsid w:val="005622F1"/>
    <w:rsid w:val="00562C94"/>
    <w:rsid w:val="00564158"/>
    <w:rsid w:val="00565BEA"/>
    <w:rsid w:val="005678CF"/>
    <w:rsid w:val="0057310D"/>
    <w:rsid w:val="00575808"/>
    <w:rsid w:val="0058202C"/>
    <w:rsid w:val="00585F0A"/>
    <w:rsid w:val="0058629C"/>
    <w:rsid w:val="00586637"/>
    <w:rsid w:val="00590261"/>
    <w:rsid w:val="005953D2"/>
    <w:rsid w:val="00595F0C"/>
    <w:rsid w:val="00597272"/>
    <w:rsid w:val="005A1EFD"/>
    <w:rsid w:val="005A27DE"/>
    <w:rsid w:val="005A2909"/>
    <w:rsid w:val="005B1226"/>
    <w:rsid w:val="005B412A"/>
    <w:rsid w:val="005C5B98"/>
    <w:rsid w:val="005D4F60"/>
    <w:rsid w:val="005D5871"/>
    <w:rsid w:val="005D635C"/>
    <w:rsid w:val="005E5C2F"/>
    <w:rsid w:val="005F4A7F"/>
    <w:rsid w:val="0060437F"/>
    <w:rsid w:val="00606AF0"/>
    <w:rsid w:val="00611E70"/>
    <w:rsid w:val="00613F9E"/>
    <w:rsid w:val="006161DC"/>
    <w:rsid w:val="00616E28"/>
    <w:rsid w:val="006309BE"/>
    <w:rsid w:val="00631019"/>
    <w:rsid w:val="00636348"/>
    <w:rsid w:val="00636A5B"/>
    <w:rsid w:val="00640E94"/>
    <w:rsid w:val="006569E5"/>
    <w:rsid w:val="00656BD4"/>
    <w:rsid w:val="00667406"/>
    <w:rsid w:val="006717E7"/>
    <w:rsid w:val="0067718E"/>
    <w:rsid w:val="006872D4"/>
    <w:rsid w:val="00692BDF"/>
    <w:rsid w:val="00695288"/>
    <w:rsid w:val="006A12A9"/>
    <w:rsid w:val="006A7E4C"/>
    <w:rsid w:val="006B0145"/>
    <w:rsid w:val="006B4084"/>
    <w:rsid w:val="006B73A5"/>
    <w:rsid w:val="006C0DBB"/>
    <w:rsid w:val="006C388B"/>
    <w:rsid w:val="006C6B98"/>
    <w:rsid w:val="006D34DF"/>
    <w:rsid w:val="006F5A15"/>
    <w:rsid w:val="00703CB8"/>
    <w:rsid w:val="0072602E"/>
    <w:rsid w:val="00726B7B"/>
    <w:rsid w:val="00736F31"/>
    <w:rsid w:val="007432C8"/>
    <w:rsid w:val="00744ADB"/>
    <w:rsid w:val="0074797A"/>
    <w:rsid w:val="00751EC0"/>
    <w:rsid w:val="00752962"/>
    <w:rsid w:val="00755403"/>
    <w:rsid w:val="0075793F"/>
    <w:rsid w:val="00757C15"/>
    <w:rsid w:val="00762221"/>
    <w:rsid w:val="00765988"/>
    <w:rsid w:val="00765E96"/>
    <w:rsid w:val="0077164C"/>
    <w:rsid w:val="00771FEA"/>
    <w:rsid w:val="00777295"/>
    <w:rsid w:val="00777BE7"/>
    <w:rsid w:val="007917A2"/>
    <w:rsid w:val="00791D99"/>
    <w:rsid w:val="00792467"/>
    <w:rsid w:val="00794D25"/>
    <w:rsid w:val="00795329"/>
    <w:rsid w:val="007A0B9F"/>
    <w:rsid w:val="007A0EDD"/>
    <w:rsid w:val="007A3983"/>
    <w:rsid w:val="007A70BE"/>
    <w:rsid w:val="007B3B1A"/>
    <w:rsid w:val="007B3D7F"/>
    <w:rsid w:val="007B59A5"/>
    <w:rsid w:val="007B64AE"/>
    <w:rsid w:val="007B6D86"/>
    <w:rsid w:val="007C154D"/>
    <w:rsid w:val="007D0ABE"/>
    <w:rsid w:val="007D3708"/>
    <w:rsid w:val="007D43CB"/>
    <w:rsid w:val="007E0E5D"/>
    <w:rsid w:val="007E7FEC"/>
    <w:rsid w:val="007F07B8"/>
    <w:rsid w:val="007F08E5"/>
    <w:rsid w:val="007F4619"/>
    <w:rsid w:val="007F4658"/>
    <w:rsid w:val="007F708E"/>
    <w:rsid w:val="007F739F"/>
    <w:rsid w:val="00801510"/>
    <w:rsid w:val="00806B5C"/>
    <w:rsid w:val="008127D9"/>
    <w:rsid w:val="00815573"/>
    <w:rsid w:val="0081755C"/>
    <w:rsid w:val="00822503"/>
    <w:rsid w:val="008279EE"/>
    <w:rsid w:val="00837EDD"/>
    <w:rsid w:val="00840102"/>
    <w:rsid w:val="00841D72"/>
    <w:rsid w:val="00841DF8"/>
    <w:rsid w:val="00854586"/>
    <w:rsid w:val="00857D6B"/>
    <w:rsid w:val="008603A0"/>
    <w:rsid w:val="00861349"/>
    <w:rsid w:val="0086293B"/>
    <w:rsid w:val="0086461F"/>
    <w:rsid w:val="00870CCF"/>
    <w:rsid w:val="008800AD"/>
    <w:rsid w:val="00880B87"/>
    <w:rsid w:val="00883AC9"/>
    <w:rsid w:val="00890C72"/>
    <w:rsid w:val="00894C46"/>
    <w:rsid w:val="008A5849"/>
    <w:rsid w:val="008B4B9B"/>
    <w:rsid w:val="008C304A"/>
    <w:rsid w:val="008C501E"/>
    <w:rsid w:val="008D211A"/>
    <w:rsid w:val="008D401E"/>
    <w:rsid w:val="008D68E6"/>
    <w:rsid w:val="008E0CDC"/>
    <w:rsid w:val="008E4AEF"/>
    <w:rsid w:val="008F4537"/>
    <w:rsid w:val="00900EA5"/>
    <w:rsid w:val="0091601C"/>
    <w:rsid w:val="00923F0A"/>
    <w:rsid w:val="00924EEA"/>
    <w:rsid w:val="00925853"/>
    <w:rsid w:val="009454F0"/>
    <w:rsid w:val="00964C0B"/>
    <w:rsid w:val="0096614A"/>
    <w:rsid w:val="009668FA"/>
    <w:rsid w:val="009707CE"/>
    <w:rsid w:val="00970A24"/>
    <w:rsid w:val="009716E1"/>
    <w:rsid w:val="0097235E"/>
    <w:rsid w:val="009735D0"/>
    <w:rsid w:val="0097723C"/>
    <w:rsid w:val="009A2DE1"/>
    <w:rsid w:val="009A5493"/>
    <w:rsid w:val="009A71D7"/>
    <w:rsid w:val="009B199D"/>
    <w:rsid w:val="009B336E"/>
    <w:rsid w:val="009C371D"/>
    <w:rsid w:val="009C7E47"/>
    <w:rsid w:val="009D403F"/>
    <w:rsid w:val="009D502F"/>
    <w:rsid w:val="009E148D"/>
    <w:rsid w:val="009E68BB"/>
    <w:rsid w:val="009E693D"/>
    <w:rsid w:val="009F2741"/>
    <w:rsid w:val="009F7BE1"/>
    <w:rsid w:val="009F7EE4"/>
    <w:rsid w:val="00A0044B"/>
    <w:rsid w:val="00A073CC"/>
    <w:rsid w:val="00A10EFC"/>
    <w:rsid w:val="00A115A3"/>
    <w:rsid w:val="00A11B0A"/>
    <w:rsid w:val="00A159DE"/>
    <w:rsid w:val="00A2714B"/>
    <w:rsid w:val="00A27C4A"/>
    <w:rsid w:val="00A34933"/>
    <w:rsid w:val="00A42335"/>
    <w:rsid w:val="00A45C0C"/>
    <w:rsid w:val="00A53995"/>
    <w:rsid w:val="00A5492E"/>
    <w:rsid w:val="00A54F07"/>
    <w:rsid w:val="00A57BBE"/>
    <w:rsid w:val="00A65B0B"/>
    <w:rsid w:val="00A671DB"/>
    <w:rsid w:val="00A71AA5"/>
    <w:rsid w:val="00A7583D"/>
    <w:rsid w:val="00A85E39"/>
    <w:rsid w:val="00A8746F"/>
    <w:rsid w:val="00A87653"/>
    <w:rsid w:val="00A90F09"/>
    <w:rsid w:val="00A9389C"/>
    <w:rsid w:val="00A95C94"/>
    <w:rsid w:val="00AA1D9E"/>
    <w:rsid w:val="00AA5E0B"/>
    <w:rsid w:val="00AA65FC"/>
    <w:rsid w:val="00AB4973"/>
    <w:rsid w:val="00AB5AD2"/>
    <w:rsid w:val="00AB701F"/>
    <w:rsid w:val="00AC049C"/>
    <w:rsid w:val="00AC3661"/>
    <w:rsid w:val="00AD0433"/>
    <w:rsid w:val="00AD5465"/>
    <w:rsid w:val="00AD7811"/>
    <w:rsid w:val="00AE2065"/>
    <w:rsid w:val="00B03BB3"/>
    <w:rsid w:val="00B15101"/>
    <w:rsid w:val="00B249BE"/>
    <w:rsid w:val="00B25C40"/>
    <w:rsid w:val="00B2682D"/>
    <w:rsid w:val="00B276AB"/>
    <w:rsid w:val="00B30F82"/>
    <w:rsid w:val="00B34B3D"/>
    <w:rsid w:val="00B34F2B"/>
    <w:rsid w:val="00B34FBC"/>
    <w:rsid w:val="00B3796D"/>
    <w:rsid w:val="00B40DD5"/>
    <w:rsid w:val="00B44468"/>
    <w:rsid w:val="00B51E89"/>
    <w:rsid w:val="00B55028"/>
    <w:rsid w:val="00B6299F"/>
    <w:rsid w:val="00B63DF9"/>
    <w:rsid w:val="00B6419A"/>
    <w:rsid w:val="00B65EE9"/>
    <w:rsid w:val="00B66710"/>
    <w:rsid w:val="00B72E86"/>
    <w:rsid w:val="00B76595"/>
    <w:rsid w:val="00B85682"/>
    <w:rsid w:val="00B8679A"/>
    <w:rsid w:val="00B9562F"/>
    <w:rsid w:val="00BA5DFD"/>
    <w:rsid w:val="00BA6451"/>
    <w:rsid w:val="00BB274A"/>
    <w:rsid w:val="00BB6744"/>
    <w:rsid w:val="00BB7146"/>
    <w:rsid w:val="00BC1A03"/>
    <w:rsid w:val="00BC64F3"/>
    <w:rsid w:val="00BD5788"/>
    <w:rsid w:val="00BE66A0"/>
    <w:rsid w:val="00BE7814"/>
    <w:rsid w:val="00BF6665"/>
    <w:rsid w:val="00C0428D"/>
    <w:rsid w:val="00C11D7B"/>
    <w:rsid w:val="00C202FB"/>
    <w:rsid w:val="00C2123E"/>
    <w:rsid w:val="00C34C6F"/>
    <w:rsid w:val="00C40E03"/>
    <w:rsid w:val="00C41DC6"/>
    <w:rsid w:val="00C47313"/>
    <w:rsid w:val="00C50B23"/>
    <w:rsid w:val="00C55AC2"/>
    <w:rsid w:val="00C56B3E"/>
    <w:rsid w:val="00C57428"/>
    <w:rsid w:val="00C627E9"/>
    <w:rsid w:val="00C6474E"/>
    <w:rsid w:val="00C660EB"/>
    <w:rsid w:val="00C66174"/>
    <w:rsid w:val="00C6708D"/>
    <w:rsid w:val="00C67F6D"/>
    <w:rsid w:val="00C809E5"/>
    <w:rsid w:val="00C82133"/>
    <w:rsid w:val="00C8342D"/>
    <w:rsid w:val="00C9101F"/>
    <w:rsid w:val="00C92EE0"/>
    <w:rsid w:val="00C930FC"/>
    <w:rsid w:val="00C94340"/>
    <w:rsid w:val="00C9654E"/>
    <w:rsid w:val="00CA57F9"/>
    <w:rsid w:val="00CA58EE"/>
    <w:rsid w:val="00CA5D37"/>
    <w:rsid w:val="00CB0DC0"/>
    <w:rsid w:val="00CB4794"/>
    <w:rsid w:val="00CC18EB"/>
    <w:rsid w:val="00CC1DD3"/>
    <w:rsid w:val="00CC20AB"/>
    <w:rsid w:val="00CD14D6"/>
    <w:rsid w:val="00CD55DF"/>
    <w:rsid w:val="00CD7E9E"/>
    <w:rsid w:val="00CE0800"/>
    <w:rsid w:val="00CE1195"/>
    <w:rsid w:val="00CE1FD2"/>
    <w:rsid w:val="00CE5BC0"/>
    <w:rsid w:val="00CF01DB"/>
    <w:rsid w:val="00CF02DC"/>
    <w:rsid w:val="00CF202A"/>
    <w:rsid w:val="00CF2F51"/>
    <w:rsid w:val="00CF5812"/>
    <w:rsid w:val="00CF6304"/>
    <w:rsid w:val="00CF74E6"/>
    <w:rsid w:val="00D14669"/>
    <w:rsid w:val="00D17738"/>
    <w:rsid w:val="00D208F3"/>
    <w:rsid w:val="00D25739"/>
    <w:rsid w:val="00D31AB0"/>
    <w:rsid w:val="00D457E7"/>
    <w:rsid w:val="00D50377"/>
    <w:rsid w:val="00D5441E"/>
    <w:rsid w:val="00D56A18"/>
    <w:rsid w:val="00D7725E"/>
    <w:rsid w:val="00D80952"/>
    <w:rsid w:val="00D8261A"/>
    <w:rsid w:val="00D97FB8"/>
    <w:rsid w:val="00DA34AF"/>
    <w:rsid w:val="00DA6C20"/>
    <w:rsid w:val="00DB0ACC"/>
    <w:rsid w:val="00DB30D4"/>
    <w:rsid w:val="00DB584C"/>
    <w:rsid w:val="00DB6FF2"/>
    <w:rsid w:val="00DB7826"/>
    <w:rsid w:val="00DB79D1"/>
    <w:rsid w:val="00DC451F"/>
    <w:rsid w:val="00DC4E6D"/>
    <w:rsid w:val="00DD4502"/>
    <w:rsid w:val="00DD457D"/>
    <w:rsid w:val="00DE28D4"/>
    <w:rsid w:val="00DE46B5"/>
    <w:rsid w:val="00DF08B4"/>
    <w:rsid w:val="00E03348"/>
    <w:rsid w:val="00E04DC8"/>
    <w:rsid w:val="00E06995"/>
    <w:rsid w:val="00E136F4"/>
    <w:rsid w:val="00E16281"/>
    <w:rsid w:val="00E20BB9"/>
    <w:rsid w:val="00E20F17"/>
    <w:rsid w:val="00E31A22"/>
    <w:rsid w:val="00E4076F"/>
    <w:rsid w:val="00E441F9"/>
    <w:rsid w:val="00E55B03"/>
    <w:rsid w:val="00E57591"/>
    <w:rsid w:val="00E60633"/>
    <w:rsid w:val="00E608C9"/>
    <w:rsid w:val="00E63FCA"/>
    <w:rsid w:val="00E6601E"/>
    <w:rsid w:val="00E66692"/>
    <w:rsid w:val="00E66C0D"/>
    <w:rsid w:val="00E67B4B"/>
    <w:rsid w:val="00E72D22"/>
    <w:rsid w:val="00E74853"/>
    <w:rsid w:val="00E823E5"/>
    <w:rsid w:val="00E92F62"/>
    <w:rsid w:val="00EA2DAE"/>
    <w:rsid w:val="00EA6597"/>
    <w:rsid w:val="00EB3432"/>
    <w:rsid w:val="00EC369B"/>
    <w:rsid w:val="00EC7B6E"/>
    <w:rsid w:val="00EE00FF"/>
    <w:rsid w:val="00EE623A"/>
    <w:rsid w:val="00EE72A6"/>
    <w:rsid w:val="00EE7405"/>
    <w:rsid w:val="00EF0D00"/>
    <w:rsid w:val="00EF1355"/>
    <w:rsid w:val="00EF5A5D"/>
    <w:rsid w:val="00F01EF0"/>
    <w:rsid w:val="00F047E1"/>
    <w:rsid w:val="00F139B7"/>
    <w:rsid w:val="00F16CE0"/>
    <w:rsid w:val="00F27EF5"/>
    <w:rsid w:val="00F301EA"/>
    <w:rsid w:val="00F33618"/>
    <w:rsid w:val="00F33C06"/>
    <w:rsid w:val="00F35FEF"/>
    <w:rsid w:val="00F36526"/>
    <w:rsid w:val="00F46B62"/>
    <w:rsid w:val="00F5017E"/>
    <w:rsid w:val="00F527EA"/>
    <w:rsid w:val="00F80D0D"/>
    <w:rsid w:val="00F875DD"/>
    <w:rsid w:val="00F92CBB"/>
    <w:rsid w:val="00F9770C"/>
    <w:rsid w:val="00FA19B2"/>
    <w:rsid w:val="00FA1A16"/>
    <w:rsid w:val="00FA523E"/>
    <w:rsid w:val="00FB1BF5"/>
    <w:rsid w:val="00FB2680"/>
    <w:rsid w:val="00FC619C"/>
    <w:rsid w:val="00FD7C99"/>
    <w:rsid w:val="00FD7E74"/>
    <w:rsid w:val="00FE21AA"/>
    <w:rsid w:val="00FE6587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02472"/>
  <w15:docId w15:val="{2E789C25-311F-42E3-B707-4EE5EDFB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40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0">
    <w:name w:val="List"/>
    <w:basedOn w:val="Normln"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lang w:val="x-none" w:eastAsia="x-none"/>
    </w:rPr>
  </w:style>
  <w:style w:type="paragraph" w:styleId="Zkladntext3">
    <w:name w:val="Body Text 3"/>
    <w:basedOn w:val="Normln"/>
    <w:link w:val="Zkladntext3Char"/>
    <w:rsid w:val="001670CA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0253FA"/>
    <w:pPr>
      <w:spacing w:after="120"/>
      <w:ind w:left="283"/>
    </w:pPr>
    <w:rPr>
      <w:sz w:val="16"/>
      <w:szCs w:val="16"/>
    </w:rPr>
  </w:style>
  <w:style w:type="paragraph" w:styleId="Rozloendokumentu">
    <w:name w:val="Document Map"/>
    <w:basedOn w:val="Normln"/>
    <w:semiHidden/>
    <w:rsid w:val="00CA57F9"/>
    <w:pPr>
      <w:shd w:val="clear" w:color="auto" w:fill="000080"/>
    </w:pPr>
    <w:rPr>
      <w:rFonts w:ascii="Tahoma" w:hAnsi="Tahoma" w:cs="Tahoma"/>
      <w:sz w:val="20"/>
    </w:rPr>
  </w:style>
  <w:style w:type="character" w:customStyle="1" w:styleId="ZkladntextChar">
    <w:name w:val="Základní text Char"/>
    <w:link w:val="Zkladntext"/>
    <w:rsid w:val="00B6419A"/>
    <w:rPr>
      <w:snapToGrid w:val="0"/>
      <w:color w:val="000000"/>
      <w:sz w:val="24"/>
    </w:rPr>
  </w:style>
  <w:style w:type="character" w:customStyle="1" w:styleId="Nadpis1Char">
    <w:name w:val="Nadpis 1 Char"/>
    <w:link w:val="Nadpis1"/>
    <w:rsid w:val="00DE46B5"/>
    <w:rPr>
      <w:b/>
      <w:sz w:val="40"/>
    </w:rPr>
  </w:style>
  <w:style w:type="paragraph" w:customStyle="1" w:styleId="nadpisvesmlouvch">
    <w:name w:val="nadpis ve smlouvách"/>
    <w:basedOn w:val="Normln"/>
    <w:qFormat/>
    <w:rsid w:val="002F5E72"/>
    <w:pPr>
      <w:jc w:val="center"/>
    </w:pPr>
    <w:rPr>
      <w:rFonts w:asciiTheme="minorHAnsi" w:hAnsiTheme="minorHAnsi"/>
      <w:b/>
      <w:sz w:val="22"/>
    </w:rPr>
  </w:style>
  <w:style w:type="character" w:customStyle="1" w:styleId="Zkladntext3Char">
    <w:name w:val="Základní text 3 Char"/>
    <w:link w:val="Zkladntext3"/>
    <w:rsid w:val="0018643F"/>
    <w:rPr>
      <w:sz w:val="16"/>
      <w:szCs w:val="16"/>
    </w:rPr>
  </w:style>
  <w:style w:type="paragraph" w:styleId="Zkladntext2">
    <w:name w:val="Body Text 2"/>
    <w:basedOn w:val="Normln"/>
    <w:link w:val="Zkladntext2Char"/>
    <w:rsid w:val="00137B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37BC7"/>
    <w:rPr>
      <w:sz w:val="24"/>
    </w:rPr>
  </w:style>
  <w:style w:type="paragraph" w:styleId="Odstavecseseznamem">
    <w:name w:val="List Paragraph"/>
    <w:basedOn w:val="Normln"/>
    <w:uiPriority w:val="34"/>
    <w:qFormat/>
    <w:rsid w:val="00036B80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E0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E00F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1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10AAA"/>
    <w:rPr>
      <w:sz w:val="24"/>
    </w:rPr>
  </w:style>
  <w:style w:type="character" w:customStyle="1" w:styleId="ZhlavChar">
    <w:name w:val="Záhlaví Char"/>
    <w:link w:val="Zhlav"/>
    <w:locked/>
    <w:rsid w:val="00004A3D"/>
    <w:rPr>
      <w:sz w:val="24"/>
    </w:rPr>
  </w:style>
  <w:style w:type="character" w:styleId="Hypertextovodkaz">
    <w:name w:val="Hyperlink"/>
    <w:basedOn w:val="Standardnpsmoodstavce"/>
    <w:unhideWhenUsed/>
    <w:rsid w:val="008279E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79E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176D7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76D7F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76D7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76D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76D7F"/>
    <w:rPr>
      <w:b/>
      <w:bCs/>
    </w:rPr>
  </w:style>
  <w:style w:type="paragraph" w:customStyle="1" w:styleId="Default">
    <w:name w:val="Default"/>
    <w:rsid w:val="00806B5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numbering" w:customStyle="1" w:styleId="Styl1">
    <w:name w:val="Styl1"/>
    <w:uiPriority w:val="99"/>
    <w:rsid w:val="00806B5C"/>
    <w:pPr>
      <w:numPr>
        <w:numId w:val="18"/>
      </w:numPr>
    </w:pPr>
  </w:style>
  <w:style w:type="numbering" w:customStyle="1" w:styleId="Styl2">
    <w:name w:val="Styl2"/>
    <w:uiPriority w:val="99"/>
    <w:rsid w:val="00806B5C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drych@bko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ctarna@bko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D87E-FE6C-436D-9491-D6B2DC45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D1-stavba.dot</Template>
  <TotalTime>0</TotalTime>
  <Pages>10</Pages>
  <Words>4324</Words>
  <Characters>25750</Characters>
  <Application>Microsoft Office Word</Application>
  <DocSecurity>4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Bkom</Company>
  <LinksUpToDate>false</LinksUpToDate>
  <CharactersWithSpaces>30014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Olivová Helena, Mgr.</cp:lastModifiedBy>
  <cp:revision>2</cp:revision>
  <cp:lastPrinted>2017-10-31T08:19:00Z</cp:lastPrinted>
  <dcterms:created xsi:type="dcterms:W3CDTF">2021-07-02T11:51:00Z</dcterms:created>
  <dcterms:modified xsi:type="dcterms:W3CDTF">2021-07-02T11:51:00Z</dcterms:modified>
</cp:coreProperties>
</file>