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1FB" w14:textId="035F8E6A" w:rsidR="00FD7E74" w:rsidRPr="00F27EF5" w:rsidRDefault="005C5181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 w:rsidRPr="005428DE">
        <w:rPr>
          <w:rFonts w:asciiTheme="minorHAnsi" w:hAnsiTheme="minorHAnsi"/>
          <w:caps/>
          <w:sz w:val="32"/>
          <w:szCs w:val="32"/>
          <w:lang w:val="cs-CZ"/>
        </w:rPr>
        <w:t>Rámcová</w:t>
      </w:r>
      <w:r w:rsidRPr="005C5181">
        <w:rPr>
          <w:rFonts w:asciiTheme="minorHAnsi" w:hAnsiTheme="minorHAnsi"/>
          <w:caps/>
          <w:sz w:val="32"/>
          <w:szCs w:val="32"/>
          <w:lang w:val="cs-CZ"/>
        </w:rPr>
        <w:t xml:space="preserve"> </w:t>
      </w:r>
      <w:r w:rsidR="005428DE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712A0CCB" w14:textId="77777777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předpisů, mezi:</w:t>
      </w:r>
    </w:p>
    <w:p w14:paraId="7539B3F1" w14:textId="77777777" w:rsidR="00E57591" w:rsidRPr="00F27EF5" w:rsidRDefault="00775639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0B54F41F">
          <v:rect id="_x0000_i1025" style="width:0;height:1.5pt" o:hralign="center" o:hrstd="t" o:hr="t" fillcolor="#a0a0a0" stroked="f"/>
        </w:pict>
      </w:r>
    </w:p>
    <w:p w14:paraId="41B9097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72AD80EF" w14:textId="77777777" w:rsidR="00200C02" w:rsidRPr="00F27EF5" w:rsidRDefault="00200C02">
      <w:pPr>
        <w:rPr>
          <w:rFonts w:asciiTheme="minorHAnsi" w:hAnsiTheme="minorHAnsi"/>
          <w:sz w:val="22"/>
        </w:rPr>
      </w:pPr>
    </w:p>
    <w:p w14:paraId="05383515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8591B9A" w14:textId="0C5130C1" w:rsidR="00FD7E74" w:rsidRPr="00F27EF5" w:rsidRDefault="00FD7E74" w:rsidP="002F5E72">
      <w:pPr>
        <w:pStyle w:val="nadpisvesmlouvch"/>
      </w:pPr>
      <w:r w:rsidRPr="00F27EF5">
        <w:t>Strany</w:t>
      </w:r>
      <w:r w:rsidR="00DD7F7B">
        <w:t xml:space="preserve"> dohody</w:t>
      </w:r>
    </w:p>
    <w:p w14:paraId="6D84CCE4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1AB540E4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36871A42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787/1a,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78072EFD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46A29805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6AED83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5CAAE052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226C982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3B1625BA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Ing. </w:t>
      </w:r>
      <w:r w:rsidR="00BB7146" w:rsidRPr="00F27EF5">
        <w:rPr>
          <w:rFonts w:asciiTheme="minorHAnsi" w:hAnsiTheme="minorHAnsi"/>
          <w:sz w:val="22"/>
        </w:rPr>
        <w:t>Luďkem Borovým</w:t>
      </w:r>
      <w:r w:rsidRPr="00F27EF5">
        <w:rPr>
          <w:rFonts w:asciiTheme="minorHAnsi" w:hAnsiTheme="minorHAnsi"/>
          <w:sz w:val="22"/>
        </w:rPr>
        <w:t>, generálním ředitelem, na základě plné moci</w:t>
      </w:r>
    </w:p>
    <w:p w14:paraId="3F6505BD" w14:textId="0802B4AA" w:rsidR="00A862A6" w:rsidRDefault="00A862A6" w:rsidP="00A862A6">
      <w:pPr>
        <w:ind w:left="708" w:firstLine="708"/>
        <w:rPr>
          <w:rFonts w:asciiTheme="minorHAnsi" w:hAnsiTheme="minorHAnsi"/>
          <w:sz w:val="22"/>
        </w:rPr>
      </w:pPr>
      <w:r w:rsidRPr="005E7C5C">
        <w:rPr>
          <w:rFonts w:asciiTheme="minorHAnsi" w:hAnsiTheme="minorHAnsi"/>
          <w:sz w:val="22"/>
        </w:rPr>
        <w:t xml:space="preserve">ve věcech technických  </w:t>
      </w:r>
      <w:r w:rsidRPr="005E7C5C">
        <w:rPr>
          <w:rFonts w:asciiTheme="minorHAnsi" w:hAnsiTheme="minorHAnsi"/>
          <w:sz w:val="22"/>
        </w:rPr>
        <w:tab/>
      </w:r>
      <w:r w:rsidR="00A26247" w:rsidRPr="005E7C5C">
        <w:rPr>
          <w:rFonts w:asciiTheme="minorHAnsi" w:hAnsiTheme="minorHAnsi"/>
          <w:sz w:val="22"/>
        </w:rPr>
        <w:t>Ing. Roman</w:t>
      </w:r>
      <w:r w:rsidR="005E7C5C" w:rsidRPr="005E7C5C">
        <w:rPr>
          <w:rFonts w:asciiTheme="minorHAnsi" w:hAnsiTheme="minorHAnsi"/>
          <w:sz w:val="22"/>
        </w:rPr>
        <w:t>em</w:t>
      </w:r>
      <w:r w:rsidR="00A26247" w:rsidRPr="005E7C5C">
        <w:rPr>
          <w:rFonts w:asciiTheme="minorHAnsi" w:hAnsiTheme="minorHAnsi"/>
          <w:sz w:val="22"/>
        </w:rPr>
        <w:t xml:space="preserve"> Nekul</w:t>
      </w:r>
      <w:r w:rsidR="005E7C5C" w:rsidRPr="005E7C5C">
        <w:rPr>
          <w:rFonts w:asciiTheme="minorHAnsi" w:hAnsiTheme="minorHAnsi"/>
          <w:sz w:val="22"/>
        </w:rPr>
        <w:t>ou</w:t>
      </w:r>
      <w:r w:rsidRPr="005E7C5C">
        <w:rPr>
          <w:rFonts w:asciiTheme="minorHAnsi" w:hAnsiTheme="minorHAnsi"/>
          <w:sz w:val="22"/>
        </w:rPr>
        <w:t xml:space="preserve">, </w:t>
      </w:r>
      <w:r w:rsidR="00A26247" w:rsidRPr="005E7C5C">
        <w:rPr>
          <w:rFonts w:asciiTheme="minorHAnsi" w:hAnsiTheme="minorHAnsi"/>
          <w:sz w:val="22"/>
        </w:rPr>
        <w:t>MBA</w:t>
      </w:r>
      <w:r w:rsidR="005E7C5C" w:rsidRPr="005E7C5C">
        <w:rPr>
          <w:rFonts w:asciiTheme="minorHAnsi" w:hAnsiTheme="minorHAnsi"/>
          <w:sz w:val="22"/>
        </w:rPr>
        <w:t xml:space="preserve">, správním </w:t>
      </w:r>
      <w:r w:rsidRPr="005E7C5C">
        <w:rPr>
          <w:rFonts w:asciiTheme="minorHAnsi" w:hAnsiTheme="minorHAnsi"/>
          <w:sz w:val="22"/>
        </w:rPr>
        <w:t>ředitel</w:t>
      </w:r>
    </w:p>
    <w:p w14:paraId="2199ECF1" w14:textId="26952F56" w:rsidR="00A862A6" w:rsidRDefault="00A862A6" w:rsidP="00A862A6">
      <w:pPr>
        <w:ind w:left="708" w:firstLine="708"/>
        <w:rPr>
          <w:rFonts w:asciiTheme="minorHAnsi" w:hAnsiTheme="minorHAnsi"/>
          <w:sz w:val="22"/>
        </w:rPr>
      </w:pP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A26247" w:rsidRPr="00481F5B">
        <w:rPr>
          <w:rFonts w:asciiTheme="minorHAnsi" w:hAnsiTheme="minorHAnsi"/>
          <w:sz w:val="22"/>
        </w:rPr>
        <w:t>Ing. Iv</w:t>
      </w:r>
      <w:r w:rsidR="00481F5B" w:rsidRPr="00481F5B">
        <w:rPr>
          <w:rFonts w:asciiTheme="minorHAnsi" w:hAnsiTheme="minorHAnsi"/>
          <w:sz w:val="22"/>
        </w:rPr>
        <w:t>ou</w:t>
      </w:r>
      <w:r w:rsidR="00A26247" w:rsidRPr="00481F5B">
        <w:rPr>
          <w:rFonts w:asciiTheme="minorHAnsi" w:hAnsiTheme="minorHAnsi"/>
          <w:sz w:val="22"/>
        </w:rPr>
        <w:t xml:space="preserve"> Frýzov</w:t>
      </w:r>
      <w:r w:rsidR="00481F5B" w:rsidRPr="00481F5B">
        <w:rPr>
          <w:rFonts w:asciiTheme="minorHAnsi" w:hAnsiTheme="minorHAnsi"/>
          <w:sz w:val="22"/>
        </w:rPr>
        <w:t>ou</w:t>
      </w:r>
      <w:r w:rsidRPr="00481F5B">
        <w:rPr>
          <w:rFonts w:asciiTheme="minorHAnsi" w:hAnsiTheme="minorHAnsi"/>
          <w:sz w:val="22"/>
        </w:rPr>
        <w:t xml:space="preserve">, </w:t>
      </w:r>
      <w:r w:rsidR="00481F5B" w:rsidRPr="00481F5B">
        <w:rPr>
          <w:rFonts w:asciiTheme="minorHAnsi" w:hAnsiTheme="minorHAnsi"/>
          <w:sz w:val="22"/>
        </w:rPr>
        <w:t>vedoucí střediska správy komunikací</w:t>
      </w:r>
    </w:p>
    <w:p w14:paraId="4445CDAF" w14:textId="306AECAE" w:rsidR="00481F5B" w:rsidRDefault="00481F5B" w:rsidP="00A862A6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Ing. Ivo Severinem, specialistou</w:t>
      </w:r>
    </w:p>
    <w:p w14:paraId="1106A77B" w14:textId="71CDF6FD" w:rsidR="00481F5B" w:rsidRDefault="00481F5B" w:rsidP="00A862A6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Martinem Jelínkem, specialistou - odvodnění</w:t>
      </w:r>
    </w:p>
    <w:p w14:paraId="2923A5C1" w14:textId="31ACC7A8" w:rsidR="00A862A6" w:rsidRPr="005953D2" w:rsidRDefault="00A862A6" w:rsidP="00A862A6">
      <w:pPr>
        <w:ind w:left="1416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středisko </w:t>
      </w:r>
      <w:r w:rsidR="00481F5B">
        <w:rPr>
          <w:rFonts w:ascii="Calibri" w:hAnsi="Calibri"/>
          <w:sz w:val="22"/>
        </w:rPr>
        <w:t>3100 –</w:t>
      </w:r>
      <w:r>
        <w:rPr>
          <w:rFonts w:ascii="Calibri" w:hAnsi="Calibri"/>
          <w:sz w:val="22"/>
        </w:rPr>
        <w:t xml:space="preserve"> </w:t>
      </w:r>
      <w:r w:rsidR="00481F5B">
        <w:rPr>
          <w:rFonts w:ascii="Calibri" w:hAnsi="Calibri"/>
          <w:sz w:val="22"/>
        </w:rPr>
        <w:t>středisko správy komunikací</w:t>
      </w:r>
    </w:p>
    <w:p w14:paraId="5A826D4D" w14:textId="01B13198" w:rsidR="004A1219" w:rsidRPr="00F27EF5" w:rsidRDefault="004A1219" w:rsidP="004A1219">
      <w:pPr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</w:r>
      <w:r w:rsidRPr="00F36526">
        <w:rPr>
          <w:rFonts w:asciiTheme="minorHAnsi" w:hAnsiTheme="minorHAnsi"/>
          <w:sz w:val="22"/>
        </w:rPr>
        <w:tab/>
      </w:r>
      <w:r w:rsidR="00A862A6">
        <w:rPr>
          <w:rFonts w:asciiTheme="minorHAnsi" w:hAnsiTheme="minorHAnsi"/>
          <w:sz w:val="22"/>
        </w:rPr>
        <w:t xml:space="preserve">číslo </w:t>
      </w:r>
      <w:r w:rsidR="005428DE">
        <w:rPr>
          <w:rFonts w:asciiTheme="minorHAnsi" w:hAnsiTheme="minorHAnsi"/>
          <w:sz w:val="22"/>
        </w:rPr>
        <w:t xml:space="preserve">dohody </w:t>
      </w:r>
      <w:r w:rsidRPr="00F36526">
        <w:rPr>
          <w:rFonts w:asciiTheme="minorHAnsi" w:hAnsiTheme="minorHAnsi"/>
          <w:sz w:val="22"/>
        </w:rPr>
        <w:t>objednatele:</w:t>
      </w:r>
      <w:r w:rsidRPr="00F27EF5">
        <w:rPr>
          <w:rFonts w:asciiTheme="minorHAnsi" w:hAnsiTheme="minorHAnsi"/>
          <w:sz w:val="22"/>
        </w:rPr>
        <w:t xml:space="preserve"> </w:t>
      </w:r>
    </w:p>
    <w:p w14:paraId="58A80F3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425DA96C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1E395D4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9BCBD8C" w14:textId="77777777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F36526">
        <w:rPr>
          <w:rFonts w:asciiTheme="minorHAnsi" w:hAnsiTheme="minorHAnsi"/>
          <w:sz w:val="22"/>
        </w:rPr>
        <w:t>………………………………………….</w:t>
      </w:r>
    </w:p>
    <w:p w14:paraId="78C05948" w14:textId="777777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F36526">
        <w:rPr>
          <w:rFonts w:asciiTheme="minorHAnsi" w:hAnsiTheme="minorHAnsi"/>
          <w:sz w:val="22"/>
        </w:rPr>
        <w:t>……………………………</w:t>
      </w:r>
    </w:p>
    <w:p w14:paraId="062E0C8E" w14:textId="7777777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</w:p>
    <w:p w14:paraId="2FA45E8E" w14:textId="77777777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</w:p>
    <w:p w14:paraId="4FCC458D" w14:textId="7777777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</w:p>
    <w:p w14:paraId="6A951580" w14:textId="77777777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7466C330" w14:textId="7777777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</w:t>
      </w:r>
      <w:r w:rsidR="0072602E" w:rsidRPr="00F27EF5">
        <w:rPr>
          <w:rFonts w:asciiTheme="minorHAnsi" w:hAnsiTheme="minorHAnsi"/>
          <w:sz w:val="22"/>
        </w:rPr>
        <w:t>OR</w:t>
      </w:r>
      <w:r w:rsidRPr="00F27EF5">
        <w:rPr>
          <w:rFonts w:asciiTheme="minorHAnsi" w:hAnsiTheme="minorHAnsi"/>
          <w:sz w:val="22"/>
        </w:rPr>
        <w:t xml:space="preserve"> u </w:t>
      </w:r>
      <w:r w:rsidR="0072602E" w:rsidRPr="00F27EF5">
        <w:rPr>
          <w:rFonts w:asciiTheme="minorHAnsi" w:hAnsiTheme="minorHAnsi"/>
          <w:sz w:val="22"/>
        </w:rPr>
        <w:t xml:space="preserve">Krajského soudu v , </w:t>
      </w:r>
      <w:r w:rsidR="002808A2" w:rsidRPr="00F27EF5">
        <w:rPr>
          <w:rFonts w:asciiTheme="minorHAnsi" w:hAnsiTheme="minorHAnsi"/>
          <w:sz w:val="22"/>
        </w:rPr>
        <w:t>oddíl,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255AF3A9" w14:textId="77777777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</w:p>
    <w:p w14:paraId="2D42718A" w14:textId="6C8DF406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5428DE">
        <w:rPr>
          <w:rFonts w:asciiTheme="minorHAnsi" w:hAnsiTheme="minorHAnsi"/>
          <w:sz w:val="22"/>
        </w:rPr>
        <w:t xml:space="preserve">dohody </w:t>
      </w:r>
      <w:r w:rsidR="00B34F2B" w:rsidRPr="00F27EF5">
        <w:rPr>
          <w:rFonts w:asciiTheme="minorHAnsi" w:hAnsiTheme="minorHAnsi"/>
          <w:sz w:val="22"/>
        </w:rPr>
        <w:t xml:space="preserve">poskytovatele: </w:t>
      </w:r>
    </w:p>
    <w:p w14:paraId="690A781F" w14:textId="77777777" w:rsidR="004201ED" w:rsidRDefault="004201ED">
      <w:pPr>
        <w:rPr>
          <w:rFonts w:asciiTheme="minorHAnsi" w:hAnsiTheme="minorHAnsi"/>
          <w:sz w:val="22"/>
        </w:rPr>
      </w:pPr>
    </w:p>
    <w:p w14:paraId="51AF37EB" w14:textId="77777777" w:rsidR="004B2B4E" w:rsidRDefault="004B2B4E">
      <w:pPr>
        <w:rPr>
          <w:rFonts w:asciiTheme="minorHAnsi" w:hAnsiTheme="minorHAnsi"/>
          <w:sz w:val="22"/>
        </w:rPr>
      </w:pPr>
    </w:p>
    <w:p w14:paraId="4A011979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273B0E66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FA437EC" w14:textId="6BEC5A55" w:rsidR="00C41DC6" w:rsidRDefault="00FD7E74" w:rsidP="002F5E72">
      <w:pPr>
        <w:pStyle w:val="nadpisvesmlouvch"/>
      </w:pPr>
      <w:r w:rsidRPr="00F27EF5">
        <w:t xml:space="preserve">Předmět </w:t>
      </w:r>
      <w:r w:rsidR="005428DE">
        <w:t>dohody</w:t>
      </w:r>
    </w:p>
    <w:p w14:paraId="7A021C8B" w14:textId="77777777" w:rsidR="00EC369B" w:rsidRPr="00F27EF5" w:rsidRDefault="00EC369B" w:rsidP="002F5E72">
      <w:pPr>
        <w:pStyle w:val="nadpisvesmlouvch"/>
      </w:pPr>
    </w:p>
    <w:p w14:paraId="3E0DE919" w14:textId="7CBEED2B" w:rsidR="00226996" w:rsidRPr="00036B80" w:rsidRDefault="005C5B98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43011E">
        <w:rPr>
          <w:rFonts w:ascii="Calibri" w:hAnsi="Calibri"/>
          <w:sz w:val="22"/>
          <w:szCs w:val="22"/>
        </w:rPr>
        <w:t xml:space="preserve">rámcové </w:t>
      </w:r>
      <w:r w:rsidR="005428DE">
        <w:rPr>
          <w:rFonts w:asciiTheme="minorHAnsi" w:hAnsiTheme="minorHAnsi"/>
          <w:sz w:val="22"/>
        </w:rPr>
        <w:t xml:space="preserve">dohody </w:t>
      </w:r>
      <w:r w:rsidR="009E66A1">
        <w:rPr>
          <w:rFonts w:ascii="Calibri" w:hAnsi="Calibri"/>
          <w:sz w:val="22"/>
          <w:szCs w:val="22"/>
        </w:rPr>
        <w:t xml:space="preserve">o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43011E">
        <w:rPr>
          <w:rFonts w:ascii="Calibri" w:hAnsi="Calibri"/>
          <w:sz w:val="22"/>
          <w:szCs w:val="22"/>
        </w:rPr>
        <w:t xml:space="preserve">služeb </w:t>
      </w:r>
      <w:r w:rsidR="006F0273">
        <w:rPr>
          <w:rFonts w:ascii="Calibri" w:hAnsi="Calibri"/>
          <w:sz w:val="22"/>
          <w:szCs w:val="22"/>
        </w:rPr>
        <w:t>je</w:t>
      </w:r>
      <w:r w:rsidR="006F0273" w:rsidRPr="006F0273">
        <w:rPr>
          <w:rFonts w:ascii="Calibri" w:hAnsi="Calibri"/>
          <w:sz w:val="22"/>
          <w:szCs w:val="22"/>
        </w:rPr>
        <w:t xml:space="preserve"> provádění </w:t>
      </w:r>
      <w:r w:rsidR="00C32D2F">
        <w:rPr>
          <w:rFonts w:ascii="Calibri" w:hAnsi="Calibri"/>
          <w:sz w:val="22"/>
          <w:szCs w:val="22"/>
        </w:rPr>
        <w:t>kontrol UV a přípojek před plánovanými stavbami – zejména liniovými, za účelem zajištění jejich případných oprav v rámci těchto staveb</w:t>
      </w:r>
      <w:r w:rsidR="006F0273">
        <w:rPr>
          <w:rFonts w:ascii="Calibri" w:hAnsi="Calibri"/>
          <w:sz w:val="22"/>
          <w:szCs w:val="22"/>
        </w:rPr>
        <w:t>, a to</w:t>
      </w:r>
      <w:r w:rsidR="006F0273" w:rsidRPr="006F0273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sz w:val="22"/>
          <w:szCs w:val="22"/>
        </w:rPr>
        <w:t xml:space="preserve">v souladu </w:t>
      </w:r>
      <w:r w:rsidR="006B4084" w:rsidRPr="00036B80">
        <w:rPr>
          <w:rFonts w:ascii="Calibri" w:hAnsi="Calibri"/>
          <w:sz w:val="22"/>
          <w:szCs w:val="22"/>
        </w:rPr>
        <w:t xml:space="preserve">s podmínkami této </w:t>
      </w:r>
      <w:r w:rsidR="005428DE">
        <w:rPr>
          <w:rFonts w:asciiTheme="minorHAnsi" w:hAnsiTheme="minorHAnsi"/>
          <w:sz w:val="22"/>
        </w:rPr>
        <w:t xml:space="preserve">dohody </w:t>
      </w:r>
      <w:r w:rsidR="009C035E">
        <w:rPr>
          <w:rFonts w:ascii="Calibri" w:hAnsi="Calibri"/>
          <w:sz w:val="22"/>
          <w:szCs w:val="22"/>
        </w:rPr>
        <w:t>o poskytování služeb (dále také jen „</w:t>
      </w:r>
      <w:r w:rsidR="005428DE">
        <w:rPr>
          <w:rFonts w:asciiTheme="minorHAnsi" w:hAnsiTheme="minorHAnsi"/>
          <w:sz w:val="22"/>
        </w:rPr>
        <w:t>dohoda</w:t>
      </w:r>
      <w:r w:rsidR="009C035E">
        <w:rPr>
          <w:rFonts w:ascii="Calibri" w:hAnsi="Calibri"/>
          <w:sz w:val="22"/>
          <w:szCs w:val="22"/>
        </w:rPr>
        <w:t xml:space="preserve">“)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tyto služby </w:t>
      </w:r>
      <w:r w:rsidR="004A1219" w:rsidRPr="00036B80">
        <w:rPr>
          <w:rFonts w:ascii="Calibri" w:hAnsi="Calibri"/>
          <w:sz w:val="22"/>
          <w:szCs w:val="22"/>
        </w:rPr>
        <w:t>s názvem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b/>
          <w:sz w:val="22"/>
          <w:szCs w:val="22"/>
        </w:rPr>
        <w:t>„</w:t>
      </w:r>
      <w:r w:rsidR="006F0273">
        <w:rPr>
          <w:rFonts w:ascii="Calibri" w:hAnsi="Calibri"/>
          <w:b/>
          <w:sz w:val="22"/>
          <w:szCs w:val="22"/>
        </w:rPr>
        <w:t>Čištění, kontroly a kamerové prohlídky odvodňovacích systémů komunikací v Brně – rámcová dohoda 2023</w:t>
      </w:r>
      <w:r w:rsidR="00A10EFC" w:rsidRPr="00036B80">
        <w:rPr>
          <w:rFonts w:ascii="Calibri" w:hAnsi="Calibri"/>
          <w:b/>
          <w:sz w:val="22"/>
          <w:szCs w:val="22"/>
        </w:rPr>
        <w:t>“</w:t>
      </w:r>
      <w:r w:rsidR="005A2909" w:rsidRPr="00036B80">
        <w:rPr>
          <w:rFonts w:ascii="Calibri" w:hAnsi="Calibri"/>
          <w:sz w:val="22"/>
          <w:szCs w:val="22"/>
        </w:rPr>
        <w:t>,</w:t>
      </w:r>
      <w:r w:rsidR="00117D4F" w:rsidRPr="00036B80">
        <w:rPr>
          <w:rFonts w:ascii="Calibri" w:hAnsi="Calibri"/>
          <w:sz w:val="22"/>
          <w:szCs w:val="22"/>
        </w:rPr>
        <w:t xml:space="preserve"> </w:t>
      </w:r>
      <w:r w:rsidR="006F0273">
        <w:rPr>
          <w:rFonts w:ascii="Calibri" w:hAnsi="Calibri"/>
          <w:sz w:val="22"/>
          <w:szCs w:val="22"/>
        </w:rPr>
        <w:t xml:space="preserve">dílčí část č. </w:t>
      </w:r>
      <w:r w:rsidR="00C32D2F">
        <w:rPr>
          <w:rFonts w:ascii="Calibri" w:hAnsi="Calibri"/>
          <w:sz w:val="22"/>
          <w:szCs w:val="22"/>
        </w:rPr>
        <w:t>2</w:t>
      </w:r>
      <w:r w:rsidR="006F0273">
        <w:rPr>
          <w:rFonts w:ascii="Calibri" w:hAnsi="Calibri"/>
          <w:sz w:val="22"/>
          <w:szCs w:val="22"/>
        </w:rPr>
        <w:t xml:space="preserve"> „</w:t>
      </w:r>
      <w:r w:rsidR="00C32D2F">
        <w:rPr>
          <w:rFonts w:ascii="Calibri" w:hAnsi="Calibri"/>
          <w:b/>
          <w:bCs/>
          <w:sz w:val="22"/>
          <w:szCs w:val="22"/>
        </w:rPr>
        <w:t>Kontroly UV a přípojek před stavbami</w:t>
      </w:r>
      <w:r w:rsidR="006F0273">
        <w:rPr>
          <w:rFonts w:ascii="Calibri" w:hAnsi="Calibri"/>
          <w:sz w:val="22"/>
          <w:szCs w:val="22"/>
        </w:rPr>
        <w:t xml:space="preserve">“ </w:t>
      </w:r>
      <w:r w:rsidR="004A1219" w:rsidRPr="00036B80">
        <w:rPr>
          <w:rFonts w:ascii="Calibri" w:hAnsi="Calibri"/>
          <w:sz w:val="22"/>
          <w:szCs w:val="22"/>
        </w:rPr>
        <w:t xml:space="preserve">v jejímž </w:t>
      </w:r>
      <w:r w:rsidR="00226996" w:rsidRPr="00036B80">
        <w:rPr>
          <w:rFonts w:ascii="Calibri" w:hAnsi="Calibri"/>
          <w:sz w:val="22"/>
          <w:szCs w:val="22"/>
        </w:rPr>
        <w:t xml:space="preserve">rámci je tato </w:t>
      </w:r>
      <w:r w:rsidR="005428DE">
        <w:rPr>
          <w:rFonts w:asciiTheme="minorHAnsi" w:hAnsiTheme="minorHAnsi"/>
          <w:sz w:val="22"/>
        </w:rPr>
        <w:t xml:space="preserve">dohoda </w:t>
      </w:r>
      <w:r w:rsidR="00226996" w:rsidRPr="00036B80">
        <w:rPr>
          <w:rFonts w:ascii="Calibri" w:hAnsi="Calibri"/>
          <w:sz w:val="22"/>
          <w:szCs w:val="22"/>
        </w:rPr>
        <w:t>uzavírána (dále jen „služba“).</w:t>
      </w:r>
    </w:p>
    <w:p w14:paraId="36B42D70" w14:textId="629F89A0" w:rsidR="00C0428D" w:rsidRPr="005B5187" w:rsidRDefault="002D0766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5B5187">
        <w:rPr>
          <w:rFonts w:ascii="Calibri" w:hAnsi="Calibri"/>
          <w:sz w:val="22"/>
          <w:szCs w:val="22"/>
        </w:rPr>
        <w:t>Podrobná specifikace</w:t>
      </w:r>
      <w:r w:rsidR="0057310D" w:rsidRPr="005B5187">
        <w:rPr>
          <w:rFonts w:ascii="Calibri" w:hAnsi="Calibri"/>
          <w:sz w:val="22"/>
          <w:szCs w:val="22"/>
        </w:rPr>
        <w:t xml:space="preserve"> poskytovaných služeb je vymezen</w:t>
      </w:r>
      <w:r w:rsidRPr="005B5187">
        <w:rPr>
          <w:rFonts w:ascii="Calibri" w:hAnsi="Calibri"/>
          <w:sz w:val="22"/>
          <w:szCs w:val="22"/>
        </w:rPr>
        <w:t>a</w:t>
      </w:r>
      <w:r w:rsidR="0057310D" w:rsidRPr="005B5187">
        <w:rPr>
          <w:rFonts w:ascii="Calibri" w:hAnsi="Calibri"/>
          <w:sz w:val="22"/>
          <w:szCs w:val="22"/>
        </w:rPr>
        <w:t xml:space="preserve"> v příloze č</w:t>
      </w:r>
      <w:r w:rsidR="00DB6FF2" w:rsidRPr="005B5187">
        <w:rPr>
          <w:rFonts w:ascii="Calibri" w:hAnsi="Calibri"/>
          <w:sz w:val="22"/>
          <w:szCs w:val="22"/>
        </w:rPr>
        <w:t>.</w:t>
      </w:r>
      <w:r w:rsidR="0057310D" w:rsidRPr="005B5187">
        <w:rPr>
          <w:rFonts w:ascii="Calibri" w:hAnsi="Calibri"/>
          <w:sz w:val="22"/>
          <w:szCs w:val="22"/>
        </w:rPr>
        <w:t xml:space="preserve"> 1 této </w:t>
      </w:r>
      <w:r w:rsidR="005428DE" w:rsidRPr="005B5187">
        <w:rPr>
          <w:rFonts w:asciiTheme="minorHAnsi" w:hAnsiTheme="minorHAnsi"/>
          <w:sz w:val="22"/>
        </w:rPr>
        <w:t xml:space="preserve">dohody </w:t>
      </w:r>
      <w:r w:rsidR="0057310D" w:rsidRPr="005B5187">
        <w:rPr>
          <w:rFonts w:ascii="Calibri" w:hAnsi="Calibri"/>
          <w:sz w:val="22"/>
          <w:szCs w:val="22"/>
        </w:rPr>
        <w:t xml:space="preserve">– </w:t>
      </w:r>
      <w:r w:rsidR="005B5187" w:rsidRPr="005B5187">
        <w:rPr>
          <w:rFonts w:ascii="Calibri" w:hAnsi="Calibri"/>
          <w:sz w:val="22"/>
          <w:szCs w:val="22"/>
        </w:rPr>
        <w:t>Položkový rozpočet.</w:t>
      </w:r>
    </w:p>
    <w:p w14:paraId="65A16739" w14:textId="4D5A2824" w:rsidR="0057310D" w:rsidRPr="005428DE" w:rsidRDefault="005C5181" w:rsidP="005C5181">
      <w:pPr>
        <w:pStyle w:val="Zkladntext3"/>
        <w:numPr>
          <w:ilvl w:val="0"/>
          <w:numId w:val="6"/>
        </w:numPr>
        <w:tabs>
          <w:tab w:val="left" w:pos="426"/>
        </w:tabs>
        <w:spacing w:after="0" w:line="20" w:lineRule="atLeast"/>
        <w:rPr>
          <w:rFonts w:ascii="Calibri" w:hAnsi="Calibri"/>
          <w:sz w:val="22"/>
          <w:szCs w:val="22"/>
        </w:rPr>
      </w:pPr>
      <w:r w:rsidRPr="005428DE">
        <w:rPr>
          <w:rFonts w:ascii="Calibri" w:hAnsi="Calibri"/>
          <w:sz w:val="22"/>
          <w:szCs w:val="22"/>
        </w:rPr>
        <w:lastRenderedPageBreak/>
        <w:t xml:space="preserve">Rozsah plnění dle této </w:t>
      </w:r>
      <w:r w:rsidR="00EE512A">
        <w:rPr>
          <w:rFonts w:asciiTheme="minorHAnsi" w:hAnsiTheme="minorHAnsi"/>
          <w:sz w:val="22"/>
        </w:rPr>
        <w:t xml:space="preserve">dohody </w:t>
      </w:r>
      <w:r w:rsidRPr="005428DE">
        <w:rPr>
          <w:rFonts w:ascii="Calibri" w:hAnsi="Calibri"/>
          <w:sz w:val="22"/>
          <w:szCs w:val="22"/>
        </w:rPr>
        <w:t xml:space="preserve">je dále specifikován dílčími objednávkami objednatele doručenými </w:t>
      </w:r>
      <w:r w:rsidR="00CB2DC3" w:rsidRPr="005428DE">
        <w:rPr>
          <w:rFonts w:asciiTheme="minorHAnsi" w:hAnsiTheme="minorHAnsi" w:cstheme="minorHAnsi"/>
          <w:sz w:val="22"/>
        </w:rPr>
        <w:t>poskytovateli</w:t>
      </w:r>
      <w:r w:rsidRPr="005428DE">
        <w:rPr>
          <w:rFonts w:ascii="Calibri" w:hAnsi="Calibri"/>
          <w:sz w:val="22"/>
          <w:szCs w:val="22"/>
        </w:rPr>
        <w:t xml:space="preserve">. Maximální celková cena nepřesáhne celkovou fixní částku </w:t>
      </w:r>
      <w:r w:rsidR="00EC6B7B" w:rsidRPr="00EC6B7B">
        <w:rPr>
          <w:rFonts w:ascii="Calibri" w:hAnsi="Calibri"/>
          <w:b/>
          <w:bCs/>
          <w:sz w:val="22"/>
          <w:szCs w:val="22"/>
        </w:rPr>
        <w:t>2 200 000</w:t>
      </w:r>
      <w:r w:rsidRPr="00EC6B7B">
        <w:rPr>
          <w:rFonts w:ascii="Calibri" w:hAnsi="Calibri"/>
          <w:b/>
          <w:bCs/>
          <w:sz w:val="22"/>
          <w:szCs w:val="22"/>
        </w:rPr>
        <w:t>,- Kč bez DPH</w:t>
      </w:r>
      <w:r w:rsidRPr="005428DE">
        <w:rPr>
          <w:rFonts w:ascii="Calibri" w:hAnsi="Calibri"/>
          <w:sz w:val="22"/>
          <w:szCs w:val="22"/>
        </w:rPr>
        <w:t>, přičemž objednatel není povinen částku vyčerpat.</w:t>
      </w:r>
      <w:r w:rsidR="005428DE" w:rsidRPr="005428DE">
        <w:rPr>
          <w:rFonts w:ascii="Calibri" w:hAnsi="Calibri"/>
          <w:sz w:val="22"/>
          <w:szCs w:val="22"/>
        </w:rPr>
        <w:t xml:space="preserve"> </w:t>
      </w:r>
    </w:p>
    <w:p w14:paraId="7C01E499" w14:textId="77777777" w:rsidR="00226996" w:rsidRDefault="00226996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24A5C472" w14:textId="77777777" w:rsidR="00036B80" w:rsidRPr="00036B80" w:rsidRDefault="00036B80" w:rsidP="00036B80">
      <w:pPr>
        <w:pStyle w:val="nadpisvesmlouvch"/>
        <w:numPr>
          <w:ilvl w:val="0"/>
          <w:numId w:val="5"/>
        </w:numPr>
      </w:pPr>
    </w:p>
    <w:p w14:paraId="066E149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  <w:r w:rsidRPr="00A3735A">
        <w:rPr>
          <w:rFonts w:ascii="Calibri" w:hAnsi="Calibri"/>
          <w:b/>
          <w:sz w:val="22"/>
        </w:rPr>
        <w:t>Termín poskytnutí služeb a místo plnění</w:t>
      </w:r>
    </w:p>
    <w:p w14:paraId="4817DFA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</w:p>
    <w:p w14:paraId="56EB2557" w14:textId="00B46D28" w:rsidR="00036B80" w:rsidRPr="00036B80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Poskytování služeb bude zahájeno:</w:t>
      </w:r>
      <w:r w:rsidRPr="00B44468">
        <w:rPr>
          <w:rFonts w:ascii="Calibri" w:hAnsi="Calibri"/>
          <w:sz w:val="22"/>
          <w:szCs w:val="22"/>
        </w:rPr>
        <w:tab/>
      </w:r>
      <w:r w:rsidRPr="00B44468">
        <w:rPr>
          <w:rFonts w:ascii="Calibri" w:hAnsi="Calibri"/>
          <w:sz w:val="22"/>
          <w:szCs w:val="22"/>
        </w:rPr>
        <w:tab/>
      </w:r>
      <w:r w:rsidR="00EC6B7B">
        <w:rPr>
          <w:rFonts w:ascii="Calibri" w:hAnsi="Calibri"/>
          <w:sz w:val="22"/>
          <w:szCs w:val="22"/>
        </w:rPr>
        <w:t>ode dne nabytí účinnosti této dohody na základě dílčích objednávek.</w:t>
      </w:r>
    </w:p>
    <w:p w14:paraId="16044C21" w14:textId="27B3F7BA" w:rsidR="00036B80" w:rsidRPr="007B5E49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Theme="minorHAnsi" w:hAnsiTheme="minorHAnsi"/>
          <w:sz w:val="22"/>
        </w:rPr>
      </w:pPr>
      <w:r w:rsidRPr="007B5E49">
        <w:rPr>
          <w:rFonts w:ascii="Calibri" w:hAnsi="Calibri"/>
          <w:sz w:val="22"/>
          <w:szCs w:val="22"/>
        </w:rPr>
        <w:t>Poskytování služeb bude ukončeno:</w:t>
      </w:r>
      <w:r w:rsidRPr="007B5E49">
        <w:rPr>
          <w:rFonts w:ascii="Calibri" w:hAnsi="Calibri"/>
          <w:sz w:val="22"/>
          <w:szCs w:val="22"/>
        </w:rPr>
        <w:tab/>
      </w:r>
      <w:bookmarkStart w:id="0" w:name="_Hlk62804345"/>
      <w:r w:rsidR="007B5E49" w:rsidRPr="007B5E49">
        <w:rPr>
          <w:rFonts w:ascii="Calibri" w:hAnsi="Calibri"/>
          <w:sz w:val="22"/>
          <w:szCs w:val="22"/>
        </w:rPr>
        <w:t xml:space="preserve">31.12.2023 </w:t>
      </w:r>
      <w:r w:rsidR="00C51082" w:rsidRPr="007B5E49">
        <w:rPr>
          <w:rFonts w:ascii="Calibri" w:hAnsi="Calibri"/>
          <w:sz w:val="22"/>
          <w:szCs w:val="22"/>
        </w:rPr>
        <w:t xml:space="preserve">nebo do vyčerpání částky dle čl. II. odst. </w:t>
      </w:r>
      <w:r w:rsidR="007B5E49" w:rsidRPr="007B5E49">
        <w:rPr>
          <w:rFonts w:ascii="Calibri" w:hAnsi="Calibri"/>
          <w:sz w:val="22"/>
          <w:szCs w:val="22"/>
        </w:rPr>
        <w:t xml:space="preserve">3 </w:t>
      </w:r>
      <w:r w:rsidR="00042855" w:rsidRPr="007B5E49">
        <w:rPr>
          <w:rFonts w:ascii="Calibri" w:hAnsi="Calibri"/>
          <w:sz w:val="22"/>
          <w:szCs w:val="22"/>
        </w:rPr>
        <w:t xml:space="preserve">této </w:t>
      </w:r>
      <w:r w:rsidR="005428DE" w:rsidRPr="007B5E49">
        <w:rPr>
          <w:rFonts w:asciiTheme="minorHAnsi" w:hAnsiTheme="minorHAnsi"/>
          <w:sz w:val="22"/>
        </w:rPr>
        <w:t>dohody</w:t>
      </w:r>
      <w:r w:rsidR="00C51082" w:rsidRPr="007B5E49">
        <w:rPr>
          <w:rFonts w:ascii="Calibri" w:hAnsi="Calibri"/>
          <w:sz w:val="22"/>
          <w:szCs w:val="22"/>
        </w:rPr>
        <w:t>, podle toho, která skutečnost nastane dříve.</w:t>
      </w:r>
      <w:r w:rsidRPr="007B5E49">
        <w:rPr>
          <w:rFonts w:asciiTheme="minorHAnsi" w:hAnsiTheme="minorHAnsi"/>
          <w:sz w:val="22"/>
        </w:rPr>
        <w:tab/>
      </w:r>
      <w:bookmarkEnd w:id="0"/>
    </w:p>
    <w:p w14:paraId="2DE50EE6" w14:textId="77777777" w:rsidR="00A428DB" w:rsidRPr="001A049D" w:rsidRDefault="00A428DB" w:rsidP="00A428DB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A049D">
        <w:rPr>
          <w:rFonts w:asciiTheme="minorHAnsi" w:hAnsiTheme="minorHAnsi" w:cstheme="minorHAnsi"/>
          <w:sz w:val="22"/>
          <w:szCs w:val="22"/>
        </w:rPr>
        <w:t xml:space="preserve">Prováděcí smlouva uzavřená formou dílčí objednávky učiněné objednatelem nabývá platnosti a účinnosti dnem svého dodání do sféry poskytovatele na emailovou adresu </w:t>
      </w:r>
      <w:r w:rsidRPr="001A049D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1A049D">
        <w:rPr>
          <w:rFonts w:asciiTheme="minorHAnsi" w:hAnsiTheme="minorHAnsi" w:cstheme="minorHAnsi"/>
          <w:sz w:val="22"/>
          <w:szCs w:val="22"/>
        </w:rPr>
        <w:t xml:space="preserve"> </w:t>
      </w:r>
      <w:r w:rsidRPr="001A049D">
        <w:rPr>
          <w:rFonts w:asciiTheme="minorHAnsi" w:hAnsiTheme="minorHAnsi" w:cstheme="minorHAnsi"/>
          <w:sz w:val="22"/>
        </w:rPr>
        <w:t xml:space="preserve">nebo telefonicky na </w:t>
      </w:r>
      <w:r w:rsidRPr="001A049D">
        <w:rPr>
          <w:rFonts w:asciiTheme="minorHAnsi" w:hAnsiTheme="minorHAnsi" w:cstheme="minorHAnsi"/>
          <w:sz w:val="22"/>
          <w:highlight w:val="yellow"/>
        </w:rPr>
        <w:t>………..</w:t>
      </w:r>
    </w:p>
    <w:p w14:paraId="269DA5AC" w14:textId="725EDD76" w:rsidR="00F94A41" w:rsidRPr="002E32D1" w:rsidRDefault="00F94A41" w:rsidP="00F94A4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2E32D1">
        <w:rPr>
          <w:rFonts w:ascii="Calibri" w:hAnsi="Calibri"/>
          <w:sz w:val="22"/>
          <w:szCs w:val="22"/>
        </w:rPr>
        <w:t xml:space="preserve">Doba nástupu na každou jednotlivou službu: Bezodkladně, nejpozději do </w:t>
      </w:r>
      <w:r w:rsidR="002E32D1" w:rsidRPr="002E32D1">
        <w:rPr>
          <w:rFonts w:ascii="Calibri" w:hAnsi="Calibri"/>
          <w:sz w:val="22"/>
          <w:szCs w:val="22"/>
        </w:rPr>
        <w:t>3</w:t>
      </w:r>
      <w:r w:rsidRPr="002E32D1">
        <w:rPr>
          <w:rFonts w:ascii="Calibri" w:hAnsi="Calibri"/>
          <w:sz w:val="22"/>
          <w:szCs w:val="22"/>
        </w:rPr>
        <w:t xml:space="preserve"> pracovních dnů ode dne dodání každé dílčí objednávky poskytovateli.</w:t>
      </w:r>
    </w:p>
    <w:p w14:paraId="7E9C46D2" w14:textId="77777777" w:rsidR="00F94A41" w:rsidRPr="002E32D1" w:rsidRDefault="00F94A41" w:rsidP="00F94A4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2E32D1">
        <w:rPr>
          <w:rFonts w:ascii="Calibri" w:hAnsi="Calibri"/>
          <w:sz w:val="22"/>
          <w:szCs w:val="22"/>
        </w:rPr>
        <w:t>Termín pro poskytnutí každé jednotlivé služby: Bude stanoven v každé dílčí objednávce objednatele. Tento termín lze měnit na základě dohody obou stran dohody.</w:t>
      </w:r>
    </w:p>
    <w:p w14:paraId="4C55D362" w14:textId="77777777" w:rsidR="00F94A41" w:rsidRPr="002E32D1" w:rsidRDefault="00F94A41" w:rsidP="00F94A4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2E32D1">
        <w:rPr>
          <w:rFonts w:asciiTheme="minorHAnsi" w:hAnsiTheme="minorHAnsi" w:cstheme="minorHAnsi"/>
          <w:sz w:val="22"/>
          <w:szCs w:val="22"/>
        </w:rPr>
        <w:t>Místo plnění: statutární město Brno.</w:t>
      </w:r>
    </w:p>
    <w:p w14:paraId="44BB3CCB" w14:textId="7F4981DF" w:rsidR="00A428DB" w:rsidRDefault="00A428DB" w:rsidP="00A428DB">
      <w:pPr>
        <w:pStyle w:val="Seznam0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1A049D">
        <w:rPr>
          <w:rFonts w:asciiTheme="minorHAnsi" w:hAnsiTheme="minorHAnsi" w:cstheme="minorHAnsi"/>
          <w:sz w:val="22"/>
        </w:rPr>
        <w:t xml:space="preserve">Kontaktními osobami objednatele jsou Ing. Ivo Severin, tel. 532 144 244, e-mail: </w:t>
      </w:r>
      <w:hyperlink r:id="rId7" w:history="1">
        <w:r w:rsidRPr="001A049D">
          <w:rPr>
            <w:rStyle w:val="Hypertextovodkaz"/>
            <w:rFonts w:asciiTheme="minorHAnsi" w:hAnsiTheme="minorHAnsi" w:cstheme="minorHAnsi"/>
            <w:sz w:val="22"/>
          </w:rPr>
          <w:t>severin@bkom.cz</w:t>
        </w:r>
      </w:hyperlink>
      <w:r w:rsidRPr="001A049D">
        <w:rPr>
          <w:rFonts w:asciiTheme="minorHAnsi" w:hAnsiTheme="minorHAnsi" w:cstheme="minorHAnsi"/>
          <w:sz w:val="22"/>
        </w:rPr>
        <w:t xml:space="preserve"> a </w:t>
      </w:r>
      <w:r>
        <w:rPr>
          <w:rFonts w:asciiTheme="minorHAnsi" w:hAnsiTheme="minorHAnsi" w:cstheme="minorHAnsi"/>
          <w:sz w:val="22"/>
        </w:rPr>
        <w:t>Martin Jelínek</w:t>
      </w:r>
      <w:r w:rsidRPr="001A049D">
        <w:rPr>
          <w:rFonts w:asciiTheme="minorHAnsi" w:hAnsiTheme="minorHAnsi" w:cstheme="minorHAnsi"/>
          <w:sz w:val="22"/>
        </w:rPr>
        <w:t xml:space="preserve">, tel. 532 144 268, e-mail: </w:t>
      </w:r>
      <w:hyperlink r:id="rId8" w:history="1">
        <w:r w:rsidRPr="00AA1EA6">
          <w:rPr>
            <w:rStyle w:val="Hypertextovodkaz"/>
            <w:rFonts w:asciiTheme="minorHAnsi" w:hAnsiTheme="minorHAnsi" w:cstheme="minorHAnsi"/>
            <w:sz w:val="22"/>
          </w:rPr>
          <w:t>jelinek@bkom.cz</w:t>
        </w:r>
      </w:hyperlink>
      <w:r w:rsidRPr="001A049D">
        <w:rPr>
          <w:rFonts w:asciiTheme="minorHAnsi" w:hAnsiTheme="minorHAnsi" w:cstheme="minorHAnsi"/>
          <w:sz w:val="22"/>
        </w:rPr>
        <w:t>.</w:t>
      </w:r>
    </w:p>
    <w:p w14:paraId="5E18199A" w14:textId="77777777" w:rsidR="00A428DB" w:rsidRPr="00F804C3" w:rsidRDefault="00A428DB" w:rsidP="00A428DB">
      <w:pPr>
        <w:pStyle w:val="Seznam0"/>
        <w:numPr>
          <w:ilvl w:val="0"/>
          <w:numId w:val="30"/>
        </w:numPr>
        <w:rPr>
          <w:rFonts w:asciiTheme="minorHAnsi" w:hAnsiTheme="minorHAnsi" w:cstheme="minorHAnsi"/>
          <w:sz w:val="22"/>
          <w:highlight w:val="yellow"/>
        </w:rPr>
      </w:pPr>
      <w:r w:rsidRPr="00F804C3">
        <w:rPr>
          <w:rFonts w:asciiTheme="minorHAnsi" w:hAnsiTheme="minorHAnsi" w:cstheme="minorHAnsi"/>
          <w:sz w:val="22"/>
          <w:highlight w:val="yellow"/>
        </w:rPr>
        <w:t>Kontaktní osobou poskytovatele je ……., tel. …., e-mail: …</w:t>
      </w:r>
    </w:p>
    <w:p w14:paraId="2A1B2B52" w14:textId="45E9DBDE" w:rsidR="004201ED" w:rsidRDefault="004201ED" w:rsidP="00036B80">
      <w:pPr>
        <w:rPr>
          <w:rFonts w:asciiTheme="minorHAnsi" w:hAnsiTheme="minorHAnsi"/>
          <w:b/>
          <w:sz w:val="22"/>
        </w:rPr>
      </w:pPr>
    </w:p>
    <w:p w14:paraId="37A4AB17" w14:textId="77777777" w:rsidR="00847106" w:rsidRPr="00F27EF5" w:rsidRDefault="00847106" w:rsidP="00036B80">
      <w:pPr>
        <w:rPr>
          <w:rFonts w:asciiTheme="minorHAnsi" w:hAnsiTheme="minorHAnsi"/>
          <w:b/>
          <w:sz w:val="22"/>
        </w:rPr>
      </w:pPr>
    </w:p>
    <w:p w14:paraId="6F59BBCF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6086D7E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3016964F" w14:textId="77777777" w:rsidR="00EC369B" w:rsidRPr="00F27EF5" w:rsidRDefault="00EC369B" w:rsidP="002F5E72">
      <w:pPr>
        <w:pStyle w:val="nadpisvesmlouvch"/>
      </w:pPr>
    </w:p>
    <w:p w14:paraId="4A13132F" w14:textId="77777777" w:rsidR="00A428DB" w:rsidRPr="00F804C3" w:rsidRDefault="00A428DB" w:rsidP="00A428DB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 w:rsidRPr="00F804C3">
        <w:rPr>
          <w:rFonts w:ascii="Calibri" w:hAnsi="Calibri"/>
          <w:sz w:val="22"/>
          <w:szCs w:val="22"/>
        </w:rPr>
        <w:t xml:space="preserve">Položkové ceny za poskytování služeb v místě plnění jsou specifikovány v příloze č. 1 této </w:t>
      </w:r>
      <w:r>
        <w:rPr>
          <w:rFonts w:ascii="Calibri" w:hAnsi="Calibri"/>
          <w:sz w:val="22"/>
          <w:szCs w:val="22"/>
        </w:rPr>
        <w:t xml:space="preserve">               </w:t>
      </w:r>
      <w:r w:rsidRPr="00F804C3">
        <w:rPr>
          <w:rFonts w:ascii="Calibri" w:hAnsi="Calibri"/>
          <w:sz w:val="22"/>
          <w:szCs w:val="22"/>
        </w:rPr>
        <w:t>dohody – Položkový rozpočet.</w:t>
      </w:r>
    </w:p>
    <w:p w14:paraId="0341FF4A" w14:textId="39381099" w:rsidR="00333436" w:rsidRPr="00B44468" w:rsidRDefault="00A428DB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Ceny uvedené v příloze č. 1 </w:t>
      </w:r>
      <w:r w:rsidR="001670CA" w:rsidRPr="00B44468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sou</w:t>
      </w:r>
      <w:r w:rsidR="001670CA" w:rsidRPr="00B44468">
        <w:rPr>
          <w:rFonts w:ascii="Calibri" w:hAnsi="Calibri"/>
          <w:sz w:val="22"/>
          <w:szCs w:val="22"/>
        </w:rPr>
        <w:t xml:space="preserve"> cen</w:t>
      </w:r>
      <w:r>
        <w:rPr>
          <w:rFonts w:ascii="Calibri" w:hAnsi="Calibri"/>
          <w:sz w:val="22"/>
          <w:szCs w:val="22"/>
        </w:rPr>
        <w:t>ami</w:t>
      </w:r>
      <w:r w:rsidR="001670CA" w:rsidRPr="00B44468">
        <w:rPr>
          <w:rFonts w:ascii="Calibri" w:hAnsi="Calibri"/>
          <w:sz w:val="22"/>
          <w:szCs w:val="22"/>
        </w:rPr>
        <w:t xml:space="preserve"> nejvýše přípustn</w:t>
      </w:r>
      <w:r>
        <w:rPr>
          <w:rFonts w:ascii="Calibri" w:hAnsi="Calibri"/>
          <w:sz w:val="22"/>
          <w:szCs w:val="22"/>
        </w:rPr>
        <w:t>ými</w:t>
      </w:r>
      <w:r w:rsidR="0058629C" w:rsidRPr="00B44468">
        <w:rPr>
          <w:rFonts w:ascii="Calibri" w:hAnsi="Calibri"/>
          <w:sz w:val="22"/>
          <w:szCs w:val="22"/>
        </w:rPr>
        <w:t>,</w:t>
      </w:r>
      <w:r w:rsidR="001670CA" w:rsidRPr="00B44468">
        <w:rPr>
          <w:rFonts w:ascii="Calibri" w:hAnsi="Calibri"/>
          <w:sz w:val="22"/>
          <w:szCs w:val="22"/>
        </w:rPr>
        <w:t xml:space="preserve"> </w:t>
      </w:r>
      <w:r w:rsidR="004D797B">
        <w:rPr>
          <w:rFonts w:ascii="Calibri" w:hAnsi="Calibri"/>
          <w:sz w:val="22"/>
          <w:szCs w:val="22"/>
        </w:rPr>
        <w:t>zahrnuj</w:t>
      </w:r>
      <w:r>
        <w:rPr>
          <w:rFonts w:ascii="Calibri" w:hAnsi="Calibri"/>
          <w:sz w:val="22"/>
          <w:szCs w:val="22"/>
        </w:rPr>
        <w:t>í</w:t>
      </w:r>
      <w:r w:rsidR="001670CA" w:rsidRPr="00B44468">
        <w:rPr>
          <w:rFonts w:ascii="Calibri" w:hAnsi="Calibri"/>
          <w:sz w:val="22"/>
          <w:szCs w:val="22"/>
        </w:rPr>
        <w:t xml:space="preserve"> veškeré náklady </w:t>
      </w:r>
      <w:r w:rsidR="00333436" w:rsidRPr="00B44468">
        <w:rPr>
          <w:rFonts w:ascii="Calibri" w:hAnsi="Calibri"/>
          <w:sz w:val="22"/>
          <w:szCs w:val="22"/>
        </w:rPr>
        <w:t>a vedlejší výkony nutné</w:t>
      </w:r>
      <w:r w:rsidR="001670CA" w:rsidRPr="00B44468">
        <w:rPr>
          <w:rFonts w:ascii="Calibri" w:hAnsi="Calibri"/>
          <w:sz w:val="22"/>
          <w:szCs w:val="22"/>
        </w:rPr>
        <w:t xml:space="preserve"> k</w:t>
      </w:r>
      <w:r w:rsidR="00333436" w:rsidRPr="00B44468">
        <w:rPr>
          <w:rFonts w:ascii="Calibri" w:hAnsi="Calibri"/>
          <w:sz w:val="22"/>
          <w:szCs w:val="22"/>
        </w:rPr>
        <w:t xml:space="preserve"> řádnému </w:t>
      </w:r>
      <w:r w:rsidR="006F5A15" w:rsidRPr="00B44468">
        <w:rPr>
          <w:rFonts w:ascii="Calibri" w:hAnsi="Calibri"/>
          <w:sz w:val="22"/>
          <w:szCs w:val="22"/>
        </w:rPr>
        <w:t>poskyto</w:t>
      </w:r>
      <w:r w:rsidR="000253FA" w:rsidRPr="00B44468">
        <w:rPr>
          <w:rFonts w:ascii="Calibri" w:hAnsi="Calibri"/>
          <w:sz w:val="22"/>
          <w:szCs w:val="22"/>
        </w:rPr>
        <w:t>vání služeb</w:t>
      </w:r>
      <w:r w:rsidR="0058629C" w:rsidRPr="00B44468">
        <w:rPr>
          <w:rFonts w:ascii="Calibri" w:hAnsi="Calibri"/>
          <w:sz w:val="22"/>
          <w:szCs w:val="22"/>
        </w:rPr>
        <w:t xml:space="preserve"> </w:t>
      </w:r>
      <w:r w:rsidR="0091601C" w:rsidRPr="00B44468">
        <w:rPr>
          <w:rFonts w:ascii="Calibri" w:hAnsi="Calibri"/>
          <w:sz w:val="22"/>
          <w:szCs w:val="22"/>
        </w:rPr>
        <w:t>a nelze j</w:t>
      </w:r>
      <w:r>
        <w:rPr>
          <w:rFonts w:ascii="Calibri" w:hAnsi="Calibri"/>
          <w:sz w:val="22"/>
          <w:szCs w:val="22"/>
        </w:rPr>
        <w:t>e</w:t>
      </w:r>
      <w:r w:rsidR="0091601C" w:rsidRPr="00B44468">
        <w:rPr>
          <w:rFonts w:ascii="Calibri" w:hAnsi="Calibri"/>
          <w:sz w:val="22"/>
          <w:szCs w:val="22"/>
        </w:rPr>
        <w:t xml:space="preserve"> zvýšit ani pod vlivem změny cen vs</w:t>
      </w:r>
      <w:r w:rsidR="0058629C" w:rsidRPr="00B44468">
        <w:rPr>
          <w:rFonts w:ascii="Calibri" w:hAnsi="Calibri"/>
          <w:sz w:val="22"/>
          <w:szCs w:val="22"/>
        </w:rPr>
        <w:t>tupů</w:t>
      </w:r>
      <w:r w:rsidR="0091601C" w:rsidRPr="00B44468">
        <w:rPr>
          <w:rFonts w:ascii="Calibri" w:hAnsi="Calibri"/>
          <w:sz w:val="22"/>
          <w:szCs w:val="22"/>
        </w:rPr>
        <w:t xml:space="preserve"> nebo jiných vnějších podmínek.</w:t>
      </w:r>
    </w:p>
    <w:p w14:paraId="15EB6CC3" w14:textId="4B7C8FA3" w:rsidR="009454F0" w:rsidRPr="00B44468" w:rsidRDefault="000253FA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Ke změně cen může dojít pouze v případě dodatečných změn v rozsahu </w:t>
      </w:r>
      <w:r w:rsidR="00D14669" w:rsidRPr="00B44468">
        <w:rPr>
          <w:rFonts w:ascii="Calibri" w:hAnsi="Calibri"/>
          <w:sz w:val="22"/>
          <w:szCs w:val="22"/>
        </w:rPr>
        <w:t>poskytovaných služeb</w:t>
      </w:r>
      <w:r w:rsidRPr="00B44468">
        <w:rPr>
          <w:rFonts w:ascii="Calibri" w:hAnsi="Calibri"/>
          <w:sz w:val="22"/>
          <w:szCs w:val="22"/>
        </w:rPr>
        <w:t xml:space="preserve"> odsouhlasených oběma stranami </w:t>
      </w:r>
      <w:r w:rsidR="00A428DB">
        <w:rPr>
          <w:rFonts w:ascii="Calibri" w:hAnsi="Calibri"/>
          <w:sz w:val="22"/>
          <w:szCs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nebo pokud v průběhu </w:t>
      </w:r>
      <w:r w:rsidR="00CE5BC0" w:rsidRPr="00B44468">
        <w:rPr>
          <w:rFonts w:ascii="Calibri" w:hAnsi="Calibri"/>
          <w:sz w:val="22"/>
          <w:szCs w:val="22"/>
        </w:rPr>
        <w:t>poskytované služby</w:t>
      </w:r>
      <w:r w:rsidRPr="00B44468">
        <w:rPr>
          <w:rFonts w:ascii="Calibri" w:hAnsi="Calibri"/>
          <w:sz w:val="22"/>
          <w:szCs w:val="22"/>
        </w:rPr>
        <w:t xml:space="preserve"> dojde ke změně sazeb daně z přidané hodnoty.</w:t>
      </w:r>
    </w:p>
    <w:p w14:paraId="03B83522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4CDB1DFC" w14:textId="77777777" w:rsidR="004201ED" w:rsidRPr="00F27EF5" w:rsidRDefault="004201ED" w:rsidP="00E92F62">
      <w:pPr>
        <w:jc w:val="center"/>
        <w:rPr>
          <w:rFonts w:asciiTheme="minorHAnsi" w:hAnsiTheme="minorHAnsi"/>
          <w:b/>
          <w:sz w:val="22"/>
        </w:rPr>
      </w:pPr>
    </w:p>
    <w:p w14:paraId="0D1A3513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4172DC4A" w14:textId="77777777" w:rsidR="00E92F62" w:rsidRDefault="000526C8" w:rsidP="002F5E72">
      <w:pPr>
        <w:pStyle w:val="nadpisvesmlouvch"/>
      </w:pPr>
      <w:r>
        <w:t>Platební podmínky</w:t>
      </w:r>
    </w:p>
    <w:p w14:paraId="6E79DA2C" w14:textId="77777777" w:rsidR="00EC369B" w:rsidRPr="00F27EF5" w:rsidRDefault="00EC369B" w:rsidP="002F5E72">
      <w:pPr>
        <w:pStyle w:val="nadpisvesmlouvch"/>
      </w:pPr>
    </w:p>
    <w:p w14:paraId="53B3BB46" w14:textId="19C46E29" w:rsidR="003220BD" w:rsidRPr="00B44468" w:rsidRDefault="003220BD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</w:t>
      </w:r>
      <w:r w:rsidR="00E16281">
        <w:rPr>
          <w:rFonts w:ascii="Calibri" w:hAnsi="Calibri"/>
          <w:sz w:val="22"/>
          <w:szCs w:val="22"/>
        </w:rPr>
        <w:t>cenu</w:t>
      </w:r>
      <w:r w:rsidR="005B7A55">
        <w:rPr>
          <w:rFonts w:ascii="Calibri" w:hAnsi="Calibri"/>
          <w:sz w:val="22"/>
          <w:szCs w:val="22"/>
        </w:rPr>
        <w:t xml:space="preserve"> dle této dohody</w:t>
      </w:r>
      <w:r w:rsidR="00E16281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postupně, placením </w:t>
      </w:r>
      <w:bookmarkStart w:id="1" w:name="_Hlk62804180"/>
      <w:r w:rsidRPr="00B44468">
        <w:rPr>
          <w:rFonts w:ascii="Calibri" w:hAnsi="Calibri"/>
          <w:sz w:val="22"/>
          <w:szCs w:val="22"/>
        </w:rPr>
        <w:t xml:space="preserve">skutečně a řádně provedených služeb </w:t>
      </w:r>
      <w:bookmarkEnd w:id="1"/>
      <w:r w:rsidRPr="00B44468">
        <w:rPr>
          <w:rFonts w:ascii="Calibri" w:hAnsi="Calibri"/>
          <w:sz w:val="22"/>
          <w:szCs w:val="22"/>
        </w:rPr>
        <w:t>v jednotlivých měsících, na základě soupisu skutečně provedených služeb potvrzeného oběma stranami</w:t>
      </w:r>
      <w:r w:rsidR="00F61ADE">
        <w:rPr>
          <w:rFonts w:ascii="Calibri" w:hAnsi="Calibri"/>
          <w:sz w:val="22"/>
          <w:szCs w:val="22"/>
        </w:rPr>
        <w:t xml:space="preserve"> dohody</w:t>
      </w:r>
      <w:r w:rsidRPr="00B44468">
        <w:rPr>
          <w:rFonts w:ascii="Calibri" w:hAnsi="Calibri"/>
          <w:sz w:val="22"/>
          <w:szCs w:val="22"/>
        </w:rPr>
        <w:t xml:space="preserve">. </w:t>
      </w:r>
    </w:p>
    <w:p w14:paraId="31245ED9" w14:textId="3181CE36" w:rsidR="001D54AA" w:rsidRPr="002E6541" w:rsidRDefault="001D54AA" w:rsidP="001D54AA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E6C95"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dodat fakturu objednateli na </w:t>
      </w:r>
      <w:r w:rsidR="00294F74">
        <w:rPr>
          <w:rFonts w:ascii="Calibri" w:hAnsi="Calibri"/>
          <w:sz w:val="22"/>
        </w:rPr>
        <w:t xml:space="preserve">email: </w:t>
      </w:r>
      <w:hyperlink r:id="rId9" w:history="1">
        <w:r w:rsidR="00294F74" w:rsidRPr="009D421F">
          <w:rPr>
            <w:rStyle w:val="Hypertextovodkaz"/>
            <w:rFonts w:ascii="Calibri" w:hAnsi="Calibri"/>
            <w:sz w:val="22"/>
          </w:rPr>
          <w:t>uctarna@bkom.cz</w:t>
        </w:r>
      </w:hyperlink>
      <w:r w:rsidR="00294F74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5B576C51" w14:textId="77777777" w:rsidR="00B6419A" w:rsidRPr="00B44468" w:rsidRDefault="00B6419A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 w:rsidR="001D54AA">
        <w:rPr>
          <w:rFonts w:ascii="Calibri" w:hAnsi="Calibri"/>
          <w:sz w:val="22"/>
          <w:szCs w:val="22"/>
        </w:rPr>
        <w:t>ý podle zákona</w:t>
      </w:r>
      <w:r w:rsidR="00AA5E0B" w:rsidRPr="00B44468">
        <w:rPr>
          <w:rFonts w:ascii="Calibri" w:hAnsi="Calibri"/>
          <w:sz w:val="22"/>
          <w:szCs w:val="22"/>
        </w:rPr>
        <w:t xml:space="preserve"> č. 235/2004 Sb., o </w:t>
      </w:r>
      <w:r w:rsidRPr="00B44468">
        <w:rPr>
          <w:rFonts w:ascii="Calibri" w:hAnsi="Calibri"/>
          <w:sz w:val="22"/>
          <w:szCs w:val="22"/>
        </w:rPr>
        <w:t xml:space="preserve">dani z přidané </w:t>
      </w:r>
      <w:r w:rsidRPr="00B44468">
        <w:rPr>
          <w:rFonts w:ascii="Calibri" w:hAnsi="Calibri"/>
          <w:sz w:val="22"/>
          <w:szCs w:val="22"/>
        </w:rPr>
        <w:lastRenderedPageBreak/>
        <w:t>hodnoty</w:t>
      </w:r>
      <w:r w:rsidR="00262FEB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a nebude tak v prodlení s úhradou ceny služeb. Pokud by objednateli vzniklo ručení v souvislosti s neplněním povinnosti poskytovatele vyplývající</w:t>
      </w:r>
      <w:r w:rsidR="00AA5E0B" w:rsidRPr="00B44468">
        <w:rPr>
          <w:rFonts w:ascii="Calibri" w:hAnsi="Calibri"/>
          <w:sz w:val="22"/>
          <w:szCs w:val="22"/>
        </w:rPr>
        <w:t>ch ze zákona č. 235/2004 Sb., o </w:t>
      </w:r>
      <w:r w:rsidRPr="00B44468">
        <w:rPr>
          <w:rFonts w:ascii="Calibri" w:hAnsi="Calibri"/>
          <w:sz w:val="22"/>
          <w:szCs w:val="22"/>
        </w:rPr>
        <w:t xml:space="preserve">dani z přidané hodnoty,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43E35630" w14:textId="77777777" w:rsidR="009454F0" w:rsidRPr="00B44468" w:rsidRDefault="00E92F62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je oprávněn vrátit fakturu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i až do data její splatnosti, jestliže obsahuje neúplné nebo nepravdivé údaje. </w:t>
      </w:r>
      <w:r w:rsidR="008127D9" w:rsidRPr="00B44468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3D34E8">
        <w:rPr>
          <w:rFonts w:ascii="Calibri" w:hAnsi="Calibri"/>
          <w:sz w:val="22"/>
          <w:szCs w:val="22"/>
        </w:rPr>
        <w:t>m</w:t>
      </w:r>
      <w:r w:rsidR="008127D9" w:rsidRPr="00B44468">
        <w:rPr>
          <w:rFonts w:ascii="Calibri" w:hAnsi="Calibri"/>
          <w:sz w:val="22"/>
          <w:szCs w:val="22"/>
        </w:rPr>
        <w:t xml:space="preserve">.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je povinen fakturu řádně opravit a doručit ji objednateli </w:t>
      </w:r>
      <w:r w:rsidR="009454F0" w:rsidRPr="00B44468">
        <w:rPr>
          <w:rFonts w:ascii="Calibri" w:hAnsi="Calibri"/>
          <w:sz w:val="22"/>
          <w:szCs w:val="22"/>
        </w:rPr>
        <w:t>s novou lhůtou splatnosti.</w:t>
      </w:r>
    </w:p>
    <w:p w14:paraId="036E4576" w14:textId="77777777" w:rsidR="00E92F62" w:rsidRPr="00B44468" w:rsidRDefault="002D0766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</w:t>
      </w:r>
      <w:r w:rsidR="00E92F62" w:rsidRPr="00B44468">
        <w:rPr>
          <w:rFonts w:ascii="Calibri" w:hAnsi="Calibri"/>
          <w:sz w:val="22"/>
          <w:szCs w:val="22"/>
        </w:rPr>
        <w:t>aktura je splatná do 30 dnů od jejího doručení objednateli.</w:t>
      </w:r>
    </w:p>
    <w:p w14:paraId="386B6110" w14:textId="4DAF51DB" w:rsidR="0001529B" w:rsidRDefault="0001529B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428DE">
        <w:rPr>
          <w:rFonts w:asciiTheme="minorHAnsi" w:hAnsiTheme="minorHAnsi"/>
          <w:sz w:val="22"/>
        </w:rPr>
        <w:t xml:space="preserve">dohody </w:t>
      </w:r>
      <w:r w:rsidRPr="00D12CE4">
        <w:rPr>
          <w:rFonts w:ascii="Calibri" w:hAnsi="Calibri"/>
          <w:sz w:val="22"/>
          <w:szCs w:val="22"/>
        </w:rPr>
        <w:t>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0A776833" w14:textId="77777777" w:rsidR="001F2144" w:rsidRDefault="001F2144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21E527A6" w14:textId="77777777" w:rsidR="005C5181" w:rsidRPr="00D12CE4" w:rsidRDefault="005C5181" w:rsidP="005C5181">
      <w:pPr>
        <w:pStyle w:val="Seznam0"/>
        <w:ind w:left="369"/>
        <w:rPr>
          <w:rFonts w:ascii="Calibri" w:hAnsi="Calibri"/>
          <w:sz w:val="22"/>
          <w:szCs w:val="22"/>
        </w:rPr>
      </w:pPr>
    </w:p>
    <w:p w14:paraId="6F2ECAD7" w14:textId="77777777" w:rsidR="004201ED" w:rsidRPr="00F27EF5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71289B81" w14:textId="509A2115" w:rsidR="00036B80" w:rsidRPr="00036B80" w:rsidRDefault="00036B80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3DE29861" w14:textId="711C5EB8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povinnosti stran</w:t>
      </w:r>
      <w:r w:rsidR="00CA0F83">
        <w:rPr>
          <w:rFonts w:ascii="Calibri" w:hAnsi="Calibri"/>
          <w:b/>
          <w:sz w:val="22"/>
        </w:rPr>
        <w:t xml:space="preserve"> dohody</w:t>
      </w:r>
    </w:p>
    <w:p w14:paraId="38FC8619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4AB14426" w14:textId="6141336B" w:rsidR="00036B80" w:rsidRPr="00847106" w:rsidRDefault="00036B80" w:rsidP="00036B80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bookmarkStart w:id="2" w:name="_Hlk62802336"/>
      <w:r w:rsidRPr="004057A7">
        <w:rPr>
          <w:rFonts w:asciiTheme="minorHAnsi" w:hAnsiTheme="minorHAnsi" w:cstheme="minorHAnsi"/>
          <w:sz w:val="22"/>
        </w:rPr>
        <w:t xml:space="preserve">Poskytovatel je povinen dodržovat právní a technické podmínky vyplývající ze závazných platných </w:t>
      </w:r>
      <w:r w:rsidRPr="00847106">
        <w:rPr>
          <w:rFonts w:asciiTheme="minorHAnsi" w:hAnsiTheme="minorHAnsi" w:cstheme="minorHAnsi"/>
          <w:sz w:val="22"/>
        </w:rPr>
        <w:t>právních předpisů, vyhlášek a norem.</w:t>
      </w:r>
    </w:p>
    <w:p w14:paraId="569699F4" w14:textId="77777777" w:rsidR="00CA0F83" w:rsidRPr="00847106" w:rsidRDefault="00CA0F83" w:rsidP="00CA0F83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847106">
        <w:rPr>
          <w:rFonts w:asciiTheme="minorHAnsi" w:hAnsiTheme="minorHAnsi" w:cstheme="minorHAnsi"/>
          <w:sz w:val="22"/>
        </w:rPr>
        <w:t>Poskytovatel je v rámci plnění této smlouvy původcem odpadu dle § 5 zákona č. 541/2020 Sb. o odpadech, ve znění pozdějších předpisů.</w:t>
      </w:r>
    </w:p>
    <w:bookmarkEnd w:id="2"/>
    <w:p w14:paraId="0D904232" w14:textId="52BF8508" w:rsidR="00036B80" w:rsidRPr="00792E65" w:rsidRDefault="00036B80" w:rsidP="00036B80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057A7">
        <w:rPr>
          <w:rFonts w:ascii="Calibri" w:hAnsi="Calibri"/>
          <w:sz w:val="22"/>
        </w:rPr>
        <w:t xml:space="preserve">Poskytovatel je povinen zajistit autorskoprávní nezávadnost plnění. Pokud poskytovatel při plnění této </w:t>
      </w:r>
      <w:r w:rsidR="005428DE">
        <w:rPr>
          <w:rFonts w:asciiTheme="minorHAnsi" w:hAnsiTheme="minorHAnsi"/>
          <w:sz w:val="22"/>
        </w:rPr>
        <w:t xml:space="preserve">dohody </w:t>
      </w:r>
      <w:r w:rsidRPr="004057A7">
        <w:rPr>
          <w:rFonts w:ascii="Calibri" w:hAnsi="Calibri"/>
          <w:sz w:val="22"/>
        </w:rPr>
        <w:t xml:space="preserve">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</w:t>
      </w:r>
      <w:r w:rsidRPr="00792E65">
        <w:rPr>
          <w:rFonts w:ascii="Calibri" w:hAnsi="Calibri"/>
          <w:sz w:val="22"/>
        </w:rPr>
        <w:t xml:space="preserve">odpovědný za jakoukoli </w:t>
      </w:r>
      <w:r w:rsidR="00042855" w:rsidRPr="00792E65">
        <w:rPr>
          <w:rFonts w:ascii="Calibri" w:hAnsi="Calibri"/>
          <w:sz w:val="22"/>
        </w:rPr>
        <w:t xml:space="preserve">újmu </w:t>
      </w:r>
      <w:r w:rsidRPr="00792E65">
        <w:rPr>
          <w:rFonts w:ascii="Calibri" w:hAnsi="Calibri"/>
          <w:sz w:val="22"/>
        </w:rPr>
        <w:t>způsobenou objednateli.</w:t>
      </w:r>
    </w:p>
    <w:p w14:paraId="311CD21A" w14:textId="77777777" w:rsidR="00CA0F83" w:rsidRPr="00792E65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792E65">
        <w:rPr>
          <w:rFonts w:ascii="Calibri" w:hAnsi="Calibri"/>
          <w:sz w:val="22"/>
        </w:rPr>
        <w:t xml:space="preserve">Objednatel nezajišťuje vytyčení inženýrských sítí, energie, zařízení staveniště, ZUK, uzavírku ani dopravní značení. </w:t>
      </w:r>
      <w:r w:rsidRPr="00792E65">
        <w:rPr>
          <w:rFonts w:ascii="Calibri" w:hAnsi="Calibri"/>
          <w:sz w:val="22"/>
          <w:szCs w:val="22"/>
        </w:rPr>
        <w:t>Jestliže v souvislosti se zahájením prací na staveništi a s prováděním díla bude nutné umístit nebo přemístit dopravní značky dle předpisů o pozemních komunikacích, zajišťuje toto rovněž zhotovitel na svůj náklad.</w:t>
      </w:r>
    </w:p>
    <w:p w14:paraId="39B4FEA5" w14:textId="77777777" w:rsidR="00CA0F83" w:rsidRPr="00792E65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792E65">
        <w:rPr>
          <w:rFonts w:ascii="Calibri" w:hAnsi="Calibri"/>
          <w:sz w:val="22"/>
        </w:rPr>
        <w:t>Průběh prací a konečný stav bude dokladován fotodokumentací.</w:t>
      </w:r>
    </w:p>
    <w:p w14:paraId="6F99D98E" w14:textId="77777777" w:rsidR="00CA0F83" w:rsidRPr="00792E65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792E65">
        <w:rPr>
          <w:rFonts w:ascii="Calibri" w:hAnsi="Calibri"/>
          <w:sz w:val="22"/>
        </w:rPr>
        <w:t>V místech provádění čištění je poskytovatel povinen udržovat pořádek, minimalizovat prašnost a zajistit co nejmenší omezení průjezdnosti vozovky.</w:t>
      </w:r>
    </w:p>
    <w:p w14:paraId="72482A37" w14:textId="77777777" w:rsidR="00036B80" w:rsidRPr="004F515E" w:rsidRDefault="00036B80" w:rsidP="00036B80">
      <w:pPr>
        <w:pStyle w:val="Seznam0"/>
        <w:ind w:left="709"/>
        <w:rPr>
          <w:rFonts w:ascii="Calibri" w:hAnsi="Calibri"/>
          <w:sz w:val="22"/>
        </w:rPr>
      </w:pPr>
    </w:p>
    <w:p w14:paraId="558866B5" w14:textId="77777777" w:rsidR="00036B80" w:rsidRPr="004F515E" w:rsidRDefault="00036B80" w:rsidP="00036B80">
      <w:pPr>
        <w:rPr>
          <w:rFonts w:ascii="Calibri" w:hAnsi="Calibri"/>
          <w:b/>
          <w:sz w:val="22"/>
        </w:rPr>
      </w:pPr>
    </w:p>
    <w:p w14:paraId="6CD908CA" w14:textId="28302071" w:rsidR="00036B80" w:rsidRPr="00036B80" w:rsidRDefault="00036B80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5D3321D2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0DA5599F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0DBABFBF" w14:textId="77777777" w:rsidR="00E126CD" w:rsidRPr="00847106" w:rsidRDefault="00E126CD" w:rsidP="00E126CD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847106">
        <w:rPr>
          <w:rFonts w:ascii="Calibri" w:hAnsi="Calibri"/>
          <w:sz w:val="22"/>
        </w:rPr>
        <w:t xml:space="preserve">Předání a převzetí každé jednotlivé dílčí služby bude sepsáno a potvrzeno předávacím protokolem s výkazem skutečně odvedeného plnění, které bylo předmětem dílčí objednávky objednatele, vyhotoveným za součinnosti obou stran dohody. </w:t>
      </w:r>
    </w:p>
    <w:p w14:paraId="4CD15D5E" w14:textId="77777777" w:rsidR="009A0717" w:rsidRDefault="00036B80" w:rsidP="00036B80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847106">
        <w:rPr>
          <w:rFonts w:ascii="Calibri" w:hAnsi="Calibri"/>
          <w:sz w:val="22"/>
        </w:rPr>
        <w:t>U předávacího řízení je poskytovatel povinen doložit</w:t>
      </w:r>
      <w:r w:rsidRPr="004F515E">
        <w:rPr>
          <w:rFonts w:ascii="Calibri" w:hAnsi="Calibri"/>
          <w:sz w:val="22"/>
        </w:rPr>
        <w:t xml:space="preserve"> veškeré potřebné doklady, a to zejména: </w:t>
      </w:r>
    </w:p>
    <w:p w14:paraId="1295C656" w14:textId="77777777" w:rsidR="00E126CD" w:rsidRPr="001A09D6" w:rsidRDefault="00E126CD" w:rsidP="00E126CD">
      <w:pPr>
        <w:pStyle w:val="Seznam0"/>
        <w:numPr>
          <w:ilvl w:val="0"/>
          <w:numId w:val="42"/>
        </w:numPr>
        <w:rPr>
          <w:rFonts w:ascii="Calibri" w:hAnsi="Calibri"/>
          <w:sz w:val="22"/>
        </w:rPr>
      </w:pPr>
      <w:r w:rsidRPr="001A09D6">
        <w:rPr>
          <w:rFonts w:ascii="Calibri" w:hAnsi="Calibri"/>
          <w:sz w:val="22"/>
        </w:rPr>
        <w:t>dokladování konečného stavu fotodokumentací</w:t>
      </w:r>
      <w:r>
        <w:rPr>
          <w:rFonts w:ascii="Calibri" w:hAnsi="Calibri"/>
          <w:sz w:val="22"/>
        </w:rPr>
        <w:t>,</w:t>
      </w:r>
    </w:p>
    <w:p w14:paraId="16E6847F" w14:textId="77777777" w:rsidR="00E126CD" w:rsidRPr="001A09D6" w:rsidRDefault="00E126CD" w:rsidP="00E126CD">
      <w:pPr>
        <w:pStyle w:val="Seznam0"/>
        <w:numPr>
          <w:ilvl w:val="0"/>
          <w:numId w:val="42"/>
        </w:numPr>
        <w:rPr>
          <w:rFonts w:ascii="Calibri" w:hAnsi="Calibri"/>
          <w:sz w:val="22"/>
        </w:rPr>
      </w:pPr>
      <w:r w:rsidRPr="001A09D6">
        <w:rPr>
          <w:rFonts w:ascii="Calibri" w:hAnsi="Calibri"/>
          <w:sz w:val="22"/>
        </w:rPr>
        <w:t>seznam provedených činností.</w:t>
      </w:r>
    </w:p>
    <w:p w14:paraId="26DD0976" w14:textId="77777777" w:rsidR="00036B80" w:rsidRPr="00F27EF5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08C0A83F" w14:textId="5AE9B678" w:rsidR="008E0CDC" w:rsidRPr="00F27EF5" w:rsidRDefault="008E0CDC" w:rsidP="004F0894">
      <w:pPr>
        <w:pStyle w:val="nadpisvesmlouvch"/>
        <w:numPr>
          <w:ilvl w:val="0"/>
          <w:numId w:val="5"/>
        </w:numPr>
      </w:pPr>
      <w:bookmarkStart w:id="3" w:name="_Hlk496911952"/>
    </w:p>
    <w:p w14:paraId="62032B16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2E98DFA8" w14:textId="77777777" w:rsidR="00EC369B" w:rsidRPr="00F27EF5" w:rsidRDefault="00EC369B" w:rsidP="002F5E72">
      <w:pPr>
        <w:pStyle w:val="nadpisvesmlouvch"/>
      </w:pPr>
    </w:p>
    <w:p w14:paraId="39C902C1" w14:textId="45AE5E59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042855">
        <w:rPr>
          <w:rFonts w:ascii="Calibri" w:hAnsi="Calibri"/>
          <w:sz w:val="22"/>
          <w:szCs w:val="22"/>
        </w:rPr>
        <w:t>újmy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zákona č. </w:t>
      </w:r>
      <w:r w:rsidR="00396D6E" w:rsidRPr="00B44468">
        <w:rPr>
          <w:rFonts w:ascii="Calibri" w:hAnsi="Calibri"/>
          <w:sz w:val="22"/>
          <w:szCs w:val="22"/>
        </w:rPr>
        <w:t>89/2012</w:t>
      </w:r>
      <w:r w:rsidR="008E0CDC" w:rsidRPr="00B44468">
        <w:rPr>
          <w:rFonts w:ascii="Calibri" w:hAnsi="Calibri"/>
          <w:sz w:val="22"/>
          <w:szCs w:val="22"/>
        </w:rPr>
        <w:t xml:space="preserve"> Sb., </w:t>
      </w:r>
      <w:r w:rsidR="00396D6E" w:rsidRPr="00B44468">
        <w:rPr>
          <w:rFonts w:ascii="Calibri" w:hAnsi="Calibri"/>
          <w:sz w:val="22"/>
          <w:szCs w:val="22"/>
        </w:rPr>
        <w:t>občansk</w:t>
      </w:r>
      <w:r w:rsidR="00E441F9" w:rsidRPr="00B44468">
        <w:rPr>
          <w:rFonts w:ascii="Calibri" w:hAnsi="Calibri"/>
          <w:sz w:val="22"/>
          <w:szCs w:val="22"/>
        </w:rPr>
        <w:t>ý</w:t>
      </w:r>
      <w:r w:rsidR="008E0CDC" w:rsidRPr="00B44468">
        <w:rPr>
          <w:rFonts w:ascii="Calibri" w:hAnsi="Calibri"/>
          <w:sz w:val="22"/>
          <w:szCs w:val="22"/>
        </w:rPr>
        <w:t xml:space="preserve"> zákoní</w:t>
      </w:r>
      <w:r w:rsidR="00396D6E" w:rsidRPr="00B44468">
        <w:rPr>
          <w:rFonts w:ascii="Calibri" w:hAnsi="Calibri"/>
          <w:sz w:val="22"/>
          <w:szCs w:val="22"/>
        </w:rPr>
        <w:t>k</w:t>
      </w:r>
      <w:r w:rsidR="00042855">
        <w:rPr>
          <w:rFonts w:ascii="Calibri" w:hAnsi="Calibri"/>
          <w:sz w:val="22"/>
          <w:szCs w:val="22"/>
        </w:rPr>
        <w:t>, ve znění pozdějších předpisů</w:t>
      </w:r>
      <w:r w:rsidR="00396D6E" w:rsidRPr="00B44468">
        <w:rPr>
          <w:rFonts w:ascii="Calibri" w:hAnsi="Calibri"/>
          <w:sz w:val="22"/>
          <w:szCs w:val="22"/>
        </w:rPr>
        <w:t>.</w:t>
      </w:r>
    </w:p>
    <w:p w14:paraId="6F7B6DF8" w14:textId="6B0FFBA0" w:rsidR="0018643F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5428DE">
        <w:rPr>
          <w:rFonts w:asciiTheme="minorHAnsi" w:hAnsiTheme="minorHAnsi"/>
          <w:sz w:val="22"/>
        </w:rPr>
        <w:t xml:space="preserve">dohody </w:t>
      </w:r>
      <w:r w:rsidR="0018643F" w:rsidRPr="00B44468">
        <w:rPr>
          <w:rFonts w:ascii="Calibri" w:hAnsi="Calibri"/>
          <w:sz w:val="22"/>
          <w:szCs w:val="22"/>
        </w:rPr>
        <w:t xml:space="preserve">a je účasten pojištění z odpovědnosti za </w:t>
      </w:r>
      <w:r w:rsidR="00042855">
        <w:rPr>
          <w:rFonts w:ascii="Calibri" w:hAnsi="Calibri"/>
          <w:sz w:val="22"/>
          <w:szCs w:val="22"/>
        </w:rPr>
        <w:t>újmu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bookmarkEnd w:id="3"/>
    <w:p w14:paraId="6D36A459" w14:textId="43446A38" w:rsidR="004201ED" w:rsidRDefault="004201ED" w:rsidP="00E441F9">
      <w:pPr>
        <w:rPr>
          <w:rFonts w:asciiTheme="minorHAnsi" w:hAnsiTheme="minorHAnsi"/>
          <w:b/>
          <w:sz w:val="22"/>
        </w:rPr>
      </w:pPr>
    </w:p>
    <w:p w14:paraId="32ABD085" w14:textId="77777777" w:rsidR="00847106" w:rsidRPr="00F27EF5" w:rsidRDefault="00847106" w:rsidP="00E441F9">
      <w:pPr>
        <w:rPr>
          <w:rFonts w:asciiTheme="minorHAnsi" w:hAnsiTheme="minorHAnsi"/>
          <w:b/>
          <w:sz w:val="22"/>
        </w:rPr>
      </w:pPr>
    </w:p>
    <w:p w14:paraId="4E23EA84" w14:textId="51CEA818" w:rsidR="00FD7E74" w:rsidRPr="00F27EF5" w:rsidRDefault="00FD7E74" w:rsidP="004F0894">
      <w:pPr>
        <w:pStyle w:val="nadpisvesmlouvch"/>
        <w:numPr>
          <w:ilvl w:val="0"/>
          <w:numId w:val="5"/>
        </w:numPr>
      </w:pPr>
    </w:p>
    <w:p w14:paraId="52E8BBFE" w14:textId="77777777" w:rsidR="00F92CBB" w:rsidRDefault="00FD7E74" w:rsidP="002F5E72">
      <w:pPr>
        <w:pStyle w:val="nadpisvesmlouvch"/>
      </w:pPr>
      <w:r w:rsidRPr="00F27EF5">
        <w:t>Další ujednání</w:t>
      </w:r>
    </w:p>
    <w:p w14:paraId="4580EAA5" w14:textId="77777777" w:rsidR="00EC369B" w:rsidRPr="00F27EF5" w:rsidRDefault="00EC369B" w:rsidP="002F5E72">
      <w:pPr>
        <w:pStyle w:val="nadpisvesmlouvch"/>
      </w:pPr>
    </w:p>
    <w:p w14:paraId="7DB6A0F1" w14:textId="6BA8B880" w:rsidR="002F5F41" w:rsidRPr="00134705" w:rsidRDefault="002F5F41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>Strany</w:t>
      </w:r>
      <w:r w:rsidR="00266058">
        <w:rPr>
          <w:rFonts w:asciiTheme="minorHAnsi" w:hAnsiTheme="minorHAnsi" w:cstheme="minorHAnsi"/>
          <w:sz w:val="22"/>
        </w:rPr>
        <w:t xml:space="preserve"> dohody</w:t>
      </w:r>
      <w:r w:rsidRPr="004057A7">
        <w:rPr>
          <w:rFonts w:asciiTheme="minorHAnsi" w:hAnsiTheme="minorHAnsi" w:cstheme="minorHAnsi"/>
          <w:sz w:val="22"/>
        </w:rPr>
        <w:t xml:space="preserve"> se zavazují, že bez předchozího písemného souhlasu druhé strany nevyzradí třetím </w:t>
      </w:r>
      <w:r w:rsidRPr="00134705">
        <w:rPr>
          <w:rFonts w:asciiTheme="minorHAnsi" w:hAnsiTheme="minorHAnsi" w:cstheme="minorHAnsi"/>
          <w:sz w:val="22"/>
        </w:rPr>
        <w:t xml:space="preserve">osobám technické ani obchodní informace druhé strany, které se dozvěděly v souvislosti s plněním dle této </w:t>
      </w:r>
      <w:r w:rsidR="005428DE" w:rsidRPr="00134705">
        <w:rPr>
          <w:rFonts w:asciiTheme="minorHAnsi" w:hAnsiTheme="minorHAnsi"/>
          <w:sz w:val="22"/>
        </w:rPr>
        <w:t>dohody</w:t>
      </w:r>
      <w:r w:rsidRPr="00134705">
        <w:rPr>
          <w:rFonts w:asciiTheme="minorHAnsi" w:hAnsiTheme="minorHAnsi" w:cstheme="minorHAnsi"/>
          <w:sz w:val="22"/>
        </w:rPr>
        <w:t>.</w:t>
      </w:r>
    </w:p>
    <w:p w14:paraId="6249380F" w14:textId="01D67286" w:rsidR="00254FA0" w:rsidRPr="00134705" w:rsidRDefault="00254FA0" w:rsidP="00254FA0">
      <w:pPr>
        <w:pStyle w:val="Seznam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34705">
        <w:rPr>
          <w:rFonts w:asciiTheme="minorHAnsi" w:hAnsiTheme="minorHAnsi" w:cstheme="minorHAnsi"/>
          <w:sz w:val="22"/>
        </w:rPr>
        <w:t>Poskytovatel</w:t>
      </w:r>
      <w:r w:rsidRPr="00134705">
        <w:rPr>
          <w:rFonts w:ascii="Calibri" w:hAnsi="Calibri"/>
          <w:sz w:val="22"/>
          <w:szCs w:val="22"/>
        </w:rPr>
        <w:t xml:space="preserve"> se zavazuje postupovat při plnění této </w:t>
      </w:r>
      <w:r w:rsidR="005428DE" w:rsidRPr="00134705">
        <w:rPr>
          <w:rFonts w:asciiTheme="minorHAnsi" w:hAnsiTheme="minorHAnsi"/>
          <w:sz w:val="22"/>
        </w:rPr>
        <w:t xml:space="preserve">dohody </w:t>
      </w:r>
      <w:r w:rsidRPr="00134705">
        <w:rPr>
          <w:rFonts w:ascii="Calibri" w:hAnsi="Calibri"/>
          <w:sz w:val="22"/>
          <w:szCs w:val="22"/>
        </w:rPr>
        <w:t xml:space="preserve">s odbornou péčí a zavazuje se dodržovat právní a technické předpisy a ostatní podmínky uložené mu </w:t>
      </w:r>
      <w:r w:rsidR="005428DE" w:rsidRPr="00134705">
        <w:rPr>
          <w:rFonts w:ascii="Calibri" w:hAnsi="Calibri"/>
          <w:sz w:val="22"/>
          <w:szCs w:val="22"/>
        </w:rPr>
        <w:t>dohodou</w:t>
      </w:r>
      <w:r w:rsidRPr="00134705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2DF870B1" w14:textId="77777777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§ 100 a násl. zákona č. 262/2006 Sb., zákoníku práce, ve znění pozdějších předpisů,</w:t>
      </w:r>
    </w:p>
    <w:p w14:paraId="2F07F697" w14:textId="6092AC78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9A0717" w:rsidRPr="00134705">
        <w:rPr>
          <w:rFonts w:asciiTheme="minorHAnsi" w:hAnsiTheme="minorHAnsi"/>
          <w:sz w:val="22"/>
        </w:rPr>
        <w:t xml:space="preserve"> ve znění pozdějších předpisů,</w:t>
      </w:r>
    </w:p>
    <w:p w14:paraId="5F8BD2D9" w14:textId="076CC800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nařízení vlády č. 361/2007 Sb., kterým se stanoví podmínky ochrany zdraví zaměstnanců při práci, ve znění pozdějších předpisů,</w:t>
      </w:r>
      <w:r w:rsidR="009A0717" w:rsidRPr="00134705">
        <w:rPr>
          <w:rFonts w:asciiTheme="minorHAnsi" w:hAnsiTheme="minorHAnsi"/>
          <w:sz w:val="22"/>
        </w:rPr>
        <w:t xml:space="preserve"> ve znění pozdějších předpisů,</w:t>
      </w:r>
    </w:p>
    <w:p w14:paraId="1224C06D" w14:textId="77777777" w:rsidR="00254FA0" w:rsidRPr="00B44468" w:rsidRDefault="00254FA0" w:rsidP="00254FA0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134705">
        <w:rPr>
          <w:rFonts w:ascii="Calibri" w:hAnsi="Calibri"/>
          <w:sz w:val="22"/>
          <w:szCs w:val="22"/>
        </w:rPr>
        <w:t>tak, aby byla zajištěna bezpečnost pracovníků poskytovatele a třetích subjektů po celou dobu poskytování služeb.</w:t>
      </w:r>
    </w:p>
    <w:p w14:paraId="26F6D729" w14:textId="668583AD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je povinen upozornit objednatele ihned na nesprávnost jeho pokynů nebo podkladů, jinak odpovídá objednateli za </w:t>
      </w:r>
      <w:r w:rsidR="009A0717">
        <w:rPr>
          <w:rFonts w:asciiTheme="minorHAnsi" w:hAnsiTheme="minorHAnsi" w:cstheme="minorHAnsi"/>
          <w:sz w:val="22"/>
        </w:rPr>
        <w:t>újmu</w:t>
      </w:r>
      <w:r w:rsidR="009A071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EC65D83" w14:textId="477A85B2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</w:t>
      </w: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AFE3645" w14:textId="2C7DAAB6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odpovídá za bezpečnost a ochranu zdraví při práci pracovníků realizující s</w:t>
      </w:r>
      <w:r>
        <w:rPr>
          <w:rFonts w:asciiTheme="minorHAnsi" w:hAnsiTheme="minorHAnsi" w:cstheme="minorHAnsi"/>
          <w:sz w:val="22"/>
        </w:rPr>
        <w:t xml:space="preserve">jednané služby, </w:t>
      </w:r>
      <w:r w:rsidRPr="00CB2DC3">
        <w:rPr>
          <w:rFonts w:asciiTheme="minorHAnsi" w:hAnsiTheme="minorHAnsi" w:cstheme="minorHAnsi"/>
          <w:sz w:val="22"/>
        </w:rPr>
        <w:t xml:space="preserve">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3EDF5610" w14:textId="12D0AB1B" w:rsidR="00CB2DC3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17736DD7" w14:textId="72E5D415" w:rsidR="00CB2DC3" w:rsidRPr="00254FA0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136BD">
        <w:rPr>
          <w:rFonts w:asciiTheme="minorHAnsi" w:hAnsiTheme="minorHAnsi" w:cstheme="minorHAnsi"/>
          <w:sz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54813214" w14:textId="3B416A1E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 smyslu § 3 zák. č. 182/2006 Sb., insolvenční zákon, ve znění pozdějších předpisů.</w:t>
      </w:r>
    </w:p>
    <w:p w14:paraId="7B6B1802" w14:textId="6A4C84B3" w:rsidR="002F5F41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prohlašuje, že neumožňuje výkon nelegální práce ve smyslu zák.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ust. zák. č. 435/2004 Sb.,</w:t>
      </w:r>
      <w:r w:rsidR="009A0717">
        <w:rPr>
          <w:rFonts w:asciiTheme="minorHAnsi" w:hAnsiTheme="minorHAnsi" w:cstheme="minorHAnsi"/>
          <w:sz w:val="22"/>
        </w:rPr>
        <w:t xml:space="preserve"> </w:t>
      </w:r>
      <w:r w:rsidR="009A0717" w:rsidRPr="00254FA0">
        <w:rPr>
          <w:rFonts w:asciiTheme="minorHAnsi" w:hAnsiTheme="minorHAnsi" w:cstheme="minorHAnsi"/>
          <w:sz w:val="22"/>
        </w:rPr>
        <w:t>o zaměstnanosti, ve znění pozdějších předpisů</w:t>
      </w:r>
      <w:r w:rsidR="009A0717">
        <w:rPr>
          <w:rFonts w:asciiTheme="minorHAnsi" w:hAnsiTheme="minorHAnsi" w:cstheme="minorHAnsi"/>
          <w:sz w:val="22"/>
        </w:rPr>
        <w:t>,</w:t>
      </w:r>
      <w:r w:rsidRPr="00254FA0">
        <w:rPr>
          <w:rFonts w:asciiTheme="minorHAnsi" w:hAnsiTheme="minorHAnsi" w:cstheme="minorHAnsi"/>
          <w:sz w:val="22"/>
        </w:rPr>
        <w:t xml:space="preserve"> má objednatel nárok na náhradu všeho, co za poskytovatele v souvislosti s tímto ručením plnil.</w:t>
      </w:r>
    </w:p>
    <w:p w14:paraId="148BAE22" w14:textId="66D21139" w:rsidR="00AD63FC" w:rsidRPr="008E0519" w:rsidRDefault="00AD63FC" w:rsidP="008E051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t>Poskytovatel na sebe přebírá nebezpečí změny okolností dle ustanovení § 1765 zákona č. 89/2012 Sb., občanský zákoník, ve znění pozdějších předpisů.</w:t>
      </w:r>
    </w:p>
    <w:p w14:paraId="4520AB92" w14:textId="0BEC029C" w:rsidR="00FD7E74" w:rsidRPr="00F27EF5" w:rsidRDefault="00FD7E74" w:rsidP="004F0894">
      <w:pPr>
        <w:pStyle w:val="nadpisvesmlouvch"/>
        <w:numPr>
          <w:ilvl w:val="0"/>
          <w:numId w:val="5"/>
        </w:numPr>
      </w:pPr>
    </w:p>
    <w:p w14:paraId="1162D696" w14:textId="77777777" w:rsidR="000C5D9E" w:rsidRDefault="002F5E72" w:rsidP="002F5E72">
      <w:pPr>
        <w:pStyle w:val="nadpisvesmlouvch"/>
      </w:pPr>
      <w:r>
        <w:t>Sankce</w:t>
      </w:r>
    </w:p>
    <w:p w14:paraId="17CEE41A" w14:textId="77777777" w:rsidR="00EC369B" w:rsidRPr="002F5E72" w:rsidRDefault="00EC369B" w:rsidP="002F5E72">
      <w:pPr>
        <w:pStyle w:val="nadpisvesmlouvch"/>
      </w:pPr>
    </w:p>
    <w:p w14:paraId="77118857" w14:textId="0BCBB7FE" w:rsidR="00024E5A" w:rsidRPr="00775639" w:rsidRDefault="00024E5A" w:rsidP="00024E5A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Jestliže se objednatel bezdůvodně opozdí s platbou ceny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služeb, </w:t>
      </w:r>
      <w:r w:rsidR="001E0DAE">
        <w:rPr>
          <w:rFonts w:ascii="Calibri" w:hAnsi="Calibri"/>
          <w:sz w:val="22"/>
        </w:rPr>
        <w:t>může po něm p</w:t>
      </w:r>
      <w:r w:rsidR="001E0DAE" w:rsidRPr="00775639">
        <w:rPr>
          <w:rFonts w:ascii="Calibri" w:hAnsi="Calibri"/>
          <w:sz w:val="22"/>
        </w:rPr>
        <w:t xml:space="preserve">oskytovatel </w:t>
      </w:r>
      <w:r w:rsidR="0015080C" w:rsidRPr="00775639">
        <w:rPr>
          <w:rFonts w:ascii="Calibri" w:hAnsi="Calibri"/>
          <w:sz w:val="22"/>
        </w:rPr>
        <w:t>uplatňovat</w:t>
      </w:r>
      <w:r w:rsidR="001E0DAE" w:rsidRPr="00775639">
        <w:rPr>
          <w:rFonts w:ascii="Calibri" w:hAnsi="Calibri"/>
          <w:sz w:val="22"/>
        </w:rPr>
        <w:t xml:space="preserve"> </w:t>
      </w:r>
      <w:r w:rsidR="002F5F41" w:rsidRPr="00775639">
        <w:rPr>
          <w:rFonts w:ascii="Calibri" w:hAnsi="Calibri"/>
          <w:sz w:val="22"/>
        </w:rPr>
        <w:t xml:space="preserve">úrok z prodlení ve výši 0,2 </w:t>
      </w:r>
      <w:r w:rsidRPr="00775639">
        <w:rPr>
          <w:rFonts w:ascii="Calibri" w:hAnsi="Calibri"/>
          <w:sz w:val="22"/>
        </w:rPr>
        <w:t xml:space="preserve">% z dlužné částky za každý </w:t>
      </w:r>
      <w:r w:rsidR="00B53E98" w:rsidRPr="00775639">
        <w:rPr>
          <w:rFonts w:ascii="Calibri" w:hAnsi="Calibri"/>
          <w:sz w:val="22"/>
        </w:rPr>
        <w:t xml:space="preserve">započatý </w:t>
      </w:r>
      <w:r w:rsidRPr="00775639">
        <w:rPr>
          <w:rFonts w:ascii="Calibri" w:hAnsi="Calibri"/>
          <w:sz w:val="22"/>
        </w:rPr>
        <w:t>den prodlení.</w:t>
      </w:r>
    </w:p>
    <w:p w14:paraId="76A87C12" w14:textId="0E1153A7" w:rsidR="000F49B8" w:rsidRPr="00775639" w:rsidRDefault="00BA7E3E" w:rsidP="000F49B8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75639">
        <w:rPr>
          <w:rFonts w:asciiTheme="minorHAnsi" w:hAnsiTheme="minorHAnsi" w:cstheme="minorHAnsi"/>
          <w:sz w:val="22"/>
          <w:szCs w:val="22"/>
        </w:rPr>
        <w:t xml:space="preserve">V případě prodlení poskytovatele s poskytováním služeb nebo s jejich předáním bez zavinění objednatele </w:t>
      </w:r>
      <w:r w:rsidR="001E0DAE" w:rsidRPr="00775639">
        <w:rPr>
          <w:rFonts w:asciiTheme="minorHAnsi" w:hAnsiTheme="minorHAnsi" w:cstheme="minorHAnsi"/>
          <w:sz w:val="22"/>
          <w:szCs w:val="22"/>
        </w:rPr>
        <w:t xml:space="preserve">může objednatel </w:t>
      </w:r>
      <w:r w:rsidR="0015080C" w:rsidRPr="00775639">
        <w:rPr>
          <w:rFonts w:asciiTheme="minorHAnsi" w:hAnsiTheme="minorHAnsi" w:cstheme="minorHAnsi"/>
          <w:sz w:val="22"/>
          <w:szCs w:val="22"/>
        </w:rPr>
        <w:t>po poskytovateli uplatňovat</w:t>
      </w:r>
      <w:r w:rsidR="001E0DAE" w:rsidRPr="00775639">
        <w:rPr>
          <w:rFonts w:asciiTheme="minorHAnsi" w:hAnsiTheme="minorHAnsi" w:cstheme="minorHAnsi"/>
          <w:sz w:val="22"/>
          <w:szCs w:val="22"/>
        </w:rPr>
        <w:t xml:space="preserve"> </w:t>
      </w:r>
      <w:r w:rsidRPr="00775639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524AC5" w:rsidRPr="00775639">
        <w:rPr>
          <w:rFonts w:asciiTheme="minorHAnsi" w:hAnsiTheme="minorHAnsi" w:cstheme="minorHAnsi"/>
          <w:sz w:val="22"/>
          <w:szCs w:val="22"/>
        </w:rPr>
        <w:t>5</w:t>
      </w:r>
      <w:r w:rsidRPr="00775639">
        <w:rPr>
          <w:rFonts w:asciiTheme="minorHAnsi" w:hAnsiTheme="minorHAnsi" w:cstheme="minorHAnsi"/>
          <w:sz w:val="22"/>
          <w:szCs w:val="22"/>
        </w:rPr>
        <w:t>.000,- Kč za každý jednotlivý případě prodlení a za každý započatý den prodlení.</w:t>
      </w:r>
    </w:p>
    <w:p w14:paraId="269D082C" w14:textId="3793EBE1" w:rsidR="003B0E1E" w:rsidRPr="00775639" w:rsidRDefault="003B0E1E" w:rsidP="003B0E1E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775639">
        <w:rPr>
          <w:rFonts w:ascii="Calibri" w:hAnsi="Calibri"/>
          <w:sz w:val="22"/>
          <w:szCs w:val="22"/>
        </w:rPr>
        <w:t xml:space="preserve">V případě, že poskytovatel poruší své povinnosti dle čl. IX., může po něm objednatel uplatňovat smluvní pokutu ve výši </w:t>
      </w:r>
      <w:r w:rsidR="00524AC5" w:rsidRPr="00775639">
        <w:rPr>
          <w:rFonts w:ascii="Calibri" w:hAnsi="Calibri"/>
          <w:sz w:val="22"/>
          <w:szCs w:val="22"/>
        </w:rPr>
        <w:t>5</w:t>
      </w:r>
      <w:r w:rsidRPr="00775639">
        <w:rPr>
          <w:rFonts w:ascii="Calibri" w:hAnsi="Calibri"/>
          <w:sz w:val="22"/>
          <w:szCs w:val="22"/>
        </w:rPr>
        <w:t>.000,- Kč za každé takové porušení.</w:t>
      </w:r>
    </w:p>
    <w:p w14:paraId="05D7F84C" w14:textId="1E661E51" w:rsidR="00E67B4B" w:rsidRPr="00775639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Hlk62800523"/>
      <w:r w:rsidRPr="00775639">
        <w:rPr>
          <w:rFonts w:asciiTheme="minorHAnsi" w:hAnsiTheme="minorHAnsi" w:cstheme="minorHAnsi"/>
          <w:sz w:val="22"/>
          <w:szCs w:val="22"/>
        </w:rPr>
        <w:t>V případě prodlení poskytovatele s odstraněním vad, na něž se vztahuje odpovědnost za vady, které májí služby v době předání a převzetí</w:t>
      </w:r>
      <w:r w:rsidR="00216046" w:rsidRPr="00775639">
        <w:rPr>
          <w:rFonts w:asciiTheme="minorHAnsi" w:hAnsiTheme="minorHAnsi" w:cstheme="minorHAnsi"/>
          <w:sz w:val="22"/>
          <w:szCs w:val="22"/>
        </w:rPr>
        <w:t>,</w:t>
      </w:r>
      <w:r w:rsidRPr="00775639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775639">
        <w:rPr>
          <w:rFonts w:ascii="Calibri" w:hAnsi="Calibri"/>
          <w:sz w:val="22"/>
          <w:szCs w:val="22"/>
        </w:rPr>
        <w:t xml:space="preserve">může po něm objednatel uplatňovat </w:t>
      </w:r>
      <w:r w:rsidRPr="00775639">
        <w:rPr>
          <w:rFonts w:asciiTheme="minorHAnsi" w:hAnsiTheme="minorHAnsi" w:cstheme="minorHAnsi"/>
          <w:sz w:val="22"/>
          <w:szCs w:val="22"/>
        </w:rPr>
        <w:t>smluvní pokutu ve výši 1.000,- Kč denně za každou neodstraněnou vadu, u níž je poskytovatel v prodlení.</w:t>
      </w:r>
    </w:p>
    <w:p w14:paraId="495D2D23" w14:textId="54A5D5B7" w:rsidR="00E67B4B" w:rsidRPr="00775639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5" w:name="_Hlk62800592"/>
      <w:bookmarkEnd w:id="4"/>
      <w:r w:rsidRPr="00775639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a hrozí-li nebezpečí </w:t>
      </w:r>
      <w:r w:rsidR="00216046" w:rsidRPr="00775639">
        <w:rPr>
          <w:rFonts w:asciiTheme="minorHAnsi" w:hAnsiTheme="minorHAnsi" w:cstheme="minorHAnsi"/>
          <w:sz w:val="22"/>
          <w:szCs w:val="22"/>
        </w:rPr>
        <w:t xml:space="preserve">újmy </w:t>
      </w:r>
      <w:r w:rsidRPr="00775639">
        <w:rPr>
          <w:rFonts w:asciiTheme="minorHAnsi" w:hAnsiTheme="minorHAnsi" w:cstheme="minorHAnsi"/>
          <w:sz w:val="22"/>
          <w:szCs w:val="22"/>
        </w:rPr>
        <w:t>velkého rozsahu (havárie)</w:t>
      </w:r>
      <w:r w:rsidR="00216046" w:rsidRPr="00775639">
        <w:rPr>
          <w:rFonts w:asciiTheme="minorHAnsi" w:hAnsiTheme="minorHAnsi" w:cstheme="minorHAnsi"/>
          <w:sz w:val="22"/>
          <w:szCs w:val="22"/>
        </w:rPr>
        <w:t>,</w:t>
      </w:r>
      <w:r w:rsidRPr="00775639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775639">
        <w:rPr>
          <w:rFonts w:ascii="Calibri" w:hAnsi="Calibri"/>
          <w:sz w:val="22"/>
          <w:szCs w:val="22"/>
        </w:rPr>
        <w:t xml:space="preserve">může po něm objednatel uplatňovat </w:t>
      </w:r>
      <w:r w:rsidR="0015080C" w:rsidRPr="00775639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775639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24AC5" w:rsidRPr="00775639">
        <w:rPr>
          <w:rFonts w:asciiTheme="minorHAnsi" w:hAnsiTheme="minorHAnsi" w:cstheme="minorHAnsi"/>
          <w:sz w:val="22"/>
          <w:szCs w:val="22"/>
        </w:rPr>
        <w:t>5</w:t>
      </w:r>
      <w:r w:rsidRPr="00775639">
        <w:rPr>
          <w:rFonts w:asciiTheme="minorHAnsi" w:hAnsiTheme="minorHAnsi" w:cstheme="minorHAnsi"/>
          <w:sz w:val="22"/>
          <w:szCs w:val="22"/>
        </w:rPr>
        <w:t>.000,- Kč denně za každou takovou vadu, u níž je poskytovatel v prodlení.</w:t>
      </w:r>
    </w:p>
    <w:p w14:paraId="16997408" w14:textId="44823038" w:rsidR="00E67B4B" w:rsidRPr="00775639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6" w:name="_Hlk62800601"/>
      <w:bookmarkEnd w:id="5"/>
      <w:r w:rsidRPr="00775639">
        <w:rPr>
          <w:rFonts w:asciiTheme="minorHAnsi" w:hAnsiTheme="minorHAnsi" w:cstheme="minorHAnsi"/>
          <w:sz w:val="22"/>
          <w:szCs w:val="22"/>
        </w:rPr>
        <w:t xml:space="preserve">V případě provádění </w:t>
      </w:r>
      <w:r w:rsidR="006A16ED" w:rsidRPr="00775639">
        <w:rPr>
          <w:rFonts w:asciiTheme="minorHAnsi" w:hAnsiTheme="minorHAnsi" w:cstheme="minorHAnsi"/>
          <w:sz w:val="22"/>
          <w:szCs w:val="22"/>
        </w:rPr>
        <w:t>služby</w:t>
      </w:r>
      <w:r w:rsidRPr="00775639">
        <w:rPr>
          <w:rFonts w:asciiTheme="minorHAnsi" w:hAnsiTheme="minorHAnsi" w:cstheme="minorHAnsi"/>
          <w:sz w:val="22"/>
          <w:szCs w:val="22"/>
        </w:rPr>
        <w:t xml:space="preserve"> poddodavatelem, pro kterého objednatel neudělil souhlas, je-li souhlas v této </w:t>
      </w:r>
      <w:r w:rsidR="005428DE" w:rsidRPr="00775639">
        <w:rPr>
          <w:rFonts w:asciiTheme="minorHAnsi" w:hAnsiTheme="minorHAnsi"/>
          <w:sz w:val="22"/>
        </w:rPr>
        <w:t xml:space="preserve">dohodě </w:t>
      </w:r>
      <w:r w:rsidRPr="00775639">
        <w:rPr>
          <w:rFonts w:asciiTheme="minorHAnsi" w:hAnsiTheme="minorHAnsi" w:cstheme="minorHAnsi"/>
          <w:sz w:val="22"/>
          <w:szCs w:val="22"/>
        </w:rPr>
        <w:t xml:space="preserve">vyžadován, nebo poddodavatelem, který nebyl objednateli oznámen, je-li oznámení v této </w:t>
      </w:r>
      <w:r w:rsidR="005428DE" w:rsidRPr="00775639">
        <w:rPr>
          <w:rFonts w:asciiTheme="minorHAnsi" w:hAnsiTheme="minorHAnsi"/>
          <w:sz w:val="22"/>
        </w:rPr>
        <w:t xml:space="preserve">dohodě </w:t>
      </w:r>
      <w:r w:rsidRPr="00775639">
        <w:rPr>
          <w:rFonts w:asciiTheme="minorHAnsi" w:hAnsiTheme="minorHAnsi" w:cstheme="minorHAnsi"/>
          <w:sz w:val="22"/>
          <w:szCs w:val="22"/>
        </w:rPr>
        <w:t xml:space="preserve">vyžadováno, </w:t>
      </w:r>
      <w:r w:rsidR="0015080C" w:rsidRPr="00775639">
        <w:rPr>
          <w:rFonts w:ascii="Calibri" w:hAnsi="Calibri"/>
          <w:sz w:val="22"/>
          <w:szCs w:val="22"/>
        </w:rPr>
        <w:t xml:space="preserve">může po poskytovateli objednatel uplatňovat </w:t>
      </w:r>
      <w:r w:rsidR="0015080C" w:rsidRPr="00775639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775639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24AC5" w:rsidRPr="00775639">
        <w:rPr>
          <w:rFonts w:asciiTheme="minorHAnsi" w:hAnsiTheme="minorHAnsi" w:cstheme="minorHAnsi"/>
          <w:sz w:val="22"/>
          <w:szCs w:val="22"/>
        </w:rPr>
        <w:t>1</w:t>
      </w:r>
      <w:r w:rsidRPr="00775639">
        <w:rPr>
          <w:rFonts w:asciiTheme="minorHAnsi" w:hAnsiTheme="minorHAnsi" w:cstheme="minorHAnsi"/>
          <w:sz w:val="22"/>
          <w:szCs w:val="22"/>
        </w:rPr>
        <w:t>0.000,- za poddodavatele.</w:t>
      </w:r>
    </w:p>
    <w:p w14:paraId="4003F7BB" w14:textId="615E212A" w:rsidR="00C97F92" w:rsidRPr="00775639" w:rsidRDefault="00004BCA" w:rsidP="004136BD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7" w:name="_Hlk62800622"/>
      <w:bookmarkEnd w:id="6"/>
      <w:r w:rsidRPr="00775639">
        <w:rPr>
          <w:rFonts w:asciiTheme="minorHAnsi" w:hAnsiTheme="minorHAnsi" w:cstheme="minorHAnsi"/>
          <w:sz w:val="22"/>
          <w:szCs w:val="22"/>
        </w:rPr>
        <w:t>Poskytovatel j</w:t>
      </w:r>
      <w:r w:rsidR="00E67B4B" w:rsidRPr="00775639">
        <w:rPr>
          <w:rFonts w:asciiTheme="minorHAnsi" w:hAnsiTheme="minorHAnsi" w:cstheme="minorHAnsi"/>
          <w:sz w:val="22"/>
          <w:szCs w:val="22"/>
        </w:rPr>
        <w:t>e na základě ustanovení čl. IX</w:t>
      </w:r>
      <w:r w:rsidRPr="00775639">
        <w:rPr>
          <w:rFonts w:asciiTheme="minorHAnsi" w:hAnsiTheme="minorHAnsi" w:cstheme="minorHAnsi"/>
          <w:sz w:val="22"/>
          <w:szCs w:val="22"/>
        </w:rPr>
        <w:t xml:space="preserve">. této </w:t>
      </w:r>
      <w:r w:rsidR="005428DE" w:rsidRPr="00775639">
        <w:rPr>
          <w:rFonts w:asciiTheme="minorHAnsi" w:hAnsiTheme="minorHAnsi"/>
          <w:sz w:val="22"/>
        </w:rPr>
        <w:t xml:space="preserve">dohody </w:t>
      </w:r>
      <w:r w:rsidRPr="00775639">
        <w:rPr>
          <w:rFonts w:asciiTheme="minorHAnsi" w:hAnsiTheme="minorHAnsi" w:cstheme="minorHAnsi"/>
          <w:sz w:val="22"/>
          <w:szCs w:val="22"/>
        </w:rPr>
        <w:t xml:space="preserve">povinen zabezpečit prokazatelné proškolení </w:t>
      </w:r>
      <w:r w:rsidR="00C97F92" w:rsidRPr="00775639">
        <w:rPr>
          <w:rFonts w:asciiTheme="minorHAnsi" w:hAnsiTheme="minorHAnsi" w:cstheme="minorHAnsi"/>
          <w:sz w:val="22"/>
          <w:szCs w:val="22"/>
        </w:rPr>
        <w:t>všech pracovníků realizující služby</w:t>
      </w:r>
      <w:r w:rsidRPr="00775639">
        <w:rPr>
          <w:rFonts w:asciiTheme="minorHAnsi" w:hAnsiTheme="minorHAnsi" w:cstheme="minorHAnsi"/>
          <w:sz w:val="22"/>
          <w:szCs w:val="22"/>
        </w:rPr>
        <w:t xml:space="preserve"> s předpisy BOZP</w:t>
      </w:r>
      <w:r w:rsidR="00C97F92" w:rsidRPr="00775639">
        <w:rPr>
          <w:rFonts w:asciiTheme="minorHAnsi" w:hAnsiTheme="minorHAnsi" w:cstheme="minorHAnsi"/>
          <w:sz w:val="22"/>
          <w:szCs w:val="22"/>
        </w:rPr>
        <w:t xml:space="preserve"> a požární ochrany.</w:t>
      </w:r>
      <w:r w:rsidRPr="00775639">
        <w:rPr>
          <w:rFonts w:asciiTheme="minorHAnsi" w:hAnsiTheme="minorHAnsi" w:cstheme="minorHAnsi"/>
          <w:sz w:val="22"/>
          <w:szCs w:val="22"/>
        </w:rPr>
        <w:t xml:space="preserve"> </w:t>
      </w:r>
      <w:r w:rsidR="00C97F92" w:rsidRPr="00775639">
        <w:rPr>
          <w:rFonts w:asciiTheme="minorHAnsi" w:hAnsiTheme="minorHAnsi" w:cstheme="minorHAnsi"/>
          <w:sz w:val="22"/>
          <w:szCs w:val="22"/>
        </w:rPr>
        <w:t>Pracovníkovi, který porušení předpisy BOZP nebo požární ochrany v prostorách objednatele, udělí p</w:t>
      </w:r>
      <w:r w:rsidRPr="00775639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C97F92" w:rsidRPr="00775639">
        <w:rPr>
          <w:rFonts w:asciiTheme="minorHAnsi" w:hAnsiTheme="minorHAnsi" w:cstheme="minorHAnsi"/>
          <w:sz w:val="22"/>
          <w:szCs w:val="22"/>
        </w:rPr>
        <w:t xml:space="preserve">pokutu ve </w:t>
      </w:r>
      <w:r w:rsidRPr="00775639">
        <w:rPr>
          <w:rFonts w:asciiTheme="minorHAnsi" w:hAnsiTheme="minorHAnsi" w:cstheme="minorHAnsi"/>
          <w:sz w:val="22"/>
          <w:szCs w:val="22"/>
        </w:rPr>
        <w:t>výši 5.000,- Kč. Do doby zaplacení</w:t>
      </w:r>
      <w:r w:rsidR="00C97F92" w:rsidRPr="00775639">
        <w:rPr>
          <w:rFonts w:asciiTheme="minorHAnsi" w:hAnsiTheme="minorHAnsi" w:cstheme="minorHAnsi"/>
          <w:sz w:val="22"/>
          <w:szCs w:val="22"/>
        </w:rPr>
        <w:t xml:space="preserve"> této</w:t>
      </w:r>
      <w:r w:rsidRPr="00775639">
        <w:rPr>
          <w:rFonts w:asciiTheme="minorHAnsi" w:hAnsiTheme="minorHAnsi" w:cstheme="minorHAnsi"/>
          <w:sz w:val="22"/>
          <w:szCs w:val="22"/>
        </w:rPr>
        <w:t xml:space="preserve"> pokuty poskytovatel nevpustí takového pracovníka do prostor objednatele.</w:t>
      </w:r>
    </w:p>
    <w:bookmarkEnd w:id="7"/>
    <w:p w14:paraId="132A31C3" w14:textId="30EF59B1" w:rsidR="00DB79D1" w:rsidRPr="005A4CFF" w:rsidRDefault="00DB79D1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Smluvní pokuty jsou započitatelné vůči peněžitým závazkům souvisejících s touto </w:t>
      </w:r>
      <w:r w:rsidR="005428DE">
        <w:rPr>
          <w:rFonts w:asciiTheme="minorHAnsi" w:hAnsiTheme="minorHAnsi"/>
          <w:sz w:val="22"/>
        </w:rPr>
        <w:t>dohodou</w:t>
      </w:r>
      <w:r w:rsidRPr="005A4CFF">
        <w:rPr>
          <w:rFonts w:asciiTheme="minorHAnsi" w:hAnsiTheme="minorHAnsi" w:cstheme="minorHAnsi"/>
          <w:sz w:val="22"/>
          <w:szCs w:val="22"/>
        </w:rPr>
        <w:t>.</w:t>
      </w:r>
    </w:p>
    <w:p w14:paraId="73C5E8CD" w14:textId="5753627C" w:rsidR="00B6419A" w:rsidRDefault="00B6419A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Nároky na náhradu </w:t>
      </w:r>
      <w:r w:rsidR="00AD63FC">
        <w:rPr>
          <w:rFonts w:ascii="Calibri" w:hAnsi="Calibri"/>
          <w:sz w:val="22"/>
          <w:szCs w:val="22"/>
        </w:rPr>
        <w:t>újmy</w:t>
      </w:r>
      <w:r w:rsidR="00AD63FC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nejsou dotčeny ani kompenzovány zaplacením </w:t>
      </w:r>
      <w:r w:rsidR="00E03348">
        <w:rPr>
          <w:rFonts w:ascii="Calibri" w:hAnsi="Calibri"/>
          <w:sz w:val="22"/>
          <w:szCs w:val="22"/>
        </w:rPr>
        <w:t>sankcí</w:t>
      </w:r>
      <w:r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Pr="00B44468">
        <w:rPr>
          <w:rFonts w:ascii="Calibri" w:hAnsi="Calibri"/>
          <w:sz w:val="22"/>
          <w:szCs w:val="22"/>
        </w:rPr>
        <w:t>.</w:t>
      </w:r>
    </w:p>
    <w:p w14:paraId="2C2277BF" w14:textId="7DEC12CA" w:rsidR="0015080C" w:rsidRPr="00911898" w:rsidRDefault="0015080C" w:rsidP="0015080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11898">
        <w:rPr>
          <w:rFonts w:ascii="Calibri" w:hAnsi="Calibri"/>
          <w:sz w:val="22"/>
          <w:szCs w:val="22"/>
        </w:rPr>
        <w:t xml:space="preserve">Je-li vůči straně </w:t>
      </w:r>
      <w:r w:rsidR="004B4FC3">
        <w:rPr>
          <w:rFonts w:ascii="Calibri" w:hAnsi="Calibri"/>
          <w:sz w:val="22"/>
          <w:szCs w:val="22"/>
        </w:rPr>
        <w:t xml:space="preserve">dohody </w:t>
      </w:r>
      <w:r w:rsidRPr="00911898">
        <w:rPr>
          <w:rFonts w:ascii="Calibri" w:hAnsi="Calibri"/>
          <w:sz w:val="22"/>
          <w:szCs w:val="22"/>
        </w:rPr>
        <w:t xml:space="preserve">uplatněna smluvní pokuta či úrok z prodlení podle tohoto článku, je taková </w:t>
      </w:r>
      <w:r w:rsidR="004B4FC3">
        <w:rPr>
          <w:rFonts w:ascii="Calibri" w:hAnsi="Calibri"/>
          <w:sz w:val="22"/>
          <w:szCs w:val="22"/>
        </w:rPr>
        <w:t>s</w:t>
      </w:r>
      <w:r w:rsidRPr="00911898">
        <w:rPr>
          <w:rFonts w:ascii="Calibri" w:hAnsi="Calibri"/>
          <w:sz w:val="22"/>
          <w:szCs w:val="22"/>
        </w:rPr>
        <w:t>trana</w:t>
      </w:r>
      <w:r w:rsidR="004B4FC3">
        <w:rPr>
          <w:rFonts w:ascii="Calibri" w:hAnsi="Calibri"/>
          <w:sz w:val="22"/>
          <w:szCs w:val="22"/>
        </w:rPr>
        <w:t xml:space="preserve"> dohody</w:t>
      </w:r>
      <w:r w:rsidRPr="00911898">
        <w:rPr>
          <w:rFonts w:ascii="Calibri" w:hAnsi="Calibri"/>
          <w:sz w:val="22"/>
          <w:szCs w:val="22"/>
        </w:rPr>
        <w:t xml:space="preserve"> povinna je uhradit. </w:t>
      </w:r>
    </w:p>
    <w:p w14:paraId="0A80FD62" w14:textId="77777777" w:rsidR="00BC64F3" w:rsidRPr="00F27EF5" w:rsidRDefault="00BC64F3" w:rsidP="00BC64F3">
      <w:pPr>
        <w:pStyle w:val="Seznam0"/>
        <w:ind w:left="709"/>
        <w:rPr>
          <w:rFonts w:asciiTheme="minorHAnsi" w:hAnsiTheme="minorHAnsi"/>
          <w:sz w:val="22"/>
          <w:szCs w:val="22"/>
        </w:rPr>
      </w:pPr>
    </w:p>
    <w:p w14:paraId="1185444A" w14:textId="77777777" w:rsidR="004201ED" w:rsidRDefault="004201ED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3B88053F" w14:textId="653294EA" w:rsidR="0030252C" w:rsidRPr="00F27EF5" w:rsidRDefault="0030252C" w:rsidP="004F0894">
      <w:pPr>
        <w:pStyle w:val="nadpisvesmlouvch"/>
        <w:numPr>
          <w:ilvl w:val="0"/>
          <w:numId w:val="5"/>
        </w:numPr>
      </w:pPr>
    </w:p>
    <w:p w14:paraId="6C3E14D4" w14:textId="45A01999" w:rsidR="00C67F6D" w:rsidRDefault="0030252C" w:rsidP="002F5E72">
      <w:pPr>
        <w:pStyle w:val="nadpisvesmlouvch"/>
      </w:pPr>
      <w:r w:rsidRPr="00F27EF5">
        <w:t xml:space="preserve">Odstoupení od </w:t>
      </w:r>
      <w:r w:rsidR="00EE512A">
        <w:t>dohody</w:t>
      </w:r>
    </w:p>
    <w:p w14:paraId="24B20C24" w14:textId="77777777" w:rsidR="00EC369B" w:rsidRPr="00F27EF5" w:rsidRDefault="00EC369B" w:rsidP="002F5E72">
      <w:pPr>
        <w:pStyle w:val="nadpisvesmlouvch"/>
      </w:pPr>
    </w:p>
    <w:p w14:paraId="5D88961F" w14:textId="1C1BB91F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se za podstatné porušení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>považuje</w:t>
      </w:r>
      <w:r w:rsidR="00AD63FC">
        <w:rPr>
          <w:rFonts w:ascii="Calibri" w:hAnsi="Calibri"/>
          <w:sz w:val="22"/>
          <w:szCs w:val="22"/>
        </w:rPr>
        <w:t xml:space="preserve"> zejména</w:t>
      </w:r>
      <w:r w:rsidRPr="00B44468">
        <w:rPr>
          <w:rFonts w:ascii="Calibri" w:hAnsi="Calibri"/>
          <w:sz w:val="22"/>
          <w:szCs w:val="22"/>
        </w:rPr>
        <w:t>:</w:t>
      </w:r>
    </w:p>
    <w:p w14:paraId="5BF40352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3B303562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prodlení poskytovatele se zahájením nebo dokončením poskytování služeb </w:t>
      </w:r>
      <w:r w:rsidR="00640E94" w:rsidRPr="00F27EF5">
        <w:rPr>
          <w:rFonts w:asciiTheme="minorHAnsi" w:hAnsiTheme="minorHAnsi"/>
          <w:b/>
          <w:sz w:val="22"/>
        </w:rPr>
        <w:t>o více než 2 pracovní dny</w:t>
      </w:r>
      <w:r w:rsidRPr="00F27EF5">
        <w:rPr>
          <w:rFonts w:asciiTheme="minorHAnsi" w:hAnsiTheme="minorHAnsi"/>
          <w:sz w:val="22"/>
        </w:rPr>
        <w:t>,</w:t>
      </w:r>
    </w:p>
    <w:p w14:paraId="690AD5AB" w14:textId="77777777" w:rsidR="00AD63FC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objednatele </w:t>
      </w:r>
      <w:r w:rsidRPr="007A1EC6">
        <w:rPr>
          <w:rFonts w:ascii="Calibri" w:hAnsi="Calibri"/>
          <w:sz w:val="22"/>
        </w:rPr>
        <w:t>ve smyslu § 3 zák. č. 182/2006 Sb.</w:t>
      </w:r>
      <w:r>
        <w:rPr>
          <w:rFonts w:ascii="Calibri" w:hAnsi="Calibri"/>
          <w:sz w:val="22"/>
        </w:rPr>
        <w:t>,</w:t>
      </w:r>
      <w:r w:rsidRPr="007A1EC6">
        <w:rPr>
          <w:rFonts w:ascii="Calibri" w:hAnsi="Calibri"/>
          <w:sz w:val="22"/>
        </w:rPr>
        <w:t xml:space="preserve"> insolvenční zákon, ve znění pozdějších předpisů</w:t>
      </w:r>
      <w:r>
        <w:rPr>
          <w:rFonts w:ascii="Calibri" w:hAnsi="Calibri"/>
          <w:sz w:val="22"/>
        </w:rPr>
        <w:t xml:space="preserve">, </w:t>
      </w:r>
    </w:p>
    <w:p w14:paraId="5FB3EC91" w14:textId="6C25AE90" w:rsidR="00AD63FC" w:rsidRPr="007A1EC6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poskytovatel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.</w:t>
      </w:r>
    </w:p>
    <w:p w14:paraId="37DACE64" w14:textId="5C65D358" w:rsid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</w:t>
      </w:r>
      <w:r w:rsidR="00EE512A">
        <w:rPr>
          <w:rFonts w:asciiTheme="minorHAnsi" w:hAnsiTheme="minorHAnsi"/>
          <w:sz w:val="22"/>
        </w:rPr>
        <w:t>dohody</w:t>
      </w:r>
      <w:r w:rsidRPr="0067718E">
        <w:rPr>
          <w:rFonts w:ascii="Calibri" w:hAnsi="Calibri"/>
          <w:sz w:val="22"/>
          <w:szCs w:val="22"/>
        </w:rPr>
        <w:t>, je příslušná strana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67718E">
        <w:rPr>
          <w:rFonts w:ascii="Calibri" w:hAnsi="Calibri"/>
          <w:sz w:val="22"/>
          <w:szCs w:val="22"/>
        </w:rPr>
        <w:t xml:space="preserve"> oprávněna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odstoupit.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musí být učiněno písemnou formou. V takovém případě nastávají účinky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dnem, ve kterém straně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67718E">
        <w:rPr>
          <w:rFonts w:ascii="Calibri" w:hAnsi="Calibri"/>
          <w:sz w:val="22"/>
          <w:szCs w:val="22"/>
        </w:rPr>
        <w:t xml:space="preserve"> dojde oznámení o odstoupení ve smyslu § 570 zák. č. 89/2012 Sb., občanský zákoník, ve znění pozdějších předpisů.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55D10E56" w14:textId="70CEC313" w:rsidR="00AD63FC" w:rsidRP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nezaniká vzájemná sankční odpovědnost stran ani povinnost k náhradě způsobené újmy.</w:t>
      </w:r>
    </w:p>
    <w:p w14:paraId="23C13A8E" w14:textId="6B6600B8" w:rsidR="00390976" w:rsidRDefault="00390976">
      <w:pPr>
        <w:jc w:val="center"/>
        <w:rPr>
          <w:rFonts w:asciiTheme="minorHAnsi" w:hAnsiTheme="minorHAnsi"/>
          <w:b/>
          <w:sz w:val="22"/>
        </w:rPr>
      </w:pPr>
    </w:p>
    <w:p w14:paraId="43368483" w14:textId="77777777" w:rsidR="00847106" w:rsidRDefault="00847106">
      <w:pPr>
        <w:jc w:val="center"/>
        <w:rPr>
          <w:rFonts w:asciiTheme="minorHAnsi" w:hAnsiTheme="minorHAnsi"/>
          <w:b/>
          <w:sz w:val="22"/>
        </w:rPr>
      </w:pPr>
    </w:p>
    <w:p w14:paraId="2A336300" w14:textId="0A9C72B2" w:rsidR="00137BC7" w:rsidRPr="00867154" w:rsidRDefault="00137BC7" w:rsidP="004F0894">
      <w:pPr>
        <w:pStyle w:val="nadpisvesmlouvch"/>
        <w:numPr>
          <w:ilvl w:val="0"/>
          <w:numId w:val="5"/>
        </w:numPr>
      </w:pPr>
    </w:p>
    <w:p w14:paraId="1069BCD6" w14:textId="77777777" w:rsidR="00137BC7" w:rsidRDefault="00137BC7" w:rsidP="00137BC7">
      <w:pPr>
        <w:pStyle w:val="nadpisvesmlouvch"/>
      </w:pPr>
      <w:r>
        <w:t>Důvěrnost informací</w:t>
      </w:r>
    </w:p>
    <w:p w14:paraId="437E1C4F" w14:textId="77777777" w:rsidR="00137BC7" w:rsidRDefault="00137BC7" w:rsidP="00137BC7">
      <w:pPr>
        <w:pStyle w:val="nadpisvesmlouvch"/>
      </w:pPr>
    </w:p>
    <w:p w14:paraId="5810CFE0" w14:textId="5BBE1BF2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Strany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jsou si vědomy toho, že v rámci plnění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:</w:t>
      </w:r>
    </w:p>
    <w:p w14:paraId="1803A1AA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E5DAFB4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4B2A6807" w14:textId="568066AD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zavazují nepublikovat žádným způsobem důvěrné informace druhé strany, nepředat je třetí straně ani svým vlastním zaměstnancům a zástupcům s výjimkou těch, kteří s nimi potřebují být seznámeni, aby mohli splnit </w:t>
      </w:r>
      <w:r w:rsidR="00EE512A">
        <w:rPr>
          <w:rFonts w:asciiTheme="minorHAnsi" w:hAnsiTheme="minorHAnsi"/>
          <w:sz w:val="22"/>
        </w:rPr>
        <w:t>dohodu</w:t>
      </w:r>
      <w:r w:rsidRPr="00E30129">
        <w:rPr>
          <w:rFonts w:ascii="Calibri" w:hAnsi="Calibri"/>
          <w:sz w:val="22"/>
          <w:szCs w:val="22"/>
        </w:rPr>
        <w:t xml:space="preserve">. Obě strany se zároveň zavazují nepoužít důvěrné informace druhé strany jinak než za účelem plnění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nebo uplatnění svých práv z 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34E5B401" w14:textId="3399FEAC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</w:t>
      </w:r>
      <w:r w:rsidR="004B4FC3">
        <w:rPr>
          <w:rFonts w:ascii="Calibri" w:hAnsi="Calibri"/>
          <w:sz w:val="22"/>
          <w:szCs w:val="22"/>
        </w:rPr>
        <w:t>s</w:t>
      </w:r>
      <w:r w:rsidRPr="00E30129">
        <w:rPr>
          <w:rFonts w:ascii="Calibri" w:hAnsi="Calibri"/>
          <w:sz w:val="22"/>
          <w:szCs w:val="22"/>
        </w:rPr>
        <w:t>trany</w:t>
      </w:r>
      <w:r w:rsidR="004B4FC3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042855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6B374D92" w14:textId="77777777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43A7D79E" w14:textId="4E7864A9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skončí nejdříve pět (5) let po ukončení účinnosti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1907B2B9" w14:textId="6D00A2E6" w:rsidR="004201ED" w:rsidRDefault="004201ED">
      <w:pPr>
        <w:jc w:val="center"/>
        <w:rPr>
          <w:rFonts w:asciiTheme="minorHAnsi" w:hAnsiTheme="minorHAnsi"/>
          <w:b/>
          <w:sz w:val="22"/>
        </w:rPr>
      </w:pPr>
    </w:p>
    <w:p w14:paraId="4C764E63" w14:textId="77777777" w:rsidR="004F0894" w:rsidRPr="00F27EF5" w:rsidRDefault="004F0894">
      <w:pPr>
        <w:jc w:val="center"/>
        <w:rPr>
          <w:rFonts w:asciiTheme="minorHAnsi" w:hAnsiTheme="minorHAnsi"/>
          <w:b/>
          <w:sz w:val="22"/>
        </w:rPr>
      </w:pPr>
    </w:p>
    <w:p w14:paraId="57603361" w14:textId="66086805" w:rsidR="00DB79D1" w:rsidRPr="00F81383" w:rsidRDefault="00DB79D1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209FF7B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33EEFB67" w14:textId="77777777" w:rsidR="00DB79D1" w:rsidRPr="00F14FC5" w:rsidRDefault="00DB79D1" w:rsidP="00DB79D1"/>
    <w:p w14:paraId="722F62AD" w14:textId="3C673332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EE512A">
        <w:rPr>
          <w:rFonts w:asciiTheme="minorHAnsi" w:hAnsiTheme="minorHAnsi"/>
          <w:sz w:val="22"/>
        </w:rPr>
        <w:t xml:space="preserve">dohody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neupravené se řídí příslušnými ustanoveními zákona č</w:t>
      </w:r>
      <w:r w:rsidR="00A42335">
        <w:rPr>
          <w:rFonts w:ascii="Calibri" w:hAnsi="Calibri"/>
          <w:sz w:val="22"/>
        </w:rPr>
        <w:t>. </w:t>
      </w:r>
      <w:r>
        <w:rPr>
          <w:rFonts w:ascii="Calibri" w:hAnsi="Calibri"/>
          <w:sz w:val="22"/>
        </w:rPr>
        <w:t>89/2012 Sb., občanský zákoník, ve znění pozdějších předpisů</w:t>
      </w:r>
    </w:p>
    <w:p w14:paraId="1EE972E6" w14:textId="20AAFAAC" w:rsidR="00DB79D1" w:rsidRPr="00671A79" w:rsidRDefault="00DB79D1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9F7ED2">
        <w:rPr>
          <w:rFonts w:ascii="Calibri" w:hAnsi="Calibri"/>
          <w:sz w:val="22"/>
          <w:szCs w:val="22"/>
        </w:rPr>
        <w:t>Strany</w:t>
      </w:r>
      <w:r w:rsidR="00654D6A">
        <w:rPr>
          <w:rFonts w:ascii="Calibri" w:hAnsi="Calibri"/>
          <w:sz w:val="22"/>
          <w:szCs w:val="22"/>
        </w:rPr>
        <w:t xml:space="preserve"> dohody</w:t>
      </w:r>
      <w:r w:rsidRPr="009F7ED2">
        <w:rPr>
          <w:rFonts w:ascii="Calibri" w:hAnsi="Calibri"/>
          <w:sz w:val="22"/>
          <w:szCs w:val="22"/>
        </w:rPr>
        <w:t xml:space="preserve"> berou na vědomí, že společnost Brněnské komunikace a.s. je povinna dodržovat ustanovení zákona č. 106/1999 Sb., o svobodném přístupu k informacím, ve znění pozdějších předpisů.</w:t>
      </w:r>
    </w:p>
    <w:p w14:paraId="3352943E" w14:textId="451D8064" w:rsidR="00DB79D1" w:rsidRPr="004F0894" w:rsidRDefault="0007093A" w:rsidP="000B77F5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4F0894">
        <w:rPr>
          <w:rFonts w:ascii="Calibri" w:hAnsi="Calibri"/>
          <w:sz w:val="22"/>
          <w:szCs w:val="22"/>
        </w:rPr>
        <w:t xml:space="preserve">Tato </w:t>
      </w:r>
      <w:r w:rsidR="00EE512A" w:rsidRPr="004F0894">
        <w:rPr>
          <w:rFonts w:asciiTheme="minorHAnsi" w:hAnsiTheme="minorHAnsi"/>
          <w:sz w:val="22"/>
        </w:rPr>
        <w:t xml:space="preserve">dohoda </w:t>
      </w:r>
      <w:r w:rsidRPr="004F0894">
        <w:rPr>
          <w:rFonts w:ascii="Calibri" w:hAnsi="Calibri"/>
          <w:sz w:val="22"/>
          <w:szCs w:val="22"/>
        </w:rPr>
        <w:t xml:space="preserve">nabývá platnosti dnem jejího podpisu oběma </w:t>
      </w:r>
      <w:r w:rsidR="00654D6A">
        <w:rPr>
          <w:rFonts w:ascii="Calibri" w:hAnsi="Calibri"/>
          <w:sz w:val="22"/>
          <w:szCs w:val="22"/>
        </w:rPr>
        <w:t>s</w:t>
      </w:r>
      <w:r w:rsidRPr="004F0894">
        <w:rPr>
          <w:rFonts w:ascii="Calibri" w:hAnsi="Calibri"/>
          <w:sz w:val="22"/>
          <w:szCs w:val="22"/>
        </w:rPr>
        <w:t>tranami</w:t>
      </w:r>
      <w:r w:rsidR="00654D6A">
        <w:rPr>
          <w:rFonts w:ascii="Calibri" w:hAnsi="Calibri"/>
          <w:sz w:val="22"/>
          <w:szCs w:val="22"/>
        </w:rPr>
        <w:t xml:space="preserve"> dohody</w:t>
      </w:r>
      <w:r w:rsidRPr="004F0894">
        <w:rPr>
          <w:rFonts w:ascii="Calibri" w:hAnsi="Calibri"/>
          <w:sz w:val="22"/>
          <w:szCs w:val="22"/>
        </w:rPr>
        <w:t xml:space="preserve"> a účinnosti dnem jejího uveřejnění prostřednictvím registru smluv </w:t>
      </w:r>
      <w:r w:rsidR="00DB79D1" w:rsidRPr="004F0894">
        <w:rPr>
          <w:rFonts w:ascii="Calibri" w:hAnsi="Calibri" w:cs="Calibri"/>
          <w:sz w:val="22"/>
          <w:szCs w:val="22"/>
        </w:rPr>
        <w:t>postupem dle zákona č. 340/2015 Sb., o registru smluv</w:t>
      </w:r>
      <w:r w:rsidR="00AD63FC" w:rsidRPr="004F0894">
        <w:rPr>
          <w:rFonts w:ascii="Calibri" w:hAnsi="Calibri" w:cs="Calibri"/>
          <w:sz w:val="22"/>
          <w:szCs w:val="22"/>
        </w:rPr>
        <w:t>, ve znění pozdějších předpisů,</w:t>
      </w:r>
      <w:r w:rsidR="00DB79D1" w:rsidRPr="004F0894">
        <w:rPr>
          <w:rFonts w:ascii="Calibri" w:hAnsi="Calibri" w:cs="Calibri"/>
          <w:sz w:val="22"/>
          <w:szCs w:val="22"/>
        </w:rPr>
        <w:t xml:space="preserve"> a její zveřejnění zajistí </w:t>
      </w:r>
      <w:r w:rsidR="009638DB" w:rsidRPr="004F0894">
        <w:rPr>
          <w:rFonts w:ascii="Calibri" w:hAnsi="Calibri" w:cs="Calibri"/>
          <w:sz w:val="22"/>
          <w:szCs w:val="22"/>
        </w:rPr>
        <w:t>objednatel</w:t>
      </w:r>
      <w:r w:rsidR="00DB79D1" w:rsidRPr="004F0894">
        <w:rPr>
          <w:rFonts w:ascii="Calibri" w:hAnsi="Calibri" w:cs="Calibri"/>
          <w:sz w:val="22"/>
          <w:szCs w:val="22"/>
        </w:rPr>
        <w:t xml:space="preserve">. </w:t>
      </w:r>
    </w:p>
    <w:p w14:paraId="020DDD34" w14:textId="7630FBA7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Žádná ze stran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není oprávněna postoupit práva či pohledávky nebo převést závazky z této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vyplývající na třetí osobu bez předchozího písemného souhlasu druhé strany</w:t>
      </w:r>
      <w:r w:rsidR="00DD7F7B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. Práva i povinnosti ze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přecházejí na právní nástupce obou stran. Obě strany jsou povinny informovat se navzájem o takových změnách.</w:t>
      </w:r>
    </w:p>
    <w:p w14:paraId="68EBBCB9" w14:textId="6DE99885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>číslovanými dodatky podepsanými oběma stranami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>.</w:t>
      </w:r>
    </w:p>
    <w:p w14:paraId="2EC912C2" w14:textId="77777777" w:rsidR="00654D6A" w:rsidRPr="00654D6A" w:rsidRDefault="00654D6A" w:rsidP="00654D6A">
      <w:pPr>
        <w:pStyle w:val="Odstavecseseznamem"/>
        <w:numPr>
          <w:ilvl w:val="0"/>
          <w:numId w:val="33"/>
        </w:numPr>
        <w:rPr>
          <w:rFonts w:ascii="Calibri" w:hAnsi="Calibri"/>
          <w:sz w:val="22"/>
        </w:rPr>
      </w:pPr>
      <w:r w:rsidRPr="00654D6A">
        <w:rPr>
          <w:rFonts w:ascii="Calibri" w:hAnsi="Calibri"/>
          <w:sz w:val="22"/>
        </w:rPr>
        <w:t xml:space="preserve">Tato dohoda bude uzavřena pouze elektronicky, přičemž poslední podepisující strana dohody je povinna zaslat bez zbytečného odkladu tento elektronicky uzavřený originál dohody druhé straně dohody. </w:t>
      </w:r>
    </w:p>
    <w:p w14:paraId="3337D635" w14:textId="4C84E0FA" w:rsidR="00DB79D1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Strany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prohlašují, že si 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noProof/>
          <w:sz w:val="22"/>
        </w:rPr>
        <w:t>přečetly</w:t>
      </w:r>
      <w:r w:rsidRPr="0058111D">
        <w:rPr>
          <w:rFonts w:ascii="Calibri" w:hAnsi="Calibri"/>
          <w:sz w:val="22"/>
        </w:rPr>
        <w:t xml:space="preserve">, bezvýhradně souhlasí s jejím obsahem a že ji uzavírají ze své vážné a svobodné vůle, prosté omylu. Na důkaz toho připojují podpisy svých oprávněných zástupců.   </w:t>
      </w:r>
    </w:p>
    <w:p w14:paraId="3FA2D2B2" w14:textId="1D865E33" w:rsidR="00042855" w:rsidRPr="009D43C8" w:rsidRDefault="00042855" w:rsidP="00042855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9D43C8">
        <w:rPr>
          <w:rFonts w:ascii="Calibri" w:hAnsi="Calibri"/>
          <w:sz w:val="22"/>
        </w:rPr>
        <w:t>Nedílnou součástí této dohody je Příloha č. 1</w:t>
      </w:r>
      <w:r w:rsidR="00D47E43" w:rsidRPr="009D43C8">
        <w:rPr>
          <w:rFonts w:ascii="Calibri" w:hAnsi="Calibri"/>
          <w:sz w:val="22"/>
        </w:rPr>
        <w:t>.</w:t>
      </w:r>
      <w:r w:rsidR="009D43C8">
        <w:rPr>
          <w:rFonts w:ascii="Calibri" w:hAnsi="Calibri"/>
          <w:sz w:val="22"/>
        </w:rPr>
        <w:t xml:space="preserve"> </w:t>
      </w:r>
    </w:p>
    <w:p w14:paraId="00218BF2" w14:textId="77777777" w:rsidR="00DB79D1" w:rsidRPr="004F515E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66FAA911" w14:textId="3934E17E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3CBB8354" w14:textId="77777777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51BBA090" w14:textId="77777777" w:rsidR="00DB79D1" w:rsidRPr="00EC30B7" w:rsidRDefault="00DB79D1" w:rsidP="00DB79D1">
      <w:pPr>
        <w:tabs>
          <w:tab w:val="left" w:pos="4962"/>
        </w:tabs>
        <w:rPr>
          <w:rFonts w:ascii="Calibri" w:hAnsi="Calibri"/>
          <w:b/>
          <w:sz w:val="22"/>
        </w:rPr>
      </w:pPr>
      <w:r w:rsidRPr="00EC30B7">
        <w:rPr>
          <w:rFonts w:ascii="Calibri" w:hAnsi="Calibri"/>
          <w:b/>
          <w:sz w:val="22"/>
        </w:rPr>
        <w:t>Přílohy:</w:t>
      </w:r>
    </w:p>
    <w:p w14:paraId="260B9F2A" w14:textId="141C3198" w:rsidR="00DB79D1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Příloha č.</w:t>
      </w:r>
      <w:r>
        <w:rPr>
          <w:rFonts w:ascii="Calibri" w:hAnsi="Calibri"/>
          <w:sz w:val="22"/>
        </w:rPr>
        <w:t xml:space="preserve"> 1:</w:t>
      </w:r>
      <w:r w:rsidRPr="004F515E">
        <w:rPr>
          <w:rFonts w:ascii="Calibri" w:hAnsi="Calibri"/>
          <w:sz w:val="22"/>
        </w:rPr>
        <w:t xml:space="preserve"> </w:t>
      </w:r>
      <w:r w:rsidR="009D43C8">
        <w:rPr>
          <w:rFonts w:ascii="Calibri" w:hAnsi="Calibri"/>
          <w:sz w:val="22"/>
        </w:rPr>
        <w:t>Položkový rozpočet</w:t>
      </w:r>
    </w:p>
    <w:p w14:paraId="5762D9AD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6F4064D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6B273526" w14:textId="1CA76B58" w:rsidR="00C9101F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DCDD147" w14:textId="3BE2877B" w:rsidR="00D47E43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C7448BB" w14:textId="77777777" w:rsidR="00D47E43" w:rsidRPr="00F27EF5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A2ED70F" w14:textId="77777777" w:rsidR="00C9101F" w:rsidRPr="00F27EF5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FD35C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V </w:t>
      </w:r>
      <w:r w:rsidR="00CE56A7">
        <w:rPr>
          <w:rFonts w:asciiTheme="minorHAnsi" w:hAnsiTheme="minorHAnsi"/>
          <w:sz w:val="22"/>
        </w:rPr>
        <w:t>……………….</w:t>
      </w:r>
      <w:r w:rsidRPr="00F27EF5">
        <w:rPr>
          <w:rFonts w:asciiTheme="minorHAnsi" w:hAnsiTheme="minorHAnsi"/>
          <w:sz w:val="22"/>
        </w:rPr>
        <w:t xml:space="preserve"> dne </w:t>
      </w:r>
    </w:p>
    <w:p w14:paraId="7A0549F7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7F382CA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3ED552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2E9785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1BB598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B6696C4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917A2" w:rsidRPr="00F27EF5" w14:paraId="46BB8679" w14:textId="77777777" w:rsidTr="007917A2">
        <w:tc>
          <w:tcPr>
            <w:tcW w:w="4719" w:type="dxa"/>
          </w:tcPr>
          <w:p w14:paraId="19B2A74F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75C94DD3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585AAAD4" w14:textId="77777777" w:rsidTr="007917A2">
        <w:tc>
          <w:tcPr>
            <w:tcW w:w="4719" w:type="dxa"/>
          </w:tcPr>
          <w:p w14:paraId="23229C50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Ing. Luděk Borový</w:t>
            </w:r>
          </w:p>
          <w:p w14:paraId="01D36010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generální ředitel</w:t>
            </w:r>
          </w:p>
          <w:p w14:paraId="251905BA" w14:textId="66374EC0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19" w:type="dxa"/>
          </w:tcPr>
          <w:p w14:paraId="4BFD8817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9586401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F013DCD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2DACA73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3986065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7B6D3F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BEF6DD2" w14:textId="77777777" w:rsidR="00736F31" w:rsidRPr="00F27EF5" w:rsidRDefault="00736F31">
      <w:pPr>
        <w:rPr>
          <w:rFonts w:asciiTheme="minorHAnsi" w:hAnsiTheme="minorHAnsi"/>
          <w:sz w:val="22"/>
        </w:rPr>
      </w:pPr>
    </w:p>
    <w:sectPr w:rsidR="00736F31" w:rsidRPr="00F27EF5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3B54" w14:textId="77777777" w:rsidR="00543780" w:rsidRDefault="00543780">
      <w:r>
        <w:separator/>
      </w:r>
    </w:p>
  </w:endnote>
  <w:endnote w:type="continuationSeparator" w:id="0">
    <w:p w14:paraId="054FB4E4" w14:textId="77777777" w:rsidR="00543780" w:rsidRDefault="0054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4D7" w14:textId="77777777" w:rsidR="00500716" w:rsidRPr="00042855" w:rsidRDefault="00500716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042855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B53E98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1324" w14:textId="77777777" w:rsidR="00543780" w:rsidRDefault="00543780">
      <w:r>
        <w:separator/>
      </w:r>
    </w:p>
  </w:footnote>
  <w:footnote w:type="continuationSeparator" w:id="0">
    <w:p w14:paraId="4A803394" w14:textId="77777777" w:rsidR="00543780" w:rsidRDefault="0054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9E5A39"/>
    <w:multiLevelType w:val="hybridMultilevel"/>
    <w:tmpl w:val="14929FB4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33F1D"/>
    <w:multiLevelType w:val="hybridMultilevel"/>
    <w:tmpl w:val="0DB667AE"/>
    <w:lvl w:ilvl="0" w:tplc="70340274">
      <w:start w:val="1"/>
      <w:numFmt w:val="bullet"/>
      <w:lvlText w:val="-"/>
      <w:lvlJc w:val="left"/>
      <w:pPr>
        <w:ind w:left="1089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355701E5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5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4CEA"/>
    <w:multiLevelType w:val="hybridMultilevel"/>
    <w:tmpl w:val="D87803DC"/>
    <w:lvl w:ilvl="0" w:tplc="9E9A0A92"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7EEF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413556">
    <w:abstractNumId w:val="35"/>
  </w:num>
  <w:num w:numId="2" w16cid:durableId="115101516">
    <w:abstractNumId w:val="25"/>
  </w:num>
  <w:num w:numId="3" w16cid:durableId="1782065286">
    <w:abstractNumId w:val="29"/>
  </w:num>
  <w:num w:numId="4" w16cid:durableId="1508249364">
    <w:abstractNumId w:val="20"/>
  </w:num>
  <w:num w:numId="5" w16cid:durableId="2001881942">
    <w:abstractNumId w:val="8"/>
  </w:num>
  <w:num w:numId="6" w16cid:durableId="1049035434">
    <w:abstractNumId w:val="7"/>
  </w:num>
  <w:num w:numId="7" w16cid:durableId="834761386">
    <w:abstractNumId w:val="3"/>
  </w:num>
  <w:num w:numId="8" w16cid:durableId="1478759066">
    <w:abstractNumId w:val="36"/>
  </w:num>
  <w:num w:numId="9" w16cid:durableId="1838376722">
    <w:abstractNumId w:val="2"/>
  </w:num>
  <w:num w:numId="10" w16cid:durableId="244805247">
    <w:abstractNumId w:val="16"/>
  </w:num>
  <w:num w:numId="11" w16cid:durableId="300580469">
    <w:abstractNumId w:val="23"/>
  </w:num>
  <w:num w:numId="12" w16cid:durableId="1408192240">
    <w:abstractNumId w:val="19"/>
  </w:num>
  <w:num w:numId="13" w16cid:durableId="605818192">
    <w:abstractNumId w:val="14"/>
  </w:num>
  <w:num w:numId="14" w16cid:durableId="801654309">
    <w:abstractNumId w:val="17"/>
  </w:num>
  <w:num w:numId="15" w16cid:durableId="291179393">
    <w:abstractNumId w:val="11"/>
  </w:num>
  <w:num w:numId="16" w16cid:durableId="1421566751">
    <w:abstractNumId w:val="6"/>
  </w:num>
  <w:num w:numId="17" w16cid:durableId="887187334">
    <w:abstractNumId w:val="1"/>
  </w:num>
  <w:num w:numId="18" w16cid:durableId="1103501563">
    <w:abstractNumId w:val="1"/>
    <w:lvlOverride w:ilvl="0">
      <w:startOverride w:val="1"/>
    </w:lvlOverride>
  </w:num>
  <w:num w:numId="19" w16cid:durableId="828712655">
    <w:abstractNumId w:val="15"/>
  </w:num>
  <w:num w:numId="20" w16cid:durableId="1212620562">
    <w:abstractNumId w:val="37"/>
  </w:num>
  <w:num w:numId="21" w16cid:durableId="957370424">
    <w:abstractNumId w:val="9"/>
  </w:num>
  <w:num w:numId="22" w16cid:durableId="1646810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37498">
    <w:abstractNumId w:val="21"/>
  </w:num>
  <w:num w:numId="24" w16cid:durableId="1219589310">
    <w:abstractNumId w:val="4"/>
  </w:num>
  <w:num w:numId="25" w16cid:durableId="1672755707">
    <w:abstractNumId w:val="10"/>
  </w:num>
  <w:num w:numId="26" w16cid:durableId="1895655974">
    <w:abstractNumId w:val="28"/>
  </w:num>
  <w:num w:numId="27" w16cid:durableId="1276447874">
    <w:abstractNumId w:val="12"/>
  </w:num>
  <w:num w:numId="28" w16cid:durableId="1266307787">
    <w:abstractNumId w:val="30"/>
  </w:num>
  <w:num w:numId="29" w16cid:durableId="1752388682">
    <w:abstractNumId w:val="33"/>
  </w:num>
  <w:num w:numId="30" w16cid:durableId="567571327">
    <w:abstractNumId w:val="13"/>
  </w:num>
  <w:num w:numId="31" w16cid:durableId="193273042">
    <w:abstractNumId w:val="0"/>
  </w:num>
  <w:num w:numId="32" w16cid:durableId="122306673">
    <w:abstractNumId w:val="26"/>
  </w:num>
  <w:num w:numId="33" w16cid:durableId="718940437">
    <w:abstractNumId w:val="27"/>
  </w:num>
  <w:num w:numId="34" w16cid:durableId="570045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713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2948360">
    <w:abstractNumId w:val="34"/>
  </w:num>
  <w:num w:numId="37" w16cid:durableId="1033648352">
    <w:abstractNumId w:val="31"/>
  </w:num>
  <w:num w:numId="38" w16cid:durableId="992182100">
    <w:abstractNumId w:val="24"/>
  </w:num>
  <w:num w:numId="39" w16cid:durableId="953051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6915065">
    <w:abstractNumId w:val="5"/>
  </w:num>
  <w:num w:numId="41" w16cid:durableId="1786652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359404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4BCA"/>
    <w:rsid w:val="0001529B"/>
    <w:rsid w:val="00020549"/>
    <w:rsid w:val="00021C2D"/>
    <w:rsid w:val="00022F92"/>
    <w:rsid w:val="000247BE"/>
    <w:rsid w:val="00024E5A"/>
    <w:rsid w:val="000253FA"/>
    <w:rsid w:val="00033151"/>
    <w:rsid w:val="00036B80"/>
    <w:rsid w:val="00042855"/>
    <w:rsid w:val="00051F9B"/>
    <w:rsid w:val="000526C8"/>
    <w:rsid w:val="00057563"/>
    <w:rsid w:val="0007093A"/>
    <w:rsid w:val="0007793D"/>
    <w:rsid w:val="000964B2"/>
    <w:rsid w:val="000A28A0"/>
    <w:rsid w:val="000A43A7"/>
    <w:rsid w:val="000A5B86"/>
    <w:rsid w:val="000B48C1"/>
    <w:rsid w:val="000B7315"/>
    <w:rsid w:val="000C5D9E"/>
    <w:rsid w:val="000D1F8B"/>
    <w:rsid w:val="000D4CF0"/>
    <w:rsid w:val="000D7304"/>
    <w:rsid w:val="000E6C95"/>
    <w:rsid w:val="000E71E9"/>
    <w:rsid w:val="000F49B8"/>
    <w:rsid w:val="000F6AD9"/>
    <w:rsid w:val="00112144"/>
    <w:rsid w:val="00117D4F"/>
    <w:rsid w:val="00120FC0"/>
    <w:rsid w:val="00121CBA"/>
    <w:rsid w:val="0013181A"/>
    <w:rsid w:val="0013186E"/>
    <w:rsid w:val="00134705"/>
    <w:rsid w:val="001378CE"/>
    <w:rsid w:val="00137BC7"/>
    <w:rsid w:val="00137CCD"/>
    <w:rsid w:val="00141D38"/>
    <w:rsid w:val="00146FB1"/>
    <w:rsid w:val="0015080C"/>
    <w:rsid w:val="0015291C"/>
    <w:rsid w:val="00152AEE"/>
    <w:rsid w:val="00156C9B"/>
    <w:rsid w:val="001617E1"/>
    <w:rsid w:val="00164B70"/>
    <w:rsid w:val="001670CA"/>
    <w:rsid w:val="00174A3A"/>
    <w:rsid w:val="00183817"/>
    <w:rsid w:val="0018643F"/>
    <w:rsid w:val="001A6800"/>
    <w:rsid w:val="001D54AA"/>
    <w:rsid w:val="001E073E"/>
    <w:rsid w:val="001E0DAE"/>
    <w:rsid w:val="001F2144"/>
    <w:rsid w:val="001F7385"/>
    <w:rsid w:val="001F751E"/>
    <w:rsid w:val="00200C02"/>
    <w:rsid w:val="00207E7B"/>
    <w:rsid w:val="00216046"/>
    <w:rsid w:val="00220618"/>
    <w:rsid w:val="00220AB5"/>
    <w:rsid w:val="00224BEF"/>
    <w:rsid w:val="00225B35"/>
    <w:rsid w:val="00226996"/>
    <w:rsid w:val="002301F1"/>
    <w:rsid w:val="0023455D"/>
    <w:rsid w:val="00236A33"/>
    <w:rsid w:val="00242F8D"/>
    <w:rsid w:val="00254FA0"/>
    <w:rsid w:val="00262FEB"/>
    <w:rsid w:val="00263347"/>
    <w:rsid w:val="00266058"/>
    <w:rsid w:val="00270561"/>
    <w:rsid w:val="002808A2"/>
    <w:rsid w:val="00294F74"/>
    <w:rsid w:val="002A6B01"/>
    <w:rsid w:val="002B68B7"/>
    <w:rsid w:val="002B72EE"/>
    <w:rsid w:val="002C4D61"/>
    <w:rsid w:val="002D0766"/>
    <w:rsid w:val="002D0AC5"/>
    <w:rsid w:val="002D64F5"/>
    <w:rsid w:val="002D6F9B"/>
    <w:rsid w:val="002E32D1"/>
    <w:rsid w:val="002E5BAD"/>
    <w:rsid w:val="002F5E72"/>
    <w:rsid w:val="002F5F41"/>
    <w:rsid w:val="0030252C"/>
    <w:rsid w:val="00305B49"/>
    <w:rsid w:val="003122F1"/>
    <w:rsid w:val="00313848"/>
    <w:rsid w:val="003215D5"/>
    <w:rsid w:val="003220BD"/>
    <w:rsid w:val="00333436"/>
    <w:rsid w:val="0034678C"/>
    <w:rsid w:val="00354239"/>
    <w:rsid w:val="0036114D"/>
    <w:rsid w:val="0037493D"/>
    <w:rsid w:val="003811CE"/>
    <w:rsid w:val="00390976"/>
    <w:rsid w:val="00391712"/>
    <w:rsid w:val="00392CE6"/>
    <w:rsid w:val="00396D6E"/>
    <w:rsid w:val="003A2B01"/>
    <w:rsid w:val="003A4C58"/>
    <w:rsid w:val="003B0E1E"/>
    <w:rsid w:val="003B3D32"/>
    <w:rsid w:val="003D34E8"/>
    <w:rsid w:val="003E0C56"/>
    <w:rsid w:val="003E1511"/>
    <w:rsid w:val="003E22BD"/>
    <w:rsid w:val="003E45A4"/>
    <w:rsid w:val="003E6C21"/>
    <w:rsid w:val="003F4926"/>
    <w:rsid w:val="0040643B"/>
    <w:rsid w:val="00406C91"/>
    <w:rsid w:val="0041171A"/>
    <w:rsid w:val="004136BD"/>
    <w:rsid w:val="004201ED"/>
    <w:rsid w:val="00422219"/>
    <w:rsid w:val="00423104"/>
    <w:rsid w:val="0042380E"/>
    <w:rsid w:val="0043011E"/>
    <w:rsid w:val="00442045"/>
    <w:rsid w:val="004462A7"/>
    <w:rsid w:val="0044797F"/>
    <w:rsid w:val="00481F5B"/>
    <w:rsid w:val="00485544"/>
    <w:rsid w:val="00495E66"/>
    <w:rsid w:val="004A1219"/>
    <w:rsid w:val="004A4E27"/>
    <w:rsid w:val="004A680A"/>
    <w:rsid w:val="004B2B4E"/>
    <w:rsid w:val="004B4FC3"/>
    <w:rsid w:val="004D3E44"/>
    <w:rsid w:val="004D5CBD"/>
    <w:rsid w:val="004D797B"/>
    <w:rsid w:val="004E15A1"/>
    <w:rsid w:val="004E5DA3"/>
    <w:rsid w:val="004F0894"/>
    <w:rsid w:val="004F5DAC"/>
    <w:rsid w:val="00500716"/>
    <w:rsid w:val="00505AC7"/>
    <w:rsid w:val="005062D2"/>
    <w:rsid w:val="0052174F"/>
    <w:rsid w:val="00524AC5"/>
    <w:rsid w:val="00532C6F"/>
    <w:rsid w:val="00534E91"/>
    <w:rsid w:val="00536A2D"/>
    <w:rsid w:val="005428DE"/>
    <w:rsid w:val="0054363D"/>
    <w:rsid w:val="00543780"/>
    <w:rsid w:val="0054632A"/>
    <w:rsid w:val="0055349B"/>
    <w:rsid w:val="0056061D"/>
    <w:rsid w:val="00564158"/>
    <w:rsid w:val="00565BEA"/>
    <w:rsid w:val="0057310D"/>
    <w:rsid w:val="0058629C"/>
    <w:rsid w:val="00590261"/>
    <w:rsid w:val="005A27DE"/>
    <w:rsid w:val="005A2909"/>
    <w:rsid w:val="005B1226"/>
    <w:rsid w:val="005B5187"/>
    <w:rsid w:val="005B7A55"/>
    <w:rsid w:val="005C5181"/>
    <w:rsid w:val="005C5B98"/>
    <w:rsid w:val="005D4F60"/>
    <w:rsid w:val="005D5871"/>
    <w:rsid w:val="005D635C"/>
    <w:rsid w:val="005E5C2F"/>
    <w:rsid w:val="005E7C5C"/>
    <w:rsid w:val="005F4A7F"/>
    <w:rsid w:val="005F6915"/>
    <w:rsid w:val="005F7F0B"/>
    <w:rsid w:val="0060437F"/>
    <w:rsid w:val="00606AF0"/>
    <w:rsid w:val="00616E28"/>
    <w:rsid w:val="006309BE"/>
    <w:rsid w:val="00631019"/>
    <w:rsid w:val="00636348"/>
    <w:rsid w:val="00640E94"/>
    <w:rsid w:val="00654D6A"/>
    <w:rsid w:val="006569E5"/>
    <w:rsid w:val="00667406"/>
    <w:rsid w:val="006A16ED"/>
    <w:rsid w:val="006B4084"/>
    <w:rsid w:val="006B73A5"/>
    <w:rsid w:val="006C0DBB"/>
    <w:rsid w:val="006C388B"/>
    <w:rsid w:val="006F0273"/>
    <w:rsid w:val="006F5A15"/>
    <w:rsid w:val="0072602E"/>
    <w:rsid w:val="00736F31"/>
    <w:rsid w:val="00744ADB"/>
    <w:rsid w:val="0074797A"/>
    <w:rsid w:val="00751EC0"/>
    <w:rsid w:val="00752319"/>
    <w:rsid w:val="00752962"/>
    <w:rsid w:val="00755403"/>
    <w:rsid w:val="00757C15"/>
    <w:rsid w:val="00762221"/>
    <w:rsid w:val="00765988"/>
    <w:rsid w:val="00765E96"/>
    <w:rsid w:val="0077164C"/>
    <w:rsid w:val="00775639"/>
    <w:rsid w:val="00777295"/>
    <w:rsid w:val="00777BE7"/>
    <w:rsid w:val="007917A2"/>
    <w:rsid w:val="00791D99"/>
    <w:rsid w:val="00792467"/>
    <w:rsid w:val="00792E65"/>
    <w:rsid w:val="00794D25"/>
    <w:rsid w:val="007A0B9F"/>
    <w:rsid w:val="007A0EDD"/>
    <w:rsid w:val="007A3983"/>
    <w:rsid w:val="007A70BE"/>
    <w:rsid w:val="007B3B1A"/>
    <w:rsid w:val="007B3D7F"/>
    <w:rsid w:val="007B59A5"/>
    <w:rsid w:val="007B5E49"/>
    <w:rsid w:val="007B6D86"/>
    <w:rsid w:val="007D0ABE"/>
    <w:rsid w:val="007D3708"/>
    <w:rsid w:val="007D43CB"/>
    <w:rsid w:val="007E0E5D"/>
    <w:rsid w:val="007E7FEC"/>
    <w:rsid w:val="007F07B8"/>
    <w:rsid w:val="007F4619"/>
    <w:rsid w:val="007F739F"/>
    <w:rsid w:val="00801510"/>
    <w:rsid w:val="008127D9"/>
    <w:rsid w:val="00815573"/>
    <w:rsid w:val="0081755C"/>
    <w:rsid w:val="00822503"/>
    <w:rsid w:val="00841DF8"/>
    <w:rsid w:val="00847106"/>
    <w:rsid w:val="00854586"/>
    <w:rsid w:val="00857D6B"/>
    <w:rsid w:val="008603A0"/>
    <w:rsid w:val="0086461F"/>
    <w:rsid w:val="00883AC9"/>
    <w:rsid w:val="00894C46"/>
    <w:rsid w:val="008C501E"/>
    <w:rsid w:val="008D211A"/>
    <w:rsid w:val="008E0519"/>
    <w:rsid w:val="008E0CDC"/>
    <w:rsid w:val="008E4AEF"/>
    <w:rsid w:val="008F4537"/>
    <w:rsid w:val="00911898"/>
    <w:rsid w:val="0091601C"/>
    <w:rsid w:val="00925853"/>
    <w:rsid w:val="009454F0"/>
    <w:rsid w:val="009638DB"/>
    <w:rsid w:val="0096614A"/>
    <w:rsid w:val="009668FA"/>
    <w:rsid w:val="009716E1"/>
    <w:rsid w:val="0097235E"/>
    <w:rsid w:val="0097723C"/>
    <w:rsid w:val="009A0717"/>
    <w:rsid w:val="009A71D7"/>
    <w:rsid w:val="009B336E"/>
    <w:rsid w:val="009C035E"/>
    <w:rsid w:val="009C371D"/>
    <w:rsid w:val="009D403F"/>
    <w:rsid w:val="009D43C8"/>
    <w:rsid w:val="009D502F"/>
    <w:rsid w:val="009E148D"/>
    <w:rsid w:val="009E66A1"/>
    <w:rsid w:val="009E68BB"/>
    <w:rsid w:val="009E693D"/>
    <w:rsid w:val="009F7BE1"/>
    <w:rsid w:val="009F7EE4"/>
    <w:rsid w:val="00A0044B"/>
    <w:rsid w:val="00A073CC"/>
    <w:rsid w:val="00A10EFC"/>
    <w:rsid w:val="00A115A3"/>
    <w:rsid w:val="00A11B0A"/>
    <w:rsid w:val="00A173D2"/>
    <w:rsid w:val="00A26247"/>
    <w:rsid w:val="00A2714B"/>
    <w:rsid w:val="00A27C4A"/>
    <w:rsid w:val="00A34933"/>
    <w:rsid w:val="00A42335"/>
    <w:rsid w:val="00A428DB"/>
    <w:rsid w:val="00A45C0C"/>
    <w:rsid w:val="00A5492E"/>
    <w:rsid w:val="00A57BBE"/>
    <w:rsid w:val="00A63066"/>
    <w:rsid w:val="00A671DB"/>
    <w:rsid w:val="00A71AA5"/>
    <w:rsid w:val="00A7583D"/>
    <w:rsid w:val="00A85E39"/>
    <w:rsid w:val="00A862A6"/>
    <w:rsid w:val="00A8746F"/>
    <w:rsid w:val="00A90F09"/>
    <w:rsid w:val="00A95C94"/>
    <w:rsid w:val="00AA5E0B"/>
    <w:rsid w:val="00AA65FC"/>
    <w:rsid w:val="00AB4973"/>
    <w:rsid w:val="00AB5AD2"/>
    <w:rsid w:val="00AC049C"/>
    <w:rsid w:val="00AC3661"/>
    <w:rsid w:val="00AD0433"/>
    <w:rsid w:val="00AD5465"/>
    <w:rsid w:val="00AD63FC"/>
    <w:rsid w:val="00AF0490"/>
    <w:rsid w:val="00B15101"/>
    <w:rsid w:val="00B2682D"/>
    <w:rsid w:val="00B276AB"/>
    <w:rsid w:val="00B30F82"/>
    <w:rsid w:val="00B34B3D"/>
    <w:rsid w:val="00B34F2B"/>
    <w:rsid w:val="00B34FBC"/>
    <w:rsid w:val="00B3796D"/>
    <w:rsid w:val="00B44468"/>
    <w:rsid w:val="00B51E89"/>
    <w:rsid w:val="00B53E98"/>
    <w:rsid w:val="00B6419A"/>
    <w:rsid w:val="00B65EE9"/>
    <w:rsid w:val="00B66710"/>
    <w:rsid w:val="00B76595"/>
    <w:rsid w:val="00B9562F"/>
    <w:rsid w:val="00BA5DFD"/>
    <w:rsid w:val="00BA7E3E"/>
    <w:rsid w:val="00BB274A"/>
    <w:rsid w:val="00BB6744"/>
    <w:rsid w:val="00BB7146"/>
    <w:rsid w:val="00BC1A03"/>
    <w:rsid w:val="00BC64F3"/>
    <w:rsid w:val="00BE7814"/>
    <w:rsid w:val="00BF6665"/>
    <w:rsid w:val="00C0428D"/>
    <w:rsid w:val="00C202FB"/>
    <w:rsid w:val="00C2123E"/>
    <w:rsid w:val="00C32D2F"/>
    <w:rsid w:val="00C34C6F"/>
    <w:rsid w:val="00C41DC6"/>
    <w:rsid w:val="00C50B23"/>
    <w:rsid w:val="00C51082"/>
    <w:rsid w:val="00C55AC2"/>
    <w:rsid w:val="00C56B3E"/>
    <w:rsid w:val="00C57428"/>
    <w:rsid w:val="00C627E9"/>
    <w:rsid w:val="00C6474E"/>
    <w:rsid w:val="00C67F6D"/>
    <w:rsid w:val="00C809E5"/>
    <w:rsid w:val="00C82133"/>
    <w:rsid w:val="00C9101F"/>
    <w:rsid w:val="00C92EE0"/>
    <w:rsid w:val="00C930FC"/>
    <w:rsid w:val="00C97F92"/>
    <w:rsid w:val="00CA0F83"/>
    <w:rsid w:val="00CA57F9"/>
    <w:rsid w:val="00CA5D37"/>
    <w:rsid w:val="00CB2DC3"/>
    <w:rsid w:val="00CB4794"/>
    <w:rsid w:val="00CC1DD3"/>
    <w:rsid w:val="00CC20AB"/>
    <w:rsid w:val="00CD14D6"/>
    <w:rsid w:val="00CD7A97"/>
    <w:rsid w:val="00CE1195"/>
    <w:rsid w:val="00CE1FD2"/>
    <w:rsid w:val="00CE3953"/>
    <w:rsid w:val="00CE56A7"/>
    <w:rsid w:val="00CE5BC0"/>
    <w:rsid w:val="00CF02DC"/>
    <w:rsid w:val="00CF202A"/>
    <w:rsid w:val="00CF74E6"/>
    <w:rsid w:val="00D14669"/>
    <w:rsid w:val="00D208F3"/>
    <w:rsid w:val="00D31AB0"/>
    <w:rsid w:val="00D457E7"/>
    <w:rsid w:val="00D47E43"/>
    <w:rsid w:val="00D50377"/>
    <w:rsid w:val="00D5441E"/>
    <w:rsid w:val="00D56A18"/>
    <w:rsid w:val="00D7725E"/>
    <w:rsid w:val="00D80952"/>
    <w:rsid w:val="00D86D79"/>
    <w:rsid w:val="00D97FB8"/>
    <w:rsid w:val="00DA6C20"/>
    <w:rsid w:val="00DB0ACC"/>
    <w:rsid w:val="00DB30D4"/>
    <w:rsid w:val="00DB6FF2"/>
    <w:rsid w:val="00DB79D1"/>
    <w:rsid w:val="00DC451F"/>
    <w:rsid w:val="00DC4E6D"/>
    <w:rsid w:val="00DD4502"/>
    <w:rsid w:val="00DD7F7B"/>
    <w:rsid w:val="00DE46B5"/>
    <w:rsid w:val="00DF08B4"/>
    <w:rsid w:val="00E03348"/>
    <w:rsid w:val="00E06995"/>
    <w:rsid w:val="00E126CD"/>
    <w:rsid w:val="00E136F4"/>
    <w:rsid w:val="00E16281"/>
    <w:rsid w:val="00E20F17"/>
    <w:rsid w:val="00E31A22"/>
    <w:rsid w:val="00E4076F"/>
    <w:rsid w:val="00E441F9"/>
    <w:rsid w:val="00E565DF"/>
    <w:rsid w:val="00E57591"/>
    <w:rsid w:val="00E60633"/>
    <w:rsid w:val="00E608C9"/>
    <w:rsid w:val="00E6601E"/>
    <w:rsid w:val="00E66692"/>
    <w:rsid w:val="00E67B4B"/>
    <w:rsid w:val="00E72D22"/>
    <w:rsid w:val="00E823E5"/>
    <w:rsid w:val="00E92F62"/>
    <w:rsid w:val="00EA2DAE"/>
    <w:rsid w:val="00EB3432"/>
    <w:rsid w:val="00EC369B"/>
    <w:rsid w:val="00EC6B7B"/>
    <w:rsid w:val="00EE00FF"/>
    <w:rsid w:val="00EE512A"/>
    <w:rsid w:val="00EE72A6"/>
    <w:rsid w:val="00EF0D00"/>
    <w:rsid w:val="00EF5A5D"/>
    <w:rsid w:val="00F139B7"/>
    <w:rsid w:val="00F16CE0"/>
    <w:rsid w:val="00F27EF5"/>
    <w:rsid w:val="00F33618"/>
    <w:rsid w:val="00F35FEF"/>
    <w:rsid w:val="00F36526"/>
    <w:rsid w:val="00F5017E"/>
    <w:rsid w:val="00F527EA"/>
    <w:rsid w:val="00F61ADE"/>
    <w:rsid w:val="00F92CBB"/>
    <w:rsid w:val="00F94A41"/>
    <w:rsid w:val="00FA19B2"/>
    <w:rsid w:val="00FA1A16"/>
    <w:rsid w:val="00FA523E"/>
    <w:rsid w:val="00FB1BF5"/>
    <w:rsid w:val="00FB2680"/>
    <w:rsid w:val="00FC619C"/>
    <w:rsid w:val="00FD7C99"/>
    <w:rsid w:val="00FD7E74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85B712E"/>
  <w15:docId w15:val="{9127B487-4BC8-4DD4-91CD-85A4A59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B53E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3E9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3E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3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3E98"/>
    <w:rPr>
      <w:b/>
      <w:bCs/>
    </w:rPr>
  </w:style>
  <w:style w:type="character" w:styleId="Hypertextovodkaz">
    <w:name w:val="Hyperlink"/>
    <w:basedOn w:val="Standardnpsmoodstavce"/>
    <w:unhideWhenUsed/>
    <w:rsid w:val="00294F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ek@b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in@bko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tarna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157</TotalTime>
  <Pages>7</Pages>
  <Words>2658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30</cp:revision>
  <cp:lastPrinted>2017-10-31T08:19:00Z</cp:lastPrinted>
  <dcterms:created xsi:type="dcterms:W3CDTF">2022-08-16T11:11:00Z</dcterms:created>
  <dcterms:modified xsi:type="dcterms:W3CDTF">2023-01-02T09:16:00Z</dcterms:modified>
</cp:coreProperties>
</file>