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7EEEFC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257AD6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</w:r>
      <w:r w:rsidR="00257AD6">
        <w:rPr>
          <w:rFonts w:ascii="Calibri" w:hAnsi="Calibri"/>
          <w:b/>
          <w:noProof/>
          <w:sz w:val="22"/>
          <w:szCs w:val="22"/>
        </w:rPr>
        <w:pict w14:anchorId="04EA98F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A40DC8B" w14:textId="77777777" w:rsidR="00FD7E74" w:rsidRPr="00666572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79E0C73B" w14:textId="5C8191A5" w:rsidR="00E82981" w:rsidRPr="00EB5E72" w:rsidRDefault="00FD7E74" w:rsidP="00D36347">
      <w:pPr>
        <w:tabs>
          <w:tab w:val="left" w:pos="2835"/>
        </w:tabs>
        <w:ind w:left="709" w:firstLine="709"/>
        <w:rPr>
          <w:rFonts w:asciiTheme="minorHAnsi" w:hAnsiTheme="minorHAns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zastoupen</w:t>
      </w:r>
      <w:r w:rsidRPr="00666572">
        <w:rPr>
          <w:rFonts w:ascii="Calibri" w:hAnsi="Calibri"/>
          <w:sz w:val="22"/>
          <w:szCs w:val="22"/>
        </w:rPr>
        <w:t xml:space="preserve"> </w:t>
      </w:r>
      <w:r w:rsidR="007D0761" w:rsidRPr="00D36347">
        <w:rPr>
          <w:rFonts w:asciiTheme="minorHAnsi" w:hAnsiTheme="minorHAnsi"/>
          <w:sz w:val="22"/>
          <w:szCs w:val="22"/>
        </w:rPr>
        <w:tab/>
      </w:r>
      <w:r w:rsidR="00FD44CC" w:rsidRPr="00EB5E72">
        <w:rPr>
          <w:rFonts w:asciiTheme="minorHAnsi" w:hAnsiTheme="minorHAnsi"/>
          <w:sz w:val="22"/>
          <w:szCs w:val="22"/>
        </w:rPr>
        <w:t>Ing.</w:t>
      </w:r>
      <w:r w:rsidR="00E82981" w:rsidRPr="00EB5E72">
        <w:rPr>
          <w:rFonts w:asciiTheme="minorHAnsi" w:hAnsiTheme="minorHAnsi"/>
          <w:sz w:val="22"/>
          <w:szCs w:val="22"/>
        </w:rPr>
        <w:t xml:space="preserve"> Davidem Grundem, předsedou představenstva</w:t>
      </w:r>
    </w:p>
    <w:p w14:paraId="3F48214A" w14:textId="77777777" w:rsidR="00E82981" w:rsidRPr="0090658B" w:rsidRDefault="00E82981" w:rsidP="00E82981">
      <w:pPr>
        <w:ind w:left="2410" w:firstLine="426"/>
        <w:rPr>
          <w:rFonts w:asciiTheme="minorHAnsi" w:hAnsiTheme="minorHAnsi"/>
          <w:sz w:val="22"/>
          <w:szCs w:val="22"/>
        </w:rPr>
      </w:pPr>
      <w:r w:rsidRPr="00EB5E72">
        <w:rPr>
          <w:rFonts w:asciiTheme="minorHAnsi" w:hAnsiTheme="minorHAnsi"/>
          <w:sz w:val="22"/>
          <w:szCs w:val="22"/>
        </w:rPr>
        <w:t>JUDr. Michalem Markem, místopředsedou představenstva</w:t>
      </w:r>
    </w:p>
    <w:p w14:paraId="244FB97D" w14:textId="77777777" w:rsidR="00FD7E74" w:rsidRPr="0090658B" w:rsidRDefault="00FD7E74">
      <w:pPr>
        <w:ind w:left="1416" w:firstLine="2"/>
        <w:rPr>
          <w:rFonts w:ascii="Calibri" w:hAnsi="Calibri"/>
          <w:sz w:val="22"/>
          <w:szCs w:val="22"/>
        </w:rPr>
      </w:pPr>
      <w:r w:rsidRPr="0090658B">
        <w:rPr>
          <w:rFonts w:ascii="Calibri" w:hAnsi="Calibri"/>
          <w:sz w:val="22"/>
          <w:szCs w:val="22"/>
        </w:rPr>
        <w:t>ve věcech běžného plnění smlouvy</w:t>
      </w:r>
    </w:p>
    <w:p w14:paraId="218BC827" w14:textId="77777777" w:rsidR="00B402AE" w:rsidRPr="00EB5E72" w:rsidRDefault="00B402AE" w:rsidP="00764C1D">
      <w:pPr>
        <w:ind w:left="2127"/>
        <w:rPr>
          <w:rFonts w:ascii="Calibri" w:hAnsi="Calibri"/>
          <w:sz w:val="22"/>
          <w:szCs w:val="22"/>
        </w:rPr>
      </w:pPr>
      <w:r w:rsidRPr="0090658B">
        <w:rPr>
          <w:rFonts w:ascii="Calibri" w:hAnsi="Calibri"/>
          <w:sz w:val="22"/>
          <w:szCs w:val="22"/>
        </w:rPr>
        <w:t xml:space="preserve">     </w:t>
      </w:r>
      <w:r w:rsidR="00BC2253" w:rsidRPr="0090658B">
        <w:rPr>
          <w:rFonts w:ascii="Calibri" w:hAnsi="Calibri"/>
          <w:sz w:val="22"/>
          <w:szCs w:val="22"/>
        </w:rPr>
        <w:t xml:space="preserve"> </w:t>
      </w:r>
      <w:r w:rsidR="00E74E1F" w:rsidRPr="0090658B">
        <w:rPr>
          <w:rFonts w:ascii="Calibri" w:hAnsi="Calibri"/>
          <w:sz w:val="22"/>
          <w:szCs w:val="22"/>
        </w:rPr>
        <w:tab/>
      </w:r>
      <w:r w:rsidRPr="00EB5E72">
        <w:rPr>
          <w:rFonts w:ascii="Calibri" w:hAnsi="Calibri"/>
          <w:sz w:val="22"/>
          <w:szCs w:val="22"/>
        </w:rPr>
        <w:t>Ing. Alešem Kellerem, technickým ředitelem</w:t>
      </w:r>
      <w:r w:rsidRPr="00EB5E72">
        <w:rPr>
          <w:rFonts w:ascii="Calibri" w:hAnsi="Calibri"/>
          <w:sz w:val="22"/>
          <w:szCs w:val="22"/>
        </w:rPr>
        <w:tab/>
      </w:r>
    </w:p>
    <w:p w14:paraId="76F4042F" w14:textId="5E5B81AA" w:rsidR="00764C1D" w:rsidRPr="00EB5E72" w:rsidRDefault="00764C1D" w:rsidP="00D36347">
      <w:pPr>
        <w:ind w:left="2835" w:hanging="711"/>
        <w:rPr>
          <w:rFonts w:ascii="Calibri" w:hAnsi="Calibri"/>
          <w:sz w:val="22"/>
          <w:szCs w:val="22"/>
        </w:rPr>
      </w:pPr>
      <w:r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 xml:space="preserve">   </w:t>
      </w:r>
      <w:r w:rsidR="00BC2253"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 xml:space="preserve"> </w:t>
      </w:r>
      <w:r w:rsidR="00E74E1F" w:rsidRPr="00EB5E72">
        <w:rPr>
          <w:rFonts w:ascii="Calibri" w:hAnsi="Calibri"/>
          <w:sz w:val="22"/>
          <w:szCs w:val="22"/>
        </w:rPr>
        <w:tab/>
      </w:r>
      <w:r w:rsidR="00556A06" w:rsidRPr="00EB5E72">
        <w:rPr>
          <w:rFonts w:ascii="Calibri" w:hAnsi="Calibri"/>
          <w:sz w:val="22"/>
          <w:szCs w:val="22"/>
        </w:rPr>
        <w:t>Ing. Alešem Měřínským,</w:t>
      </w:r>
      <w:r w:rsidR="00FD7E74" w:rsidRPr="00EB5E72">
        <w:rPr>
          <w:rFonts w:ascii="Calibri" w:hAnsi="Calibri"/>
          <w:sz w:val="22"/>
          <w:szCs w:val="22"/>
        </w:rPr>
        <w:t xml:space="preserve"> vedoucím střediska realizace</w:t>
      </w:r>
      <w:r w:rsidR="007D0761"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>inženýrských staveb</w:t>
      </w:r>
    </w:p>
    <w:p w14:paraId="32B4B279" w14:textId="0BFBA1A1" w:rsidR="00284864" w:rsidRDefault="00257AD6" w:rsidP="00257A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84864" w:rsidRPr="00EB5E72">
        <w:rPr>
          <w:rFonts w:ascii="Calibri" w:hAnsi="Calibri"/>
          <w:sz w:val="22"/>
          <w:szCs w:val="22"/>
        </w:rPr>
        <w:tab/>
      </w:r>
      <w:r w:rsidR="00A13717" w:rsidRPr="00EB5E72">
        <w:rPr>
          <w:rFonts w:ascii="Calibri" w:hAnsi="Calibri"/>
          <w:sz w:val="22"/>
          <w:szCs w:val="22"/>
        </w:rPr>
        <w:t xml:space="preserve">Ing. </w:t>
      </w:r>
      <w:r w:rsidR="00EB5E72" w:rsidRPr="00EB5E72">
        <w:rPr>
          <w:rFonts w:ascii="Calibri" w:hAnsi="Calibri"/>
          <w:sz w:val="22"/>
          <w:szCs w:val="22"/>
        </w:rPr>
        <w:t>Oldřichem</w:t>
      </w:r>
      <w:r w:rsidR="00A13717" w:rsidRPr="00EB5E72">
        <w:rPr>
          <w:rFonts w:ascii="Calibri" w:hAnsi="Calibri"/>
          <w:sz w:val="22"/>
          <w:szCs w:val="22"/>
        </w:rPr>
        <w:t xml:space="preserve"> </w:t>
      </w:r>
      <w:proofErr w:type="spellStart"/>
      <w:r w:rsidR="00EB5E72" w:rsidRPr="00EB5E72">
        <w:rPr>
          <w:rFonts w:ascii="Calibri" w:hAnsi="Calibri"/>
          <w:sz w:val="22"/>
          <w:szCs w:val="22"/>
        </w:rPr>
        <w:t>Stříteckým</w:t>
      </w:r>
      <w:proofErr w:type="spellEnd"/>
      <w:r w:rsidR="0090658B" w:rsidRPr="00EB5E72">
        <w:rPr>
          <w:rFonts w:ascii="Calibri" w:hAnsi="Calibri"/>
          <w:sz w:val="22"/>
          <w:szCs w:val="22"/>
        </w:rPr>
        <w:t>,</w:t>
      </w:r>
      <w:r w:rsidR="007D0761" w:rsidRPr="00EB5E72">
        <w:rPr>
          <w:rFonts w:ascii="Calibri" w:hAnsi="Calibri"/>
          <w:sz w:val="22"/>
          <w:szCs w:val="22"/>
        </w:rPr>
        <w:t xml:space="preserve"> </w:t>
      </w:r>
      <w:r w:rsidR="00384080">
        <w:rPr>
          <w:rFonts w:ascii="Calibri" w:hAnsi="Calibri"/>
          <w:sz w:val="22"/>
          <w:szCs w:val="22"/>
        </w:rPr>
        <w:t>technický</w:t>
      </w:r>
      <w:r w:rsidR="00B64D1E">
        <w:rPr>
          <w:rFonts w:ascii="Calibri" w:hAnsi="Calibri"/>
          <w:sz w:val="22"/>
          <w:szCs w:val="22"/>
        </w:rPr>
        <w:t>m</w:t>
      </w:r>
      <w:r w:rsidR="00384080">
        <w:rPr>
          <w:rFonts w:ascii="Calibri" w:hAnsi="Calibri"/>
          <w:sz w:val="22"/>
          <w:szCs w:val="22"/>
        </w:rPr>
        <w:t xml:space="preserve"> dozor</w:t>
      </w:r>
      <w:r w:rsidR="00B64D1E">
        <w:rPr>
          <w:rFonts w:ascii="Calibri" w:hAnsi="Calibri"/>
          <w:sz w:val="22"/>
          <w:szCs w:val="22"/>
        </w:rPr>
        <w:t>em</w:t>
      </w:r>
      <w:r w:rsidR="00384080">
        <w:rPr>
          <w:rFonts w:ascii="Calibri" w:hAnsi="Calibri"/>
          <w:sz w:val="22"/>
          <w:szCs w:val="22"/>
        </w:rPr>
        <w:t xml:space="preserve"> stavebníka</w:t>
      </w:r>
    </w:p>
    <w:p w14:paraId="74D9BF98" w14:textId="26AF51E1" w:rsidR="001007BE" w:rsidRDefault="001E2089" w:rsidP="00D36347">
      <w:p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007BE">
        <w:rPr>
          <w:rFonts w:ascii="Calibri" w:hAnsi="Calibri"/>
          <w:sz w:val="22"/>
        </w:rPr>
        <w:t xml:space="preserve">středisko </w:t>
      </w:r>
      <w:r w:rsidR="007D0761">
        <w:rPr>
          <w:rFonts w:ascii="Calibri" w:hAnsi="Calibri"/>
          <w:sz w:val="22"/>
        </w:rPr>
        <w:t>1100 – středisko realizace inženýrských staveb</w:t>
      </w:r>
    </w:p>
    <w:p w14:paraId="0A51692D" w14:textId="48F96994" w:rsidR="00FD7E74" w:rsidRPr="00666572" w:rsidRDefault="00FD7E74" w:rsidP="00A05744">
      <w:pPr>
        <w:ind w:left="709" w:firstLine="709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číslo smlouvy objednatele:</w:t>
      </w:r>
      <w:r w:rsidR="00444366">
        <w:rPr>
          <w:rFonts w:ascii="Calibri" w:hAnsi="Calibri"/>
          <w:sz w:val="22"/>
          <w:szCs w:val="22"/>
        </w:rPr>
        <w:t xml:space="preserve">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268E4082" w:rsidR="00944493" w:rsidRPr="00D36347" w:rsidRDefault="00354239" w:rsidP="00944493">
      <w:pPr>
        <w:rPr>
          <w:rFonts w:ascii="Calibri" w:hAnsi="Calibri"/>
          <w:b/>
          <w:sz w:val="22"/>
          <w:highlight w:val="yellow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7D0761" w:rsidRPr="00D36347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10ACBDE7" w:rsidR="00944493" w:rsidRPr="00D36347" w:rsidRDefault="00944493" w:rsidP="00944493">
      <w:pPr>
        <w:rPr>
          <w:rFonts w:ascii="Calibri" w:hAnsi="Calibri"/>
          <w:sz w:val="22"/>
          <w:highlight w:val="yellow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4AC45905" w14:textId="1CA1DD1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6997F1A6" w14:textId="4774D0A5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051E6F89" w14:textId="66CA615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7BA98267" w14:textId="4A96AD2F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30FCACFE" w14:textId="1B277AC0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7D0761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obchodním rejstříku u</w:t>
      </w:r>
      <w:r w:rsidR="007D0761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6885649D" w14:textId="7C739B7F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ab/>
      </w:r>
    </w:p>
    <w:p w14:paraId="6071BACB" w14:textId="445798C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0617DCD5" w14:textId="5B09EF1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5C7F9E1C" w14:textId="54A4B99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 zhotovitele: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34918FB9" w14:textId="12A6C815" w:rsidR="00766CC3" w:rsidRDefault="00FD0801" w:rsidP="00764C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(objednatel a zhotovitel dále také jako „smluvní strany“)</w:t>
      </w:r>
    </w:p>
    <w:p w14:paraId="47E40441" w14:textId="77777777" w:rsidR="00FD0801" w:rsidRDefault="00FD0801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6A75E613" w:rsidR="00FD7E74" w:rsidRDefault="00FD7E74" w:rsidP="00C10746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7D0761">
        <w:rPr>
          <w:rFonts w:ascii="Calibri" w:hAnsi="Calibri"/>
          <w:sz w:val="22"/>
          <w:szCs w:val="22"/>
        </w:rPr>
        <w:t>s</w:t>
      </w:r>
      <w:r w:rsidR="007D0761" w:rsidRPr="007D0761">
        <w:rPr>
          <w:rFonts w:ascii="Calibri" w:hAnsi="Calibri"/>
          <w:sz w:val="22"/>
          <w:szCs w:val="22"/>
        </w:rPr>
        <w:t>tavební práce</w:t>
      </w:r>
      <w:r w:rsidR="001F5CDC">
        <w:rPr>
          <w:rFonts w:ascii="Calibri" w:hAnsi="Calibri"/>
          <w:sz w:val="22"/>
          <w:szCs w:val="22"/>
        </w:rPr>
        <w:t> spočívající v</w:t>
      </w:r>
      <w:r w:rsidR="00844C73">
        <w:rPr>
          <w:rFonts w:ascii="Calibri" w:hAnsi="Calibri"/>
          <w:sz w:val="22"/>
          <w:szCs w:val="22"/>
        </w:rPr>
        <w:t> opravě propojení světelných signalizačních zařízení na ústřednu Centrálního technického dispečinku</w:t>
      </w:r>
      <w:r w:rsidR="00CC3B4C" w:rsidRPr="00CC3B4C">
        <w:rPr>
          <w:rFonts w:ascii="Calibri" w:hAnsi="Calibri"/>
          <w:sz w:val="22"/>
          <w:szCs w:val="22"/>
        </w:rPr>
        <w:t xml:space="preserve"> </w:t>
      </w:r>
      <w:r w:rsidR="00444366">
        <w:rPr>
          <w:rFonts w:ascii="Calibri" w:hAnsi="Calibri"/>
          <w:sz w:val="22"/>
          <w:szCs w:val="22"/>
        </w:rPr>
        <w:t xml:space="preserve">a </w:t>
      </w:r>
      <w:r w:rsidR="00434B5D" w:rsidRPr="00CC3B4C">
        <w:rPr>
          <w:rFonts w:asciiTheme="minorHAnsi" w:hAnsiTheme="minorHAnsi"/>
          <w:sz w:val="22"/>
          <w:szCs w:val="22"/>
        </w:rPr>
        <w:t>dle podmínek této smlouvy a</w:t>
      </w:r>
      <w:r w:rsidR="00AE143D">
        <w:rPr>
          <w:rFonts w:asciiTheme="minorHAnsi" w:hAnsiTheme="minorHAnsi"/>
          <w:sz w:val="22"/>
          <w:szCs w:val="22"/>
        </w:rPr>
        <w:t> </w:t>
      </w:r>
      <w:r w:rsidR="00434B5D" w:rsidRPr="00CC3B4C">
        <w:rPr>
          <w:rFonts w:asciiTheme="minorHAnsi" w:hAnsiTheme="minorHAnsi"/>
          <w:sz w:val="22"/>
          <w:szCs w:val="22"/>
        </w:rPr>
        <w:t xml:space="preserve">zadávacích podmínek veřejné zakázky včetně příloh s názvem </w:t>
      </w:r>
      <w:r w:rsidR="00434B5D" w:rsidRPr="00CC3B4C">
        <w:rPr>
          <w:rFonts w:asciiTheme="minorHAnsi" w:hAnsiTheme="minorHAnsi"/>
          <w:b/>
          <w:sz w:val="22"/>
          <w:szCs w:val="22"/>
        </w:rPr>
        <w:t>„</w:t>
      </w:r>
      <w:r w:rsidR="00071FC2" w:rsidRPr="00071FC2">
        <w:rPr>
          <w:rFonts w:asciiTheme="minorHAnsi" w:hAnsiTheme="minorHAnsi"/>
          <w:b/>
          <w:sz w:val="22"/>
          <w:szCs w:val="22"/>
        </w:rPr>
        <w:t>OPRAVA PROPOJENÍ SVĚTELNÝCH SIGNALIZAČNÍCH ZAŘÍZENÍ NA ÚSTŘEDNU CENTRÁLNÍHO TECHNICKÉHO DISPEČINKU</w:t>
      </w:r>
      <w:r w:rsidR="007B26CF">
        <w:rPr>
          <w:rFonts w:asciiTheme="minorHAnsi" w:hAnsiTheme="minorHAnsi"/>
          <w:b/>
          <w:sz w:val="22"/>
          <w:szCs w:val="22"/>
        </w:rPr>
        <w:t>“</w:t>
      </w:r>
      <w:r w:rsidR="00434B5D" w:rsidRPr="00C10746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C10746">
        <w:rPr>
          <w:rFonts w:ascii="Calibri" w:hAnsi="Calibri"/>
          <w:sz w:val="22"/>
          <w:szCs w:val="22"/>
        </w:rPr>
        <w:t>(dále jen „dílo“)</w:t>
      </w:r>
      <w:r w:rsidR="00EE32C5" w:rsidRPr="00C10746">
        <w:rPr>
          <w:rFonts w:ascii="Calibri" w:hAnsi="Calibri"/>
          <w:sz w:val="22"/>
          <w:szCs w:val="22"/>
        </w:rPr>
        <w:t>.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480852F3" w:rsidR="004179AF" w:rsidRPr="002A09E7" w:rsidRDefault="004179AF" w:rsidP="00444366">
      <w:pPr>
        <w:numPr>
          <w:ilvl w:val="0"/>
          <w:numId w:val="25"/>
        </w:numPr>
        <w:spacing w:before="120" w:after="120"/>
        <w:ind w:left="851" w:hanging="311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Stavba </w:t>
      </w:r>
      <w:r w:rsidRPr="002A09E7">
        <w:rPr>
          <w:rFonts w:asciiTheme="minorHAnsi" w:hAnsiTheme="minorHAnsi" w:cstheme="minorHAnsi"/>
          <w:sz w:val="22"/>
          <w:szCs w:val="22"/>
          <w:u w:val="single"/>
        </w:rPr>
        <w:t>„</w:t>
      </w:r>
      <w:r w:rsidR="00071FC2" w:rsidRPr="00071FC2">
        <w:rPr>
          <w:rFonts w:asciiTheme="minorHAnsi" w:hAnsiTheme="minorHAnsi"/>
          <w:bCs/>
          <w:sz w:val="22"/>
          <w:szCs w:val="22"/>
          <w:u w:val="single"/>
        </w:rPr>
        <w:t xml:space="preserve">OPRAVA PROPOJENÍ SVĚTELNÝCH SIGNALIZAČNÍCH ZAŘÍZENÍ NA ÚSTŘEDNU CENTRÁLNÍHO TECHNICKÉHO </w:t>
      </w:r>
      <w:r w:rsidR="00071FC2" w:rsidRPr="00B502CD">
        <w:rPr>
          <w:rFonts w:asciiTheme="minorHAnsi" w:hAnsiTheme="minorHAnsi"/>
          <w:bCs/>
          <w:sz w:val="22"/>
          <w:szCs w:val="22"/>
          <w:u w:val="single"/>
        </w:rPr>
        <w:t>DISPEČINKU</w:t>
      </w:r>
      <w:r w:rsidRPr="002A09E7">
        <w:rPr>
          <w:rFonts w:asciiTheme="minorHAnsi" w:hAnsiTheme="minorHAnsi" w:cstheme="minorHAnsi"/>
          <w:bCs/>
          <w:sz w:val="22"/>
          <w:szCs w:val="22"/>
          <w:u w:val="single"/>
        </w:rPr>
        <w:t>“</w:t>
      </w:r>
    </w:p>
    <w:p w14:paraId="0B2F1773" w14:textId="124B5B5B" w:rsidR="00071FC2" w:rsidRPr="00071FC2" w:rsidRDefault="004179AF" w:rsidP="00071FC2">
      <w:pPr>
        <w:spacing w:before="120" w:after="120"/>
        <w:ind w:left="540"/>
        <w:rPr>
          <w:rFonts w:ascii="Calibri" w:hAnsi="Calibr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je</w:t>
      </w:r>
      <w:r w:rsidR="007B26CF" w:rsidRPr="007B26CF">
        <w:rPr>
          <w:rFonts w:ascii="Calibri" w:hAnsi="Calibri"/>
          <w:sz w:val="22"/>
          <w:szCs w:val="22"/>
        </w:rPr>
        <w:t xml:space="preserve"> oprava a rekonstrukce tras pro připojení SSZ v trase </w:t>
      </w:r>
      <w:r w:rsidR="00B502CD">
        <w:rPr>
          <w:rFonts w:ascii="Calibri" w:hAnsi="Calibri"/>
          <w:sz w:val="22"/>
          <w:szCs w:val="22"/>
        </w:rPr>
        <w:t xml:space="preserve">– </w:t>
      </w:r>
      <w:r w:rsidR="007B26CF" w:rsidRPr="007B26CF">
        <w:rPr>
          <w:rFonts w:ascii="Calibri" w:hAnsi="Calibri"/>
          <w:sz w:val="22"/>
          <w:szCs w:val="22"/>
        </w:rPr>
        <w:t>1.08 Antonína Procházky</w:t>
      </w:r>
      <w:r w:rsidR="00B502CD">
        <w:rPr>
          <w:rFonts w:ascii="Calibri" w:hAnsi="Calibri"/>
          <w:sz w:val="22"/>
          <w:szCs w:val="22"/>
        </w:rPr>
        <w:t xml:space="preserve"> – </w:t>
      </w:r>
      <w:r w:rsidR="007B26CF" w:rsidRPr="007B26CF">
        <w:rPr>
          <w:rFonts w:ascii="Calibri" w:hAnsi="Calibri"/>
          <w:sz w:val="22"/>
          <w:szCs w:val="22"/>
        </w:rPr>
        <w:t xml:space="preserve">TS3, Královopolský tunel – CTD BKOM v podřízeném režimu a připojení na centrální technický dispečink a komplexní vyzkoušení. Zpětná úprava povrchů bude provedena na jednu spáru dle typu současného povrchu. </w:t>
      </w:r>
      <w:r w:rsidR="00071FC2" w:rsidRPr="00071FC2">
        <w:rPr>
          <w:rFonts w:ascii="Calibri" w:hAnsi="Calibri"/>
          <w:sz w:val="22"/>
          <w:szCs w:val="22"/>
        </w:rPr>
        <w:t xml:space="preserve"> </w:t>
      </w:r>
    </w:p>
    <w:p w14:paraId="29FDBF86" w14:textId="315D05FB" w:rsidR="004179AF" w:rsidRPr="004179AF" w:rsidRDefault="0090658B" w:rsidP="0090658B">
      <w:pPr>
        <w:spacing w:before="120" w:after="120"/>
        <w:ind w:left="85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b)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433FC451" w:rsid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 xml:space="preserve">1. DSPS zhotovitel vyhotoví v souladu s právními předpisy a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 w:rsidRPr="00715ADC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 w:rsidRPr="00715ADC">
        <w:rPr>
          <w:rFonts w:asciiTheme="minorHAnsi" w:hAnsiTheme="minorHAnsi" w:cstheme="minorHAnsi"/>
          <w:sz w:val="22"/>
          <w:szCs w:val="22"/>
        </w:rPr>
        <w:t xml:space="preserve">„Postupu pro přebírání dokumentace skutečného provedení staveb“ </w:t>
      </w:r>
      <w:r w:rsidR="00D36174" w:rsidRPr="00715ADC">
        <w:rPr>
          <w:rFonts w:asciiTheme="minorHAnsi" w:hAnsiTheme="minorHAnsi" w:cstheme="minorHAnsi"/>
          <w:sz w:val="22"/>
          <w:szCs w:val="22"/>
        </w:rPr>
        <w:t>(dále také „Směrnice</w:t>
      </w:r>
      <w:r w:rsidR="008D2092" w:rsidRPr="00715ADC">
        <w:rPr>
          <w:rFonts w:asciiTheme="minorHAnsi" w:hAnsiTheme="minorHAnsi" w:cstheme="minorHAnsi"/>
          <w:sz w:val="22"/>
          <w:szCs w:val="22"/>
        </w:rPr>
        <w:t>“</w:t>
      </w:r>
      <w:r w:rsidR="00D36174" w:rsidRPr="00715ADC">
        <w:rPr>
          <w:rFonts w:asciiTheme="minorHAnsi" w:hAnsiTheme="minorHAnsi" w:cstheme="minorHAnsi"/>
          <w:sz w:val="22"/>
          <w:szCs w:val="22"/>
        </w:rPr>
        <w:t>)</w:t>
      </w:r>
      <w:r w:rsidRPr="00715ADC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715ADC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715ADC">
        <w:rPr>
          <w:rFonts w:asciiTheme="minorHAnsi" w:hAnsiTheme="minorHAnsi" w:cstheme="minorHAnsi"/>
          <w:sz w:val="22"/>
          <w:szCs w:val="22"/>
        </w:rPr>
        <w:t>31/1995 Sb.</w:t>
      </w:r>
      <w:r w:rsidR="000B3286" w:rsidRPr="00715ADC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 dokumentace skutečného provedení staveb“, odst. 3.1.1.3. Zhotovitel uvede informaci o zaměření podzemních částí stavby do stavebního deníku dle: „Náležitostí a</w:t>
      </w:r>
      <w:r w:rsidR="006A6696" w:rsidRPr="00715ADC">
        <w:t> 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způsobu vedení stavebního deníku a jednoduchého záznamu o stavbě“ ve smyslu 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Přílohy č. </w:t>
      </w:r>
      <w:r w:rsidR="00CF6AFC" w:rsidRPr="00715ADC">
        <w:rPr>
          <w:rFonts w:asciiTheme="minorHAnsi" w:hAnsiTheme="minorHAnsi" w:cstheme="minorHAnsi"/>
          <w:sz w:val="22"/>
          <w:szCs w:val="22"/>
        </w:rPr>
        <w:t>1</w:t>
      </w:r>
      <w:r w:rsidR="00F74619">
        <w:rPr>
          <w:rFonts w:asciiTheme="minorHAnsi" w:hAnsiTheme="minorHAnsi" w:cstheme="minorHAnsi"/>
          <w:sz w:val="22"/>
          <w:szCs w:val="22"/>
        </w:rPr>
        <w:t>2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, Stavební deník, oddíl B, odst. 2., písmeno h)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F74619">
        <w:rPr>
          <w:rFonts w:asciiTheme="minorHAnsi" w:hAnsiTheme="minorHAnsi" w:cstheme="minorHAnsi"/>
          <w:sz w:val="22"/>
          <w:szCs w:val="22"/>
        </w:rPr>
        <w:t>131/2024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 Sb., </w:t>
      </w:r>
      <w:r w:rsidR="000B3286" w:rsidRPr="00715ADC">
        <w:rPr>
          <w:rFonts w:asciiTheme="minorHAnsi" w:hAnsiTheme="minorHAnsi" w:cstheme="minorHAnsi"/>
          <w:sz w:val="22"/>
          <w:szCs w:val="22"/>
        </w:rPr>
        <w:t>o dokumentaci staveb, ve znění pozdějších předpisů.</w:t>
      </w:r>
    </w:p>
    <w:p w14:paraId="330092F3" w14:textId="3D4C0BB5" w:rsidR="00071FC2" w:rsidRDefault="00071FC2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DSPS bude </w:t>
      </w:r>
      <w:r w:rsidR="00EB5E72">
        <w:rPr>
          <w:rFonts w:asciiTheme="minorHAnsi" w:hAnsiTheme="minorHAnsi" w:cstheme="minorHAnsi"/>
          <w:sz w:val="22"/>
          <w:szCs w:val="22"/>
        </w:rPr>
        <w:t xml:space="preserve">obsahovat jednoznačné informace </w:t>
      </w:r>
      <w:r w:rsidR="00614A3D">
        <w:rPr>
          <w:rFonts w:asciiTheme="minorHAnsi" w:hAnsiTheme="minorHAnsi" w:cstheme="minorHAnsi"/>
          <w:sz w:val="22"/>
          <w:szCs w:val="22"/>
        </w:rPr>
        <w:t xml:space="preserve">o kabelových vedeních ve správě objednatele v oblasti (lokalitě) prováděné rekonstrukce </w:t>
      </w:r>
      <w:r>
        <w:rPr>
          <w:rFonts w:asciiTheme="minorHAnsi" w:hAnsiTheme="minorHAnsi" w:cstheme="minorHAnsi"/>
          <w:sz w:val="22"/>
          <w:szCs w:val="22"/>
        </w:rPr>
        <w:t>rozdělena</w:t>
      </w:r>
      <w:r w:rsidR="00614A3D">
        <w:rPr>
          <w:rFonts w:asciiTheme="minorHAnsi" w:hAnsiTheme="minorHAnsi" w:cstheme="minorHAnsi"/>
          <w:sz w:val="22"/>
          <w:szCs w:val="22"/>
        </w:rPr>
        <w:t>, rozdělené</w:t>
      </w:r>
      <w:r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14:paraId="441069B2" w14:textId="568815DA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kabelová vedení stávající, nadále využívaná,</w:t>
      </w:r>
    </w:p>
    <w:p w14:paraId="532A10D9" w14:textId="6C58D282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kabelová vedení stávající, rušená (s příp. určením bodů přerušení u částečně rušených vedení),</w:t>
      </w:r>
    </w:p>
    <w:p w14:paraId="169A70AF" w14:textId="326EF38D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kabelová vedení nová.</w:t>
      </w:r>
    </w:p>
    <w:p w14:paraId="61F40B12" w14:textId="015F8659" w:rsidR="00614A3D" w:rsidRPr="00715ADC" w:rsidRDefault="00614A3D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rozlišení je zhotovitel povinen zohlednit jak v kabelovém schéma, tak v geodetickém zaměření [dle písm. c) tohoto článku smlouvy níže] a situačních schématech.</w:t>
      </w:r>
    </w:p>
    <w:p w14:paraId="258FD0AF" w14:textId="6EBF0185" w:rsidR="004179AF" w:rsidRPr="00715ADC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715ADC">
        <w:rPr>
          <w:rFonts w:asciiTheme="minorHAnsi" w:hAnsiTheme="minorHAnsi" w:cstheme="minorHAnsi"/>
          <w:sz w:val="22"/>
          <w:szCs w:val="22"/>
        </w:rPr>
        <w:t>.</w:t>
      </w:r>
      <w:r w:rsidR="004179AF" w:rsidRPr="00715ADC">
        <w:rPr>
          <w:rFonts w:asciiTheme="minorHAnsi" w:hAnsiTheme="minorHAnsi" w:cstheme="minorHAnsi"/>
          <w:sz w:val="22"/>
          <w:szCs w:val="22"/>
        </w:rPr>
        <w:tab/>
        <w:t xml:space="preserve"> DSPS bude předána 3x v tištěné podobě. Veškerá tištěná vyhotovení DSPS budou ověřena </w:t>
      </w:r>
      <w:r w:rsidR="00CC3B4C" w:rsidRPr="00715ADC">
        <w:rPr>
          <w:rFonts w:asciiTheme="minorHAnsi" w:hAnsiTheme="minorHAnsi" w:cstheme="minorHAnsi"/>
          <w:sz w:val="22"/>
          <w:szCs w:val="22"/>
        </w:rPr>
        <w:t>autorizovaným zeměměřickým inženýrem</w:t>
      </w:r>
      <w:r w:rsidR="00D36174" w:rsidRPr="00715ADC">
        <w:rPr>
          <w:rFonts w:asciiTheme="minorHAnsi" w:hAnsiTheme="minorHAnsi" w:cstheme="minorHAnsi"/>
          <w:sz w:val="22"/>
          <w:szCs w:val="22"/>
        </w:rPr>
        <w:t>. Výsledek geodetického zaměření bude ověřen osobou oprávněnou k ověřování výsledků zeměměřických činností dle zákona č. 200/1994 Sb</w:t>
      </w:r>
      <w:r w:rsidR="00BF1D9D" w:rsidRPr="00715ADC">
        <w:rPr>
          <w:rFonts w:asciiTheme="minorHAnsi" w:hAnsiTheme="minorHAnsi" w:cstheme="minorHAnsi"/>
          <w:sz w:val="22"/>
          <w:szCs w:val="22"/>
        </w:rPr>
        <w:t>.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, </w:t>
      </w:r>
      <w:r w:rsidR="00F74619">
        <w:rPr>
          <w:rFonts w:asciiTheme="minorHAnsi" w:hAnsiTheme="minorHAnsi" w:cstheme="minorHAnsi"/>
          <w:sz w:val="22"/>
          <w:szCs w:val="22"/>
        </w:rPr>
        <w:t xml:space="preserve">o zeměměřičství, </w:t>
      </w:r>
      <w:r w:rsidR="00BF1D9D" w:rsidRPr="00715ADC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 w:rsidRPr="00715ADC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1CAC18C2" w:rsidR="004179AF" w:rsidRPr="00715ADC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>3.</w:t>
      </w:r>
      <w:r w:rsidRPr="00715ADC">
        <w:rPr>
          <w:rFonts w:asciiTheme="minorHAnsi" w:hAnsiTheme="minorHAnsi" w:cstheme="minorHAnsi"/>
          <w:sz w:val="22"/>
          <w:szCs w:val="22"/>
        </w:rPr>
        <w:tab/>
      </w:r>
      <w:r w:rsidR="008D2092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Pr="00715ADC">
        <w:rPr>
          <w:rFonts w:asciiTheme="minorHAnsi" w:hAnsiTheme="minorHAnsi" w:cstheme="minorHAnsi"/>
          <w:sz w:val="22"/>
          <w:szCs w:val="22"/>
        </w:rPr>
        <w:t>DSPS bude rovněž předána elektronicky vždy na dvou nosičích dat CD nebo DVD, přičemž na každém z nosičů bude DSPS zapsána ve formátu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d</w:t>
      </w:r>
      <w:r w:rsidR="00D36174" w:rsidRPr="00715ADC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B62F9E" w:rsidRPr="00715ADC">
        <w:rPr>
          <w:rFonts w:asciiTheme="minorHAnsi" w:hAnsiTheme="minorHAnsi" w:cstheme="minorHAnsi"/>
          <w:sz w:val="22"/>
          <w:szCs w:val="22"/>
        </w:rPr>
        <w:t>)</w:t>
      </w:r>
      <w:r w:rsidRPr="00715ADC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630325A1" w:rsidR="004179AF" w:rsidRPr="004179AF" w:rsidRDefault="004179AF" w:rsidP="00CC3B4C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>4.</w:t>
      </w:r>
      <w:r w:rsidR="008D2092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Pr="00715ADC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 užití DSPS k dalšímu zpracování a pořizování rozmnoženin. Objednatel je oprávněn uzavřít 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715ADC">
        <w:rPr>
          <w:rFonts w:asciiTheme="minorHAnsi" w:hAnsiTheme="minorHAnsi" w:cstheme="minorHAnsi"/>
          <w:sz w:val="22"/>
          <w:szCs w:val="22"/>
        </w:rPr>
        <w:t>.</w:t>
      </w:r>
    </w:p>
    <w:p w14:paraId="7F1FF6F4" w14:textId="6BA6B15B" w:rsidR="004179AF" w:rsidRPr="0090658B" w:rsidRDefault="004179AF" w:rsidP="0090658B">
      <w:pPr>
        <w:pStyle w:val="Odstavecseseznamem"/>
        <w:numPr>
          <w:ilvl w:val="0"/>
          <w:numId w:val="43"/>
        </w:num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90658B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4BCE6946" w14:textId="7483BC29" w:rsidR="00071FC2" w:rsidRDefault="004179AF" w:rsidP="00071FC2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</w:t>
      </w:r>
    </w:p>
    <w:p w14:paraId="3348ECC8" w14:textId="3A172882" w:rsidR="00071FC2" w:rsidRDefault="00071FC2" w:rsidP="00071FC2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Geodetické zaměření bude provedeno v následujících vrstvách:</w:t>
      </w:r>
    </w:p>
    <w:p w14:paraId="6CCEB6FA" w14:textId="77777777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kabelová vedení stávající, nadále využívaná,</w:t>
      </w:r>
    </w:p>
    <w:p w14:paraId="514E806B" w14:textId="77777777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kabelová vedení stávající, rušená (s příp. určením bodů přerušení u částečně rušených vedení),</w:t>
      </w:r>
    </w:p>
    <w:p w14:paraId="50227B56" w14:textId="48B1BEB3" w:rsidR="00071FC2" w:rsidRPr="004179AF" w:rsidRDefault="00071FC2" w:rsidP="00614A3D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kabelová vedení nová.</w:t>
      </w:r>
    </w:p>
    <w:p w14:paraId="489B395B" w14:textId="09799B49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>. Výsledek geodetického zaměření stavby bude předán nejpozději při dokončení stavby, a to 3x v listinné podobě a 1x elektronicky na nosiči dat CD, či DVD.</w:t>
      </w:r>
    </w:p>
    <w:p w14:paraId="05F43486" w14:textId="53D91BCE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  <w:r w:rsidR="0044436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>
        <w:rPr>
          <w:rFonts w:asciiTheme="minorHAnsi" w:hAnsiTheme="minorHAnsi" w:cstheme="minorHAnsi"/>
          <w:sz w:val="22"/>
          <w:szCs w:val="22"/>
        </w:rPr>
        <w:t xml:space="preserve">s technickým dozorem </w:t>
      </w:r>
      <w:r w:rsidR="00CC3B4C">
        <w:rPr>
          <w:rFonts w:asciiTheme="minorHAnsi" w:hAnsiTheme="minorHAnsi" w:cstheme="minorHAnsi"/>
          <w:sz w:val="22"/>
          <w:szCs w:val="22"/>
        </w:rPr>
        <w:t>objednatele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3C72B5DD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179AF" w:rsidRPr="004179AF">
        <w:rPr>
          <w:rFonts w:asciiTheme="minorHAnsi" w:hAnsiTheme="minorHAnsi" w:cstheme="minorHAnsi"/>
          <w:sz w:val="22"/>
          <w:szCs w:val="22"/>
        </w:rPr>
        <w:t>. Geometrický plán bude předán v listinné podobě v počtu vyhotovení potřebném k tomu, aby do katastru nemovitostí mohly být zapsány veškeré nové skutečnosti na plánu uvedené plus 5 plánů. Geometrický plán bude zároveň předán 1 x elektronicky na nosiči dat CD, či DVD. Předávaný geometrický plán bude v souladu s příslušnými předpisy potvrzen katastrálním úřadem.</w:t>
      </w:r>
    </w:p>
    <w:p w14:paraId="17A102A3" w14:textId="7C51A8CC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444366">
        <w:rPr>
          <w:rFonts w:asciiTheme="minorHAnsi" w:hAnsiTheme="minorHAnsi" w:cstheme="minorHAnsi"/>
          <w:sz w:val="22"/>
          <w:szCs w:val="22"/>
        </w:rPr>
        <w:t>Z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hotovitel poskytuje objednateli výhradní a neomezenou licenci ke hmotně zachycenému výsledku </w:t>
      </w:r>
      <w:r w:rsidR="004179AF" w:rsidRPr="00D36347">
        <w:rPr>
          <w:rFonts w:asciiTheme="minorHAnsi" w:hAnsiTheme="minorHAnsi" w:cstheme="minorHAnsi"/>
          <w:sz w:val="22"/>
          <w:szCs w:val="22"/>
        </w:rPr>
        <w:t>geodetického zaměření stavby a ke geometrickým plánům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63C58E06" w:rsidR="004179AF" w:rsidRDefault="004179AF" w:rsidP="00D36347">
      <w:pPr>
        <w:pStyle w:val="Seznam"/>
        <w:numPr>
          <w:ilvl w:val="0"/>
          <w:numId w:val="0"/>
        </w:numPr>
        <w:tabs>
          <w:tab w:val="left" w:pos="439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14F2C72F" w14:textId="77777777" w:rsidR="0090658B" w:rsidRDefault="004179AF" w:rsidP="0090658B">
      <w:pPr>
        <w:pStyle w:val="Odstavecsesezname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  <w:bookmarkStart w:id="1" w:name="_Hlk503256378"/>
    </w:p>
    <w:p w14:paraId="318B0D1D" w14:textId="38EDC6DC" w:rsidR="004179AF" w:rsidRPr="0090658B" w:rsidRDefault="004179AF" w:rsidP="0090658B">
      <w:pPr>
        <w:pStyle w:val="Odstavecsesezname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0658B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90658B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90658B">
        <w:rPr>
          <w:rFonts w:asciiTheme="minorHAnsi" w:hAnsiTheme="minorHAnsi" w:cstheme="minorHAnsi"/>
          <w:sz w:val="22"/>
          <w:szCs w:val="22"/>
        </w:rPr>
        <w:t>.</w:t>
      </w:r>
    </w:p>
    <w:p w14:paraId="3E82E395" w14:textId="77777777" w:rsidR="004179AF" w:rsidRPr="00F74619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 xml:space="preserve">Dílo bude provedeno tak, aby bylo způsobilé k obvyklému užívání, a v souladu se zadáním díla, čímž </w:t>
      </w:r>
      <w:r w:rsidRPr="00F74619">
        <w:rPr>
          <w:rFonts w:asciiTheme="minorHAnsi" w:hAnsiTheme="minorHAnsi" w:cstheme="minorHAnsi"/>
          <w:sz w:val="22"/>
          <w:szCs w:val="22"/>
        </w:rPr>
        <w:t>je v řazení dle závaznosti:</w:t>
      </w:r>
    </w:p>
    <w:p w14:paraId="3E61A0FF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7E80FAEF" w:rsidR="004179AF" w:rsidRPr="00614A3D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614A3D">
        <w:rPr>
          <w:rFonts w:asciiTheme="minorHAnsi" w:hAnsiTheme="minorHAnsi" w:cstheme="minorHAnsi"/>
          <w:sz w:val="22"/>
          <w:szCs w:val="22"/>
        </w:rPr>
        <w:t>projektová dokumentace</w:t>
      </w:r>
      <w:r w:rsidR="00506533" w:rsidRPr="00614A3D">
        <w:rPr>
          <w:rFonts w:asciiTheme="minorHAnsi" w:hAnsiTheme="minorHAnsi" w:cstheme="minorHAnsi"/>
          <w:sz w:val="22"/>
          <w:szCs w:val="22"/>
        </w:rPr>
        <w:t xml:space="preserve"> ve stupni D</w:t>
      </w:r>
      <w:r w:rsidR="00CC3B4C" w:rsidRPr="00614A3D">
        <w:rPr>
          <w:rFonts w:asciiTheme="minorHAnsi" w:hAnsiTheme="minorHAnsi" w:cstheme="minorHAnsi"/>
          <w:sz w:val="22"/>
          <w:szCs w:val="22"/>
        </w:rPr>
        <w:t>USP+</w:t>
      </w:r>
      <w:r w:rsidR="00506533" w:rsidRPr="00614A3D">
        <w:rPr>
          <w:rFonts w:asciiTheme="minorHAnsi" w:hAnsiTheme="minorHAnsi" w:cstheme="minorHAnsi"/>
          <w:sz w:val="22"/>
          <w:szCs w:val="22"/>
        </w:rPr>
        <w:t>PDPS</w:t>
      </w:r>
      <w:r w:rsidR="000F111C" w:rsidRPr="00614A3D">
        <w:rPr>
          <w:rFonts w:asciiTheme="minorHAnsi" w:hAnsiTheme="minorHAnsi" w:cstheme="minorHAnsi"/>
          <w:sz w:val="22"/>
          <w:szCs w:val="22"/>
        </w:rPr>
        <w:t xml:space="preserve"> zpracovaná </w:t>
      </w:r>
      <w:r w:rsidR="00CC3B4C" w:rsidRPr="00614A3D">
        <w:rPr>
          <w:rFonts w:asciiTheme="minorHAnsi" w:hAnsiTheme="minorHAnsi" w:cstheme="minorHAnsi"/>
          <w:sz w:val="22"/>
          <w:szCs w:val="22"/>
        </w:rPr>
        <w:t>objednatelem,</w:t>
      </w:r>
    </w:p>
    <w:p w14:paraId="7FBE3F62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F74619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548D0554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FC7AF6">
        <w:rPr>
          <w:rFonts w:ascii="Calibri" w:hAnsi="Calibri"/>
          <w:sz w:val="22"/>
          <w:szCs w:val="22"/>
        </w:rPr>
        <w:t>:</w:t>
      </w:r>
      <w:r w:rsidR="00977D32" w:rsidRPr="00FC7AF6">
        <w:rPr>
          <w:rFonts w:ascii="Calibri" w:hAnsi="Calibri"/>
          <w:sz w:val="22"/>
          <w:szCs w:val="22"/>
        </w:rPr>
        <w:t xml:space="preserve"> </w:t>
      </w:r>
      <w:r w:rsidR="00094655" w:rsidRPr="00D36347">
        <w:rPr>
          <w:rFonts w:ascii="Calibri" w:hAnsi="Calibri"/>
          <w:sz w:val="22"/>
          <w:szCs w:val="22"/>
        </w:rPr>
        <w:t xml:space="preserve">ihned po </w:t>
      </w:r>
      <w:r w:rsidR="0016101C" w:rsidRPr="00D36347">
        <w:rPr>
          <w:rFonts w:ascii="Calibri" w:hAnsi="Calibri"/>
          <w:sz w:val="22"/>
          <w:szCs w:val="22"/>
        </w:rPr>
        <w:t>účinnosti</w:t>
      </w:r>
      <w:r w:rsidR="00094655" w:rsidRPr="00D36347">
        <w:rPr>
          <w:rFonts w:ascii="Calibri" w:hAnsi="Calibri"/>
          <w:sz w:val="22"/>
          <w:szCs w:val="22"/>
        </w:rPr>
        <w:t xml:space="preserve"> smlouvy</w:t>
      </w:r>
      <w:r w:rsidR="00506533" w:rsidRPr="00D36347">
        <w:rPr>
          <w:rFonts w:ascii="Calibri" w:hAnsi="Calibri"/>
          <w:sz w:val="22"/>
          <w:szCs w:val="22"/>
        </w:rPr>
        <w:t>.</w:t>
      </w:r>
    </w:p>
    <w:p w14:paraId="790F7BD7" w14:textId="1B7ECF7E" w:rsidR="00CA0DD1" w:rsidRDefault="00CA0DD1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Předání staveniště: </w:t>
      </w:r>
      <w:r w:rsidR="00CC3B4C">
        <w:rPr>
          <w:rFonts w:ascii="Calibri" w:hAnsi="Calibri"/>
          <w:sz w:val="22"/>
          <w:szCs w:val="22"/>
        </w:rPr>
        <w:t xml:space="preserve">na výzvu objednatele, nejpozdější do </w:t>
      </w:r>
      <w:r w:rsidR="00071FC2">
        <w:rPr>
          <w:rFonts w:ascii="Calibri" w:hAnsi="Calibri"/>
          <w:sz w:val="22"/>
          <w:szCs w:val="22"/>
        </w:rPr>
        <w:t>5</w:t>
      </w:r>
      <w:r w:rsidR="00CC3B4C">
        <w:rPr>
          <w:rFonts w:ascii="Calibri" w:hAnsi="Calibri"/>
          <w:sz w:val="22"/>
          <w:szCs w:val="22"/>
        </w:rPr>
        <w:t xml:space="preserve"> měsíců od</w:t>
      </w:r>
      <w:r w:rsidRPr="0027178F">
        <w:rPr>
          <w:rFonts w:ascii="Calibri" w:hAnsi="Calibri"/>
          <w:sz w:val="22"/>
          <w:szCs w:val="22"/>
        </w:rPr>
        <w:t xml:space="preserve"> účinnosti smlouvy</w:t>
      </w:r>
      <w:r>
        <w:rPr>
          <w:rFonts w:ascii="Calibri" w:hAnsi="Calibri"/>
          <w:sz w:val="22"/>
          <w:szCs w:val="22"/>
        </w:rPr>
        <w:t>.</w:t>
      </w:r>
    </w:p>
    <w:p w14:paraId="46916577" w14:textId="472A2F2E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F1692C">
        <w:rPr>
          <w:rFonts w:ascii="Calibri" w:hAnsi="Calibri"/>
          <w:sz w:val="22"/>
          <w:szCs w:val="22"/>
        </w:rPr>
        <w:t xml:space="preserve">v den </w:t>
      </w:r>
      <w:r w:rsidR="00506533">
        <w:rPr>
          <w:rFonts w:ascii="Calibri" w:hAnsi="Calibri"/>
          <w:sz w:val="22"/>
          <w:szCs w:val="22"/>
        </w:rPr>
        <w:t>předání staveniště</w:t>
      </w:r>
      <w:r>
        <w:rPr>
          <w:rFonts w:ascii="Calibri" w:hAnsi="Calibri"/>
          <w:sz w:val="22"/>
          <w:szCs w:val="22"/>
        </w:rPr>
        <w:t>.</w:t>
      </w:r>
    </w:p>
    <w:p w14:paraId="47FAB772" w14:textId="6124F69D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 w:rsidR="00506533">
        <w:rPr>
          <w:rFonts w:ascii="Calibri" w:hAnsi="Calibri"/>
          <w:sz w:val="22"/>
          <w:szCs w:val="22"/>
        </w:rPr>
        <w:t>, vyklizení staveniště</w:t>
      </w:r>
      <w:r w:rsidRPr="003A7A07">
        <w:rPr>
          <w:rFonts w:ascii="Calibri" w:hAnsi="Calibri"/>
          <w:sz w:val="22"/>
          <w:szCs w:val="22"/>
        </w:rPr>
        <w:t xml:space="preserve">: </w:t>
      </w:r>
      <w:r w:rsidR="00506533">
        <w:rPr>
          <w:rFonts w:ascii="Calibri" w:hAnsi="Calibri"/>
          <w:sz w:val="22"/>
          <w:szCs w:val="22"/>
        </w:rPr>
        <w:t xml:space="preserve">do </w:t>
      </w:r>
      <w:r w:rsidR="007B26CF">
        <w:rPr>
          <w:rFonts w:ascii="Calibri" w:hAnsi="Calibri"/>
          <w:sz w:val="22"/>
          <w:szCs w:val="22"/>
        </w:rPr>
        <w:t>90</w:t>
      </w:r>
      <w:r w:rsidR="00506533">
        <w:rPr>
          <w:rFonts w:ascii="Calibri" w:hAnsi="Calibri"/>
          <w:sz w:val="22"/>
          <w:szCs w:val="22"/>
        </w:rPr>
        <w:t xml:space="preserve"> dní ode dne předání staveniště</w:t>
      </w:r>
      <w:r w:rsidRPr="003A7A07">
        <w:rPr>
          <w:rFonts w:ascii="Calibri" w:hAnsi="Calibri"/>
          <w:sz w:val="22"/>
          <w:szCs w:val="22"/>
        </w:rPr>
        <w:t>.</w:t>
      </w:r>
    </w:p>
    <w:p w14:paraId="3C4D6D67" w14:textId="06381593" w:rsidR="003A7A07" w:rsidRPr="003A7A07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</w:t>
      </w:r>
      <w:r w:rsidR="00506533">
        <w:rPr>
          <w:rFonts w:ascii="Calibri" w:hAnsi="Calibri"/>
          <w:sz w:val="22"/>
          <w:szCs w:val="22"/>
        </w:rPr>
        <w:t xml:space="preserve">díla včetně </w:t>
      </w:r>
      <w:r w:rsidRPr="003A7A07">
        <w:rPr>
          <w:rFonts w:ascii="Calibri" w:hAnsi="Calibri"/>
          <w:sz w:val="22"/>
          <w:szCs w:val="22"/>
        </w:rPr>
        <w:t xml:space="preserve">dokladové části: do </w:t>
      </w:r>
      <w:r w:rsidR="00071FC2">
        <w:rPr>
          <w:rFonts w:ascii="Calibri" w:hAnsi="Calibri"/>
          <w:sz w:val="22"/>
          <w:szCs w:val="22"/>
        </w:rPr>
        <w:t>60</w:t>
      </w:r>
      <w:r w:rsidRPr="003A7A07">
        <w:rPr>
          <w:rFonts w:ascii="Calibri" w:hAnsi="Calibri"/>
          <w:sz w:val="22"/>
          <w:szCs w:val="22"/>
        </w:rPr>
        <w:t xml:space="preserve"> dn</w:t>
      </w:r>
      <w:r w:rsidR="00506533">
        <w:rPr>
          <w:rFonts w:ascii="Calibri" w:hAnsi="Calibri"/>
          <w:sz w:val="22"/>
          <w:szCs w:val="22"/>
        </w:rPr>
        <w:t>í</w:t>
      </w:r>
      <w:r w:rsidRPr="003A7A07">
        <w:rPr>
          <w:rFonts w:ascii="Calibri" w:hAnsi="Calibri"/>
          <w:sz w:val="22"/>
          <w:szCs w:val="22"/>
        </w:rPr>
        <w:t xml:space="preserve"> ode dne </w:t>
      </w:r>
      <w:r w:rsidR="00CC3B4C">
        <w:rPr>
          <w:rFonts w:ascii="Calibri" w:hAnsi="Calibri"/>
          <w:sz w:val="22"/>
          <w:szCs w:val="22"/>
        </w:rPr>
        <w:t xml:space="preserve">dokončení </w:t>
      </w:r>
      <w:r w:rsidR="00F1692C">
        <w:rPr>
          <w:rFonts w:ascii="Calibri" w:hAnsi="Calibri"/>
          <w:sz w:val="22"/>
          <w:szCs w:val="22"/>
        </w:rPr>
        <w:t>stavebních prací</w:t>
      </w:r>
      <w:r w:rsidRPr="003A7A07">
        <w:rPr>
          <w:rFonts w:ascii="Calibri" w:hAnsi="Calibri"/>
          <w:sz w:val="22"/>
          <w:szCs w:val="22"/>
        </w:rPr>
        <w:t>.</w:t>
      </w:r>
    </w:p>
    <w:p w14:paraId="692E35C0" w14:textId="30A04D32" w:rsidR="00CE39DD" w:rsidRPr="00666572" w:rsidRDefault="002F43A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506533">
        <w:rPr>
          <w:rFonts w:ascii="Calibri" w:hAnsi="Calibri"/>
          <w:sz w:val="22"/>
          <w:szCs w:val="22"/>
        </w:rPr>
        <w:t>Brno</w:t>
      </w:r>
      <w:r w:rsidR="00CC3B4C">
        <w:rPr>
          <w:rFonts w:ascii="Calibri" w:hAnsi="Calibri"/>
          <w:sz w:val="22"/>
          <w:szCs w:val="22"/>
        </w:rPr>
        <w:t>.</w:t>
      </w:r>
    </w:p>
    <w:p w14:paraId="66D1552B" w14:textId="3860C38A" w:rsidR="004179AF" w:rsidRDefault="004179AF" w:rsidP="00D36347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204030">
        <w:rPr>
          <w:rFonts w:ascii="Calibri" w:hAnsi="Calibri"/>
          <w:sz w:val="22"/>
          <w:szCs w:val="22"/>
        </w:rPr>
        <w:t>Dřívější plnění je možné.</w:t>
      </w:r>
    </w:p>
    <w:p w14:paraId="511B788D" w14:textId="77777777" w:rsidR="000674B5" w:rsidRPr="000674B5" w:rsidRDefault="00C326FC" w:rsidP="000674B5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0674B5">
        <w:rPr>
          <w:rFonts w:asciiTheme="minorHAnsi" w:hAnsiTheme="minorHAnsi" w:cstheme="minorHAnsi"/>
          <w:sz w:val="22"/>
          <w:szCs w:val="22"/>
        </w:rPr>
        <w:t>Při provádění díla je zhotovitel povinen maximálně účelně zkrátit průběh realizace prací tak, aby od započetí prací do jejich ukončení nedocházelo ke zbytečným neopodstatněným časovým prodlevám.</w:t>
      </w:r>
    </w:p>
    <w:p w14:paraId="48ACD7F9" w14:textId="77777777" w:rsidR="00D6180F" w:rsidRPr="00666572" w:rsidRDefault="00D6180F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650C104F" w14:textId="4D41811B" w:rsidR="008C01D3" w:rsidRPr="002026CC" w:rsidRDefault="008A2322" w:rsidP="002026C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D36347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D36347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D36347">
        <w:rPr>
          <w:rFonts w:ascii="Calibri" w:hAnsi="Calibri"/>
          <w:sz w:val="22"/>
          <w:szCs w:val="22"/>
          <w:highlight w:val="yellow"/>
        </w:rPr>
        <w:t>.</w:t>
      </w:r>
      <w:r w:rsidR="00A47603" w:rsidRPr="00D36347">
        <w:rPr>
          <w:rFonts w:ascii="Calibri" w:hAnsi="Calibri"/>
          <w:sz w:val="22"/>
          <w:szCs w:val="22"/>
          <w:highlight w:val="yellow"/>
        </w:rPr>
        <w:t xml:space="preserve"> Kč.</w:t>
      </w:r>
      <w:r w:rsidR="008C01D3">
        <w:rPr>
          <w:rFonts w:ascii="Calibri" w:hAnsi="Calibri"/>
          <w:sz w:val="22"/>
          <w:szCs w:val="22"/>
        </w:rPr>
        <w:t xml:space="preserve"> 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33BAB406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</w:t>
      </w:r>
      <w:r w:rsidR="008C01D3">
        <w:rPr>
          <w:rFonts w:ascii="Calibri" w:hAnsi="Calibri"/>
          <w:sz w:val="22"/>
          <w:szCs w:val="22"/>
        </w:rPr>
        <w:t xml:space="preserve"> v souladu se zákonem č. 134/2016 Sb., o zadávání veřejných zakázek, ve znění pozdějších předpisů (dále jen „ZZVZ“).</w:t>
      </w:r>
    </w:p>
    <w:p w14:paraId="7105FCD7" w14:textId="74F9E45B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204030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2B738749" w14:textId="1276C623" w:rsidR="00FD0801" w:rsidRPr="00FD0801" w:rsidRDefault="002026CC" w:rsidP="00FD0801">
      <w:pPr>
        <w:pStyle w:val="Odstavecseseznamem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Položkovým rozpočtem je zhotovitelem oceněný soupis stavebních prací, dodávek a služeb, v němž jsou zhotovitelem uvedeny jednotkové ceny u všech položek stavebních prací, dodávek a služeb a jejich celkové ceny pro vymezené množství. </w:t>
      </w:r>
      <w:r w:rsidR="009355ED">
        <w:rPr>
          <w:rFonts w:asciiTheme="minorHAnsi" w:hAnsiTheme="minorHAnsi" w:cstheme="minorHAnsi"/>
          <w:color w:val="000000"/>
          <w:sz w:val="22"/>
          <w:szCs w:val="22"/>
        </w:rPr>
        <w:t>Přesný položkový rozpočet na dílo tvoří přílohu č. 1 této smlouvy.</w:t>
      </w:r>
    </w:p>
    <w:p w14:paraId="003D0A0C" w14:textId="77777777" w:rsidR="001E2089" w:rsidRDefault="001E2089">
      <w:pPr>
        <w:jc w:val="center"/>
        <w:rPr>
          <w:rFonts w:ascii="Calibri" w:hAnsi="Calibri"/>
          <w:b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 w:rsidRPr="00505977"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68684D1B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CA0DD1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63151560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>má objednatel nárok na náhradu všeho, co za zhotovitele v souvislosti s tímto ručením plnil.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CA0DD1">
        <w:rPr>
          <w:rFonts w:ascii="Calibri" w:hAnsi="Calibri"/>
          <w:sz w:val="22"/>
          <w:szCs w:val="22"/>
        </w:rPr>
        <w:t xml:space="preserve">do </w:t>
      </w:r>
      <w:r w:rsidR="00F500BD" w:rsidRPr="00D36347">
        <w:rPr>
          <w:rFonts w:ascii="Calibri" w:hAnsi="Calibri"/>
          <w:sz w:val="22"/>
          <w:szCs w:val="22"/>
        </w:rPr>
        <w:t>30 dnů</w:t>
      </w:r>
      <w:r w:rsidR="00F500BD" w:rsidRPr="00666572">
        <w:rPr>
          <w:rFonts w:ascii="Calibri" w:hAnsi="Calibri"/>
          <w:sz w:val="22"/>
          <w:szCs w:val="22"/>
        </w:rPr>
        <w:t xml:space="preserve"> od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4869DF18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3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3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 xml:space="preserve">nesjednávají, </w:t>
      </w:r>
      <w:bookmarkStart w:id="4" w:name="_Hlk68857462"/>
      <w:r w:rsidR="00E15AE2" w:rsidRPr="00841E44">
        <w:rPr>
          <w:rFonts w:ascii="Calibri" w:hAnsi="Calibri"/>
          <w:sz w:val="22"/>
          <w:szCs w:val="22"/>
        </w:rPr>
        <w:t>a to ani v případě, provádí-li se dílo po částech nebo se značnými náklady</w:t>
      </w:r>
      <w:bookmarkEnd w:id="4"/>
      <w:r>
        <w:rPr>
          <w:rFonts w:ascii="Calibri" w:hAnsi="Calibri"/>
          <w:sz w:val="22"/>
          <w:szCs w:val="22"/>
        </w:rPr>
        <w:t>.</w:t>
      </w:r>
    </w:p>
    <w:p w14:paraId="3ACCC3DF" w14:textId="77777777" w:rsidR="00CA0DD1" w:rsidRPr="00666572" w:rsidRDefault="00CA0DD1" w:rsidP="00384080">
      <w:pPr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32572595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="0085302A">
        <w:rPr>
          <w:rFonts w:ascii="Calibri" w:hAnsi="Calibri"/>
          <w:sz w:val="22"/>
          <w:szCs w:val="22"/>
        </w:rPr>
        <w:t xml:space="preserve">nejpozději </w:t>
      </w:r>
      <w:r w:rsidRPr="00D36347">
        <w:rPr>
          <w:rFonts w:ascii="Calibri" w:hAnsi="Calibri"/>
          <w:sz w:val="22"/>
          <w:szCs w:val="22"/>
        </w:rPr>
        <w:t>do</w:t>
      </w:r>
      <w:r w:rsidR="00CA0DD1" w:rsidRPr="00D36347">
        <w:rPr>
          <w:rFonts w:ascii="Calibri" w:hAnsi="Calibri"/>
          <w:sz w:val="22"/>
          <w:szCs w:val="22"/>
        </w:rPr>
        <w:t xml:space="preserve"> </w:t>
      </w:r>
      <w:r w:rsidR="00071FC2">
        <w:rPr>
          <w:rFonts w:ascii="Calibri" w:hAnsi="Calibri"/>
          <w:sz w:val="22"/>
          <w:szCs w:val="22"/>
        </w:rPr>
        <w:t>5</w:t>
      </w:r>
      <w:r w:rsidR="00CA0DD1" w:rsidRPr="00D36347">
        <w:rPr>
          <w:rFonts w:ascii="Calibri" w:hAnsi="Calibri"/>
          <w:sz w:val="22"/>
          <w:szCs w:val="22"/>
        </w:rPr>
        <w:t xml:space="preserve"> měsíců ode dne nabytí </w:t>
      </w:r>
      <w:r w:rsidR="0016101C" w:rsidRPr="00D36347">
        <w:rPr>
          <w:rFonts w:ascii="Calibri" w:hAnsi="Calibri"/>
          <w:sz w:val="22"/>
          <w:szCs w:val="22"/>
        </w:rPr>
        <w:t>účinnosti</w:t>
      </w:r>
      <w:r w:rsidRPr="00D36347">
        <w:rPr>
          <w:rFonts w:ascii="Calibri" w:hAnsi="Calibri"/>
          <w:sz w:val="22"/>
          <w:szCs w:val="22"/>
        </w:rPr>
        <w:t xml:space="preserve"> této smlouvy</w:t>
      </w:r>
      <w:r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3AE1EBA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O předání staveniště učiní zhotovitel zápis do stavebního deníku. Nebude-li dohodnuto jinak, současně s předáním staveniště budou zhotoviteli předány i veškeré potřebné doklady pro zahájení provádění díla, zejména stavební povolení.</w:t>
      </w:r>
    </w:p>
    <w:p w14:paraId="46056DF3" w14:textId="081A2F1A" w:rsidR="00FD7E74" w:rsidRPr="00D3634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D36347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5957E1E9" w14:textId="6F8DAC38" w:rsidR="00FD7E74" w:rsidRPr="00D3634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D36347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D36347">
        <w:rPr>
          <w:rFonts w:ascii="Calibri" w:hAnsi="Calibri"/>
          <w:sz w:val="22"/>
          <w:szCs w:val="22"/>
        </w:rPr>
        <w:t>y</w:t>
      </w:r>
      <w:r w:rsidRPr="00D36347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44D4FE33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</w:t>
      </w:r>
      <w:r w:rsidRPr="009355ED">
        <w:rPr>
          <w:rFonts w:ascii="Calibri" w:hAnsi="Calibri"/>
          <w:sz w:val="22"/>
          <w:szCs w:val="22"/>
        </w:rPr>
        <w:t>MDS č. 66 „Zásady pro přechodné dopravní značení na pozemních komunikacích“, bezpečnostní, p</w:t>
      </w:r>
      <w:r w:rsidRPr="00AE084D">
        <w:rPr>
          <w:rFonts w:ascii="Calibri" w:hAnsi="Calibri"/>
          <w:sz w:val="22"/>
          <w:szCs w:val="22"/>
        </w:rPr>
        <w:t>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</w:t>
      </w:r>
      <w:r w:rsidR="009355ED">
        <w:rPr>
          <w:rFonts w:ascii="Calibri" w:hAnsi="Calibri"/>
          <w:sz w:val="22"/>
          <w:szCs w:val="22"/>
        </w:rPr>
        <w:t>. 146/2024 Sb., o požadavcích na výstavbu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</w:t>
      </w:r>
      <w:r w:rsidR="007B119B" w:rsidRPr="009355ED">
        <w:rPr>
          <w:rFonts w:ascii="Calibri" w:hAnsi="Calibri"/>
          <w:sz w:val="22"/>
          <w:szCs w:val="22"/>
        </w:rPr>
        <w:t xml:space="preserve">309/2006 </w:t>
      </w:r>
      <w:r w:rsidR="00E65035" w:rsidRPr="009355ED">
        <w:rPr>
          <w:rFonts w:ascii="Calibri" w:hAnsi="Calibri"/>
          <w:sz w:val="22"/>
          <w:szCs w:val="22"/>
        </w:rPr>
        <w:t>Sb.</w:t>
      </w:r>
      <w:r w:rsidR="00283B33" w:rsidRPr="009355ED">
        <w:rPr>
          <w:rFonts w:ascii="Calibri" w:hAnsi="Calibri"/>
          <w:sz w:val="22"/>
          <w:szCs w:val="22"/>
        </w:rPr>
        <w:t>,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83B33" w:rsidRPr="00283B33">
        <w:rPr>
          <w:rFonts w:ascii="Calibri" w:hAnsi="Calibri"/>
          <w:sz w:val="22"/>
          <w:szCs w:val="22"/>
        </w:rPr>
        <w:t>o</w:t>
      </w:r>
      <w:r w:rsidR="009355ED">
        <w:rPr>
          <w:rFonts w:ascii="Calibri" w:hAnsi="Calibri"/>
          <w:sz w:val="22"/>
          <w:szCs w:val="22"/>
        </w:rPr>
        <w:t> </w:t>
      </w:r>
      <w:r w:rsidR="00283B33" w:rsidRPr="00283B33">
        <w:rPr>
          <w:rFonts w:ascii="Calibri" w:hAnsi="Calibri"/>
          <w:sz w:val="22"/>
          <w:szCs w:val="22"/>
        </w:rPr>
        <w:t>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a</w:t>
      </w:r>
      <w:r w:rsidR="009355ED">
        <w:rPr>
          <w:rFonts w:ascii="Calibri" w:hAnsi="Calibri"/>
          <w:sz w:val="22"/>
          <w:szCs w:val="22"/>
        </w:rPr>
        <w:t> </w:t>
      </w:r>
      <w:r w:rsidR="007B119B" w:rsidRPr="00AE084D">
        <w:rPr>
          <w:rFonts w:ascii="Calibri" w:hAnsi="Calibri"/>
          <w:sz w:val="22"/>
          <w:szCs w:val="22"/>
        </w:rPr>
        <w:t xml:space="preserve">nařízení vlády </w:t>
      </w:r>
      <w:r w:rsidR="00095845" w:rsidRPr="004C3AA3">
        <w:rPr>
          <w:rFonts w:ascii="Calibri" w:hAnsi="Calibri"/>
          <w:sz w:val="22"/>
          <w:szCs w:val="22"/>
        </w:rPr>
        <w:t>č. </w:t>
      </w:r>
      <w:r w:rsidR="007B119B" w:rsidRPr="004C3AA3">
        <w:rPr>
          <w:rFonts w:ascii="Calibri" w:hAnsi="Calibri"/>
          <w:sz w:val="22"/>
          <w:szCs w:val="22"/>
        </w:rPr>
        <w:t>591/2006</w:t>
      </w:r>
      <w:r w:rsidR="007B119B" w:rsidRPr="00AE084D">
        <w:rPr>
          <w:rFonts w:ascii="Calibri" w:hAnsi="Calibri"/>
          <w:sz w:val="22"/>
          <w:szCs w:val="22"/>
        </w:rPr>
        <w:t xml:space="preserve">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48048835" w:rsidR="001E2089" w:rsidRPr="00D36347" w:rsidRDefault="0072203F" w:rsidP="00D36347">
      <w:pPr>
        <w:pStyle w:val="Seznam"/>
        <w:numPr>
          <w:ilvl w:val="0"/>
          <w:numId w:val="6"/>
        </w:numPr>
        <w:rPr>
          <w:rFonts w:asciiTheme="minorHAnsi" w:hAnsiTheme="minorHAnsi" w:cstheme="minorHAnsi"/>
        </w:rPr>
      </w:pPr>
      <w:bookmarkStart w:id="6" w:name="_Hlk503255799"/>
      <w:bookmarkStart w:id="7" w:name="_Hlk503255787"/>
      <w:r w:rsidRPr="00D36347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D36347">
        <w:rPr>
          <w:rFonts w:ascii="Calibri" w:hAnsi="Calibri"/>
          <w:sz w:val="22"/>
          <w:szCs w:val="22"/>
        </w:rPr>
        <w:t xml:space="preserve">zvláštní užívání komunikace, </w:t>
      </w:r>
      <w:r w:rsidRPr="00D36347">
        <w:rPr>
          <w:rFonts w:ascii="Calibri" w:hAnsi="Calibri"/>
          <w:sz w:val="22"/>
          <w:szCs w:val="22"/>
        </w:rPr>
        <w:t>uzavírku ani dopravní značení.</w:t>
      </w:r>
      <w:r w:rsidR="004179AF" w:rsidRPr="00D36347">
        <w:rPr>
          <w:rFonts w:ascii="Calibri" w:hAnsi="Calibri"/>
          <w:sz w:val="22"/>
          <w:szCs w:val="22"/>
        </w:rPr>
        <w:t xml:space="preserve"> </w:t>
      </w:r>
      <w:r w:rsidR="001E2089" w:rsidRPr="00D36347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D36347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36347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D36347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288BDFAF" w14:textId="77777777" w:rsid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016F0D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016F0D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016F0D">
      <w:pPr>
        <w:pStyle w:val="nadpisvesmlouvch"/>
      </w:pPr>
    </w:p>
    <w:p w14:paraId="7397301F" w14:textId="750CD345" w:rsidR="00FD7E74" w:rsidRPr="00666572" w:rsidRDefault="00FD7E74" w:rsidP="00016F0D">
      <w:pPr>
        <w:pStyle w:val="Seznam"/>
        <w:keepNext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C1BF199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</w:t>
      </w:r>
      <w:r w:rsidR="006668CE">
        <w:rPr>
          <w:rFonts w:ascii="Calibri" w:hAnsi="Calibri"/>
          <w:sz w:val="22"/>
          <w:szCs w:val="22"/>
        </w:rPr>
        <w:t>o</w:t>
      </w:r>
      <w:r w:rsidRPr="00C92C56">
        <w:rPr>
          <w:rFonts w:ascii="Calibri" w:hAnsi="Calibri"/>
          <w:sz w:val="22"/>
          <w:szCs w:val="22"/>
        </w:rPr>
        <w:t xml:space="preserve">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07E1F37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</w:t>
      </w:r>
      <w:r w:rsidR="006668CE">
        <w:rPr>
          <w:rFonts w:ascii="Calibri" w:hAnsi="Calibri"/>
          <w:sz w:val="22"/>
          <w:szCs w:val="22"/>
        </w:rPr>
        <w:t> </w:t>
      </w:r>
      <w:r w:rsidRPr="00C92C56">
        <w:rPr>
          <w:rFonts w:ascii="Calibri" w:hAnsi="Calibri"/>
          <w:sz w:val="22"/>
          <w:szCs w:val="22"/>
        </w:rPr>
        <w:t xml:space="preserve">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619907C6" w:rsidR="00E82981" w:rsidRPr="0046322C" w:rsidRDefault="00E82981" w:rsidP="00953598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46322C">
        <w:rPr>
          <w:rFonts w:ascii="Calibri" w:hAnsi="Calibri"/>
          <w:sz w:val="22"/>
          <w:szCs w:val="22"/>
        </w:rPr>
        <w:t>Technickým dozorem objednatele je</w:t>
      </w:r>
      <w:r w:rsidR="00A13717" w:rsidRPr="0046322C">
        <w:rPr>
          <w:rFonts w:ascii="Calibri" w:hAnsi="Calibri"/>
          <w:sz w:val="22"/>
          <w:szCs w:val="22"/>
        </w:rPr>
        <w:t xml:space="preserve"> Ing. </w:t>
      </w:r>
      <w:r w:rsidR="00351EB8" w:rsidRPr="0046322C">
        <w:rPr>
          <w:rFonts w:ascii="Calibri" w:hAnsi="Calibri"/>
          <w:sz w:val="22"/>
          <w:szCs w:val="22"/>
        </w:rPr>
        <w:t>Oldřich Střítecký</w:t>
      </w:r>
      <w:r w:rsidRPr="0046322C">
        <w:rPr>
          <w:rFonts w:ascii="Calibri" w:hAnsi="Calibri"/>
          <w:sz w:val="22"/>
          <w:szCs w:val="22"/>
        </w:rPr>
        <w:t>, e-mail</w:t>
      </w:r>
      <w:r w:rsidR="00A13717" w:rsidRPr="0046322C">
        <w:rPr>
          <w:rFonts w:ascii="Calibri" w:hAnsi="Calibri"/>
          <w:sz w:val="22"/>
          <w:szCs w:val="22"/>
        </w:rPr>
        <w:t xml:space="preserve">: </w:t>
      </w:r>
      <w:r w:rsidR="00351EB8" w:rsidRPr="0046322C">
        <w:rPr>
          <w:rFonts w:ascii="Calibri" w:hAnsi="Calibri"/>
          <w:sz w:val="22"/>
          <w:szCs w:val="22"/>
        </w:rPr>
        <w:t>stritecky</w:t>
      </w:r>
      <w:r w:rsidR="00953598" w:rsidRPr="0046322C">
        <w:rPr>
          <w:rFonts w:ascii="Calibri" w:hAnsi="Calibri"/>
          <w:sz w:val="22"/>
          <w:szCs w:val="22"/>
        </w:rPr>
        <w:t>@bkom.cz, tel.: +420 </w:t>
      </w:r>
      <w:r w:rsidR="00384080" w:rsidRPr="0046322C">
        <w:rPr>
          <w:rFonts w:ascii="Calibri" w:hAnsi="Calibri"/>
          <w:sz w:val="22"/>
          <w:szCs w:val="22"/>
        </w:rPr>
        <w:t>723 301 881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6B3CFBE9" w14:textId="77777777" w:rsidR="00621966" w:rsidRPr="00666572" w:rsidRDefault="00621966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F439CA">
      <w:pPr>
        <w:pStyle w:val="nadpisvesmlouvch"/>
        <w:numPr>
          <w:ilvl w:val="0"/>
          <w:numId w:val="17"/>
        </w:numPr>
      </w:pPr>
      <w:bookmarkStart w:id="9" w:name="_Hlk503255974"/>
    </w:p>
    <w:p w14:paraId="31EDBEDC" w14:textId="77777777" w:rsidR="00683F30" w:rsidRPr="0049349D" w:rsidRDefault="00683F30" w:rsidP="00F439CA">
      <w:pPr>
        <w:keepNext/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D36347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D36347">
      <w:pPr>
        <w:numPr>
          <w:ilvl w:val="0"/>
          <w:numId w:val="27"/>
        </w:numPr>
        <w:tabs>
          <w:tab w:val="num" w:pos="5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465EEA52" w:rsidR="00683F30" w:rsidRDefault="00683F30" w:rsidP="00D36347">
      <w:pPr>
        <w:numPr>
          <w:ilvl w:val="0"/>
          <w:numId w:val="27"/>
        </w:numPr>
        <w:tabs>
          <w:tab w:val="num" w:pos="5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D3634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925994" w:rsidRPr="00D3634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D36347">
        <w:rPr>
          <w:rFonts w:asciiTheme="minorHAnsi" w:hAnsiTheme="minorHAnsi" w:cstheme="minorHAnsi"/>
          <w:sz w:val="22"/>
          <w:szCs w:val="22"/>
          <w:highlight w:val="yellow"/>
        </w:rPr>
        <w:t>.</w:t>
      </w:r>
      <w:proofErr w:type="gramEnd"/>
      <w:r w:rsidR="00CA0DD1">
        <w:rPr>
          <w:rFonts w:asciiTheme="minorHAnsi" w:hAnsiTheme="minorHAnsi" w:cstheme="minorHAnsi"/>
          <w:sz w:val="22"/>
          <w:szCs w:val="22"/>
        </w:rPr>
        <w:t xml:space="preserve">, e-mail: </w:t>
      </w:r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CA0DD1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CA0DD1">
        <w:rPr>
          <w:rFonts w:asciiTheme="minorHAnsi" w:hAnsiTheme="minorHAnsi" w:cstheme="minorHAnsi"/>
          <w:sz w:val="22"/>
          <w:szCs w:val="22"/>
        </w:rPr>
        <w:t>.</w:t>
      </w:r>
    </w:p>
    <w:p w14:paraId="266A5748" w14:textId="77777777" w:rsidR="008D7264" w:rsidRPr="00683F30" w:rsidRDefault="008D7264" w:rsidP="008D7264">
      <w:pPr>
        <w:ind w:left="426"/>
        <w:rPr>
          <w:rFonts w:asciiTheme="minorHAnsi" w:hAnsiTheme="minorHAnsi" w:cstheme="minorHAnsi"/>
          <w:sz w:val="22"/>
          <w:szCs w:val="22"/>
        </w:rPr>
      </w:pPr>
    </w:p>
    <w:bookmarkEnd w:id="9"/>
    <w:p w14:paraId="072CC956" w14:textId="23501384" w:rsidR="00683F30" w:rsidRDefault="00683F30" w:rsidP="00D36347">
      <w:pPr>
        <w:pStyle w:val="nadpisvesmlouvch"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</w:pPr>
    </w:p>
    <w:p w14:paraId="622256E0" w14:textId="425F39EA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42131899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lastRenderedPageBreak/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520976BC" w:rsidR="000C5D8A" w:rsidRPr="00D36347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195192634"/>
      <w:bookmarkStart w:id="12" w:name="_Hlk503256021"/>
      <w:r>
        <w:rPr>
          <w:rFonts w:ascii="Calibri" w:hAnsi="Calibri"/>
          <w:sz w:val="22"/>
          <w:szCs w:val="22"/>
        </w:rPr>
        <w:t>Ve lhůtách dle č</w:t>
      </w:r>
      <w:r w:rsidRPr="006B5325">
        <w:rPr>
          <w:rFonts w:ascii="Calibri" w:hAnsi="Calibri"/>
          <w:sz w:val="22"/>
          <w:szCs w:val="22"/>
        </w:rPr>
        <w:t xml:space="preserve">. </w:t>
      </w:r>
      <w:r w:rsidRPr="00D36347">
        <w:rPr>
          <w:rFonts w:ascii="Calibri" w:hAnsi="Calibri"/>
          <w:sz w:val="22"/>
          <w:szCs w:val="22"/>
        </w:rPr>
        <w:t>III.</w:t>
      </w:r>
      <w:r w:rsidRPr="006B5325">
        <w:rPr>
          <w:rFonts w:ascii="Calibri" w:hAnsi="Calibri"/>
          <w:sz w:val="22"/>
          <w:szCs w:val="22"/>
        </w:rPr>
        <w:t xml:space="preserve"> této smlouvy je zhotovitel povinen</w:t>
      </w:r>
      <w:bookmarkEnd w:id="11"/>
      <w:r w:rsidR="000C5D8A" w:rsidRPr="00D36347">
        <w:rPr>
          <w:rFonts w:ascii="Calibri" w:hAnsi="Calibri"/>
          <w:sz w:val="22"/>
          <w:szCs w:val="22"/>
        </w:rPr>
        <w:t>:</w:t>
      </w:r>
    </w:p>
    <w:p w14:paraId="538BCB11" w14:textId="110B3802" w:rsidR="003531CE" w:rsidRDefault="003531CE" w:rsidP="00071FC2">
      <w:pPr>
        <w:pStyle w:val="Sezna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zajistit projednání </w:t>
      </w:r>
      <w:r w:rsidR="00844C73">
        <w:rPr>
          <w:rFonts w:ascii="Calibri" w:hAnsi="Calibri"/>
          <w:iCs/>
          <w:sz w:val="22"/>
          <w:szCs w:val="22"/>
        </w:rPr>
        <w:t>a realizaci provizorního dopravního značení včetně případného použití mobilních signalizačních zařízení (semaforů),</w:t>
      </w:r>
    </w:p>
    <w:p w14:paraId="4F5C0FE8" w14:textId="30827CA1" w:rsidR="00844C73" w:rsidRDefault="00844C73" w:rsidP="00071FC2">
      <w:pPr>
        <w:pStyle w:val="Sezna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zajistit pěší přístup do všech vchodů přilehlých domů v prostoru stavby po celou dobu provádění díla,</w:t>
      </w:r>
    </w:p>
    <w:p w14:paraId="4319BB14" w14:textId="77777777" w:rsidR="00844C73" w:rsidRPr="005D31D2" w:rsidRDefault="00844C73" w:rsidP="00844C73">
      <w:pPr>
        <w:pStyle w:val="Odstavecseseznamem"/>
        <w:numPr>
          <w:ilvl w:val="0"/>
          <w:numId w:val="18"/>
        </w:numPr>
        <w:ind w:left="851"/>
        <w:rPr>
          <w:rFonts w:ascii="Calibri" w:hAnsi="Calibri"/>
          <w:bCs/>
          <w:iCs/>
          <w:sz w:val="22"/>
          <w:szCs w:val="22"/>
        </w:rPr>
      </w:pPr>
      <w:r w:rsidRPr="005D31D2">
        <w:rPr>
          <w:rFonts w:ascii="Calibri" w:hAnsi="Calibri"/>
          <w:bCs/>
          <w:iCs/>
          <w:sz w:val="22"/>
          <w:szCs w:val="22"/>
        </w:rPr>
        <w:t>zajistit po celou dobu stavebních prací odpovídající technické vybavení</w:t>
      </w:r>
      <w:r>
        <w:rPr>
          <w:rFonts w:ascii="Calibri" w:hAnsi="Calibri"/>
          <w:bCs/>
          <w:iCs/>
          <w:sz w:val="22"/>
          <w:szCs w:val="22"/>
        </w:rPr>
        <w:t>,</w:t>
      </w:r>
    </w:p>
    <w:p w14:paraId="4D2AD9CA" w14:textId="77777777" w:rsidR="00844C73" w:rsidRPr="00517A44" w:rsidRDefault="00844C73" w:rsidP="00844C73">
      <w:pPr>
        <w:pStyle w:val="Seznam"/>
        <w:numPr>
          <w:ilvl w:val="0"/>
          <w:numId w:val="18"/>
        </w:numPr>
        <w:ind w:left="851"/>
        <w:rPr>
          <w:rFonts w:ascii="Calibri" w:hAnsi="Calibri"/>
          <w:sz w:val="22"/>
          <w:szCs w:val="22"/>
        </w:rPr>
      </w:pPr>
      <w:r w:rsidRPr="005D31D2">
        <w:rPr>
          <w:rFonts w:ascii="Calibri" w:hAnsi="Calibri"/>
          <w:sz w:val="22"/>
          <w:szCs w:val="22"/>
        </w:rPr>
        <w:t xml:space="preserve">zajistit, aby veškeré stavební a montážní práce byly provedeny podle platných norem </w:t>
      </w:r>
      <w:r w:rsidRPr="00517A44">
        <w:rPr>
          <w:rFonts w:ascii="Calibri" w:hAnsi="Calibri"/>
          <w:sz w:val="22"/>
          <w:szCs w:val="22"/>
        </w:rPr>
        <w:t>ČSN, TP a ZTKP,</w:t>
      </w:r>
    </w:p>
    <w:p w14:paraId="7FF1E6F5" w14:textId="77777777" w:rsidR="00844C73" w:rsidRPr="00517A44" w:rsidRDefault="00844C73" w:rsidP="00844C73">
      <w:pPr>
        <w:pStyle w:val="Seznam"/>
        <w:numPr>
          <w:ilvl w:val="0"/>
          <w:numId w:val="18"/>
        </w:numPr>
        <w:ind w:left="851"/>
        <w:rPr>
          <w:rFonts w:ascii="Calibri" w:hAnsi="Calibri"/>
          <w:sz w:val="22"/>
          <w:szCs w:val="22"/>
        </w:rPr>
      </w:pPr>
      <w:r w:rsidRPr="00517A44">
        <w:rPr>
          <w:rFonts w:ascii="Calibri" w:hAnsi="Calibri"/>
          <w:sz w:val="22"/>
          <w:szCs w:val="22"/>
        </w:rPr>
        <w:t>respektovat podmínky uvedené ve vyjádřeních příslušných dotčených orgánů,</w:t>
      </w:r>
    </w:p>
    <w:p w14:paraId="7E363744" w14:textId="77777777" w:rsidR="00844C73" w:rsidRPr="00517A44" w:rsidRDefault="00844C73" w:rsidP="00844C73">
      <w:pPr>
        <w:pStyle w:val="Odstavecsesezname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 w:rsidRPr="00517A44">
        <w:rPr>
          <w:rFonts w:ascii="Calibri" w:hAnsi="Calibri"/>
          <w:iCs/>
          <w:sz w:val="22"/>
          <w:szCs w:val="22"/>
        </w:rPr>
        <w:t>spolupracovat s koordinátorem BOZP objednatele,</w:t>
      </w:r>
    </w:p>
    <w:p w14:paraId="5A516CEE" w14:textId="77777777" w:rsidR="00844C73" w:rsidRPr="00844C73" w:rsidRDefault="00844C73" w:rsidP="00844C73">
      <w:pPr>
        <w:pStyle w:val="Odstavecseseznamem"/>
        <w:numPr>
          <w:ilvl w:val="0"/>
          <w:numId w:val="18"/>
        </w:numPr>
        <w:ind w:left="851"/>
      </w:pPr>
      <w:r w:rsidRPr="00517A44">
        <w:rPr>
          <w:rFonts w:ascii="Calibri" w:hAnsi="Calibri"/>
          <w:iCs/>
          <w:sz w:val="22"/>
          <w:szCs w:val="22"/>
        </w:rPr>
        <w:t>použít materiály I. jakostní kvality</w:t>
      </w:r>
      <w:r>
        <w:rPr>
          <w:rFonts w:ascii="Calibri" w:hAnsi="Calibri"/>
          <w:iCs/>
          <w:sz w:val="22"/>
          <w:szCs w:val="22"/>
        </w:rPr>
        <w:t>,</w:t>
      </w:r>
    </w:p>
    <w:p w14:paraId="5524D619" w14:textId="2CDD6A0C" w:rsidR="00844C73" w:rsidRPr="00844C73" w:rsidRDefault="00844C73" w:rsidP="00844C73">
      <w:pPr>
        <w:pStyle w:val="Odstavecseseznamem"/>
        <w:numPr>
          <w:ilvl w:val="0"/>
          <w:numId w:val="18"/>
        </w:numPr>
        <w:ind w:left="851"/>
      </w:pPr>
      <w:r>
        <w:rPr>
          <w:rFonts w:ascii="Calibri" w:hAnsi="Calibri"/>
          <w:iCs/>
          <w:sz w:val="22"/>
          <w:szCs w:val="22"/>
        </w:rPr>
        <w:t>provést geodetické zaměření skutečného provedení vč. dokumentace,</w:t>
      </w:r>
    </w:p>
    <w:p w14:paraId="7E5AE87B" w14:textId="5F7348BF" w:rsidR="007F5AC3" w:rsidRPr="00844C73" w:rsidRDefault="007F5AC3" w:rsidP="00071FC2">
      <w:pPr>
        <w:pStyle w:val="Odstavecseseznamem"/>
        <w:numPr>
          <w:ilvl w:val="0"/>
          <w:numId w:val="18"/>
        </w:numPr>
        <w:ind w:left="851"/>
      </w:pPr>
      <w:r w:rsidRPr="005D31D2">
        <w:rPr>
          <w:rFonts w:ascii="Calibri" w:hAnsi="Calibri"/>
          <w:bCs/>
          <w:iCs/>
          <w:sz w:val="22"/>
          <w:szCs w:val="22"/>
        </w:rPr>
        <w:t>zajistit obsluhy jednotek IZS ve vztahu k aktuálnímu stavu na staveništi,</w:t>
      </w:r>
      <w:r w:rsidR="00844C73">
        <w:rPr>
          <w:rFonts w:ascii="Calibri" w:hAnsi="Calibri"/>
          <w:bCs/>
          <w:iCs/>
          <w:sz w:val="22"/>
          <w:szCs w:val="22"/>
        </w:rPr>
        <w:t xml:space="preserve"> a</w:t>
      </w:r>
    </w:p>
    <w:p w14:paraId="68ADC9E2" w14:textId="49BE3B98" w:rsidR="00844C73" w:rsidRPr="005D31D2" w:rsidRDefault="00844C73" w:rsidP="00071FC2">
      <w:pPr>
        <w:pStyle w:val="Odstavecseseznamem"/>
        <w:numPr>
          <w:ilvl w:val="0"/>
          <w:numId w:val="18"/>
        </w:numPr>
        <w:ind w:left="851"/>
      </w:pPr>
      <w:r>
        <w:rPr>
          <w:rFonts w:ascii="Calibri" w:hAnsi="Calibri"/>
          <w:bCs/>
          <w:iCs/>
          <w:sz w:val="22"/>
          <w:szCs w:val="22"/>
        </w:rPr>
        <w:t>zajistit zachování dopravního veřejného provozu pouze s lokálním omezením dopravního veřejného provozu.</w:t>
      </w:r>
    </w:p>
    <w:bookmarkEnd w:id="12"/>
    <w:p w14:paraId="72E6E7A6" w14:textId="4C688388" w:rsidR="007D198A" w:rsidRDefault="007D198A" w:rsidP="007D198A">
      <w:pPr>
        <w:pStyle w:val="Odstavecseseznamem"/>
        <w:numPr>
          <w:ilvl w:val="0"/>
          <w:numId w:val="5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Pokud bude Zhotovitel plnit Dílo s využitím poddodavatele, je povinen ve smyslu § 105 odst. 2 ZZVZ povinen provést tyto části </w:t>
      </w:r>
      <w:r w:rsidR="00D20737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íla sám, tj. bez využití poddodavatele:</w:t>
      </w:r>
    </w:p>
    <w:p w14:paraId="71C1D25B" w14:textId="7D5F29FB" w:rsidR="007D198A" w:rsidRDefault="007D198A" w:rsidP="007D198A">
      <w:pPr>
        <w:pStyle w:val="Odstavecseseznamem"/>
        <w:numPr>
          <w:ilvl w:val="0"/>
          <w:numId w:val="47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připojení všech dotčených SSZ do koordinované skupiny a kontrola zařízení SSZ v podřízeném režimu, a</w:t>
      </w:r>
    </w:p>
    <w:p w14:paraId="4475021E" w14:textId="161F9871" w:rsidR="00351EB8" w:rsidRPr="005732D4" w:rsidRDefault="007D198A" w:rsidP="005732D4">
      <w:pPr>
        <w:pStyle w:val="Odstavecseseznamem"/>
        <w:numPr>
          <w:ilvl w:val="0"/>
          <w:numId w:val="47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připojení na centrální technický dispečink a komplexní vyzkoušení dotčených SSZ.</w:t>
      </w:r>
    </w:p>
    <w:p w14:paraId="21CAE642" w14:textId="77777777" w:rsidR="00351EB8" w:rsidRPr="007D198A" w:rsidRDefault="00351EB8" w:rsidP="00351EB8">
      <w:pPr>
        <w:pStyle w:val="Odstavecseseznamem"/>
        <w:jc w:val="left"/>
        <w:rPr>
          <w:rFonts w:ascii="Calibri" w:hAnsi="Calibri"/>
          <w:sz w:val="22"/>
          <w:szCs w:val="22"/>
        </w:rPr>
      </w:pPr>
    </w:p>
    <w:p w14:paraId="0DA5CD3B" w14:textId="7DE72418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4A8010F8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26"/>
      <w:r w:rsidRPr="006E7ECD">
        <w:rPr>
          <w:rFonts w:ascii="Calibri" w:hAnsi="Calibri"/>
          <w:sz w:val="22"/>
          <w:szCs w:val="22"/>
        </w:rPr>
        <w:t xml:space="preserve"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</w:t>
      </w:r>
      <w:r w:rsidR="000402A0">
        <w:rPr>
          <w:rFonts w:ascii="Calibri" w:hAnsi="Calibri"/>
          <w:sz w:val="22"/>
          <w:szCs w:val="22"/>
        </w:rPr>
        <w:t>o</w:t>
      </w:r>
      <w:r w:rsidR="006F3C3D">
        <w:rPr>
          <w:rFonts w:ascii="Calibri" w:hAnsi="Calibri"/>
          <w:sz w:val="22"/>
          <w:szCs w:val="22"/>
        </w:rPr>
        <w:t>bjednatele</w:t>
      </w:r>
      <w:r w:rsidRPr="006E7ECD">
        <w:rPr>
          <w:rFonts w:ascii="Calibri" w:hAnsi="Calibri"/>
          <w:sz w:val="22"/>
          <w:szCs w:val="22"/>
        </w:rPr>
        <w:t>, případně také autorského dozoru projektanta</w:t>
      </w:r>
      <w:bookmarkEnd w:id="13"/>
      <w:r w:rsidRPr="006E7ECD">
        <w:rPr>
          <w:rFonts w:ascii="Calibri" w:hAnsi="Calibri"/>
          <w:sz w:val="22"/>
          <w:szCs w:val="22"/>
        </w:rPr>
        <w:t>.</w:t>
      </w:r>
    </w:p>
    <w:p w14:paraId="73254B52" w14:textId="2E17D7F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D36347">
        <w:rPr>
          <w:rFonts w:ascii="Calibri" w:hAnsi="Calibri"/>
          <w:sz w:val="22"/>
          <w:szCs w:val="22"/>
        </w:rPr>
        <w:t>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4"/>
      <w:r w:rsidR="00FD7E74" w:rsidRPr="00666572">
        <w:rPr>
          <w:rFonts w:ascii="Calibri" w:hAnsi="Calibri"/>
          <w:sz w:val="22"/>
          <w:szCs w:val="22"/>
        </w:rPr>
        <w:t>.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19419995" w:rsidR="00F967AC" w:rsidRPr="004C3AA3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C3AA3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4C3AA3">
        <w:rPr>
          <w:rFonts w:ascii="Calibri" w:hAnsi="Calibri"/>
          <w:sz w:val="22"/>
          <w:szCs w:val="22"/>
        </w:rPr>
        <w:t>dvou</w:t>
      </w:r>
      <w:r w:rsidRPr="004C3AA3">
        <w:rPr>
          <w:rFonts w:ascii="Calibri" w:hAnsi="Calibri"/>
          <w:sz w:val="22"/>
          <w:szCs w:val="22"/>
        </w:rPr>
        <w:t xml:space="preserve"> vyhot</w:t>
      </w:r>
      <w:r w:rsidR="006C4B62" w:rsidRPr="004C3AA3">
        <w:rPr>
          <w:rFonts w:ascii="Calibri" w:hAnsi="Calibri"/>
          <w:sz w:val="22"/>
          <w:szCs w:val="22"/>
        </w:rPr>
        <w:t>oveních a</w:t>
      </w:r>
      <w:r w:rsidR="006D0A43">
        <w:rPr>
          <w:rFonts w:ascii="Calibri" w:hAnsi="Calibri"/>
          <w:sz w:val="22"/>
          <w:szCs w:val="22"/>
        </w:rPr>
        <w:t> </w:t>
      </w:r>
      <w:r w:rsidR="006C4B62" w:rsidRPr="004C3AA3">
        <w:rPr>
          <w:rFonts w:ascii="Calibri" w:hAnsi="Calibri"/>
          <w:sz w:val="22"/>
          <w:szCs w:val="22"/>
        </w:rPr>
        <w:t>v elektronické podobě</w:t>
      </w:r>
      <w:r w:rsidR="001E2089" w:rsidRPr="004C3AA3">
        <w:rPr>
          <w:rFonts w:ascii="Calibri" w:hAnsi="Calibri"/>
          <w:sz w:val="22"/>
          <w:szCs w:val="22"/>
        </w:rPr>
        <w:t xml:space="preserve"> dle čl. II. této smlouvy</w:t>
      </w:r>
      <w:r w:rsidR="00B62F9E" w:rsidRPr="004C3AA3">
        <w:rPr>
          <w:rFonts w:ascii="Calibri" w:hAnsi="Calibri"/>
          <w:sz w:val="22"/>
          <w:szCs w:val="22"/>
        </w:rPr>
        <w:t>,</w:t>
      </w:r>
    </w:p>
    <w:p w14:paraId="7E5E34AE" w14:textId="63C58283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</w:t>
      </w:r>
    </w:p>
    <w:p w14:paraId="7F18063F" w14:textId="1004EBAC" w:rsidR="00FD7E74" w:rsidRPr="006F3C3D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D36347">
        <w:rPr>
          <w:rFonts w:ascii="Calibri" w:hAnsi="Calibri"/>
          <w:sz w:val="22"/>
          <w:szCs w:val="22"/>
        </w:rPr>
        <w:t>V předávacím protokolu</w:t>
      </w:r>
      <w:r w:rsidRPr="00D36347">
        <w:rPr>
          <w:rFonts w:ascii="Calibri" w:hAnsi="Calibri"/>
          <w:sz w:val="22"/>
          <w:szCs w:val="22"/>
        </w:rPr>
        <w:t xml:space="preserve"> bude rovněž uvedeno, </w:t>
      </w:r>
      <w:r w:rsidR="00B015F3" w:rsidRPr="00D36347">
        <w:rPr>
          <w:rFonts w:ascii="Calibri" w:hAnsi="Calibri"/>
          <w:sz w:val="22"/>
          <w:szCs w:val="22"/>
        </w:rPr>
        <w:t xml:space="preserve">v </w:t>
      </w:r>
      <w:r w:rsidRPr="00D36347">
        <w:rPr>
          <w:rFonts w:ascii="Calibri" w:hAnsi="Calibri"/>
          <w:sz w:val="22"/>
          <w:szCs w:val="22"/>
        </w:rPr>
        <w:t xml:space="preserve">jaké </w:t>
      </w:r>
      <w:r w:rsidR="00B015F3" w:rsidRPr="00D36347">
        <w:rPr>
          <w:rFonts w:ascii="Calibri" w:hAnsi="Calibri"/>
          <w:sz w:val="22"/>
          <w:szCs w:val="22"/>
        </w:rPr>
        <w:t>lhůtě</w:t>
      </w:r>
      <w:r w:rsidRPr="00D36347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</w:t>
      </w:r>
      <w:r w:rsidRPr="006F3C3D">
        <w:rPr>
          <w:rFonts w:ascii="Calibri" w:hAnsi="Calibri"/>
          <w:sz w:val="22"/>
          <w:szCs w:val="22"/>
        </w:rPr>
        <w:t xml:space="preserve">Není-li lhůta uvedena, je zhotovitel povinen vyklidit staveniště do </w:t>
      </w:r>
      <w:r w:rsidR="003531CE">
        <w:rPr>
          <w:rFonts w:ascii="Calibri" w:hAnsi="Calibri"/>
          <w:sz w:val="22"/>
          <w:szCs w:val="22"/>
        </w:rPr>
        <w:t>15</w:t>
      </w:r>
      <w:r w:rsidR="00132D62">
        <w:rPr>
          <w:rFonts w:ascii="Calibri" w:hAnsi="Calibri"/>
          <w:sz w:val="22"/>
          <w:szCs w:val="22"/>
        </w:rPr>
        <w:t>0</w:t>
      </w:r>
      <w:r w:rsidR="00DA031F" w:rsidRPr="00016F0D">
        <w:rPr>
          <w:rFonts w:ascii="Calibri" w:hAnsi="Calibri"/>
          <w:sz w:val="22"/>
          <w:szCs w:val="22"/>
        </w:rPr>
        <w:t xml:space="preserve"> dní</w:t>
      </w:r>
      <w:r w:rsidRPr="00016F0D">
        <w:rPr>
          <w:rFonts w:ascii="Calibri" w:hAnsi="Calibri"/>
          <w:sz w:val="22"/>
          <w:szCs w:val="22"/>
        </w:rPr>
        <w:t xml:space="preserve"> ode dne pře</w:t>
      </w:r>
      <w:r w:rsidR="00DA031F" w:rsidRPr="00016F0D">
        <w:rPr>
          <w:rFonts w:ascii="Calibri" w:hAnsi="Calibri"/>
          <w:sz w:val="22"/>
          <w:szCs w:val="22"/>
        </w:rPr>
        <w:t>vzetí staveniště</w:t>
      </w:r>
      <w:r w:rsidRPr="00016F0D">
        <w:rPr>
          <w:rFonts w:ascii="Calibri" w:hAnsi="Calibri"/>
          <w:sz w:val="22"/>
          <w:szCs w:val="22"/>
        </w:rPr>
        <w:t>.</w:t>
      </w:r>
    </w:p>
    <w:p w14:paraId="6A9D3294" w14:textId="60BA74B6" w:rsidR="008A406F" w:rsidRDefault="00255ED6" w:rsidP="005732D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16F0D">
        <w:rPr>
          <w:rFonts w:ascii="Calibri" w:hAnsi="Calibri"/>
          <w:sz w:val="22"/>
          <w:szCs w:val="22"/>
        </w:rPr>
        <w:lastRenderedPageBreak/>
        <w:t>Zhotovitel bude spolupracovat s objednatelem při kolaudaci díla.</w:t>
      </w:r>
    </w:p>
    <w:p w14:paraId="72A4304C" w14:textId="77777777" w:rsidR="008D7264" w:rsidRPr="005732D4" w:rsidRDefault="008D7264" w:rsidP="008D7264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3FE5C1D" w14:textId="72874B3D" w:rsidR="006E7ECD" w:rsidRDefault="006E7ECD" w:rsidP="00D36347">
      <w:pPr>
        <w:pStyle w:val="nadpisvesmlouvch"/>
        <w:numPr>
          <w:ilvl w:val="0"/>
          <w:numId w:val="17"/>
        </w:numPr>
      </w:pPr>
    </w:p>
    <w:p w14:paraId="11560A75" w14:textId="16E32B3C" w:rsidR="00FD7E74" w:rsidRDefault="00FD7E74" w:rsidP="006E7608">
      <w:pPr>
        <w:pStyle w:val="nadpisvesmlouvch"/>
      </w:pPr>
      <w:r w:rsidRPr="004C3AA3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5" w:name="_Hlk497203369"/>
      <w:bookmarkStart w:id="16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F076E8A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</w:t>
      </w:r>
      <w:r w:rsidR="00314D97">
        <w:rPr>
          <w:rFonts w:ascii="Calibri" w:hAnsi="Calibri"/>
          <w:sz w:val="22"/>
          <w:szCs w:val="22"/>
        </w:rPr>
        <w:t xml:space="preserve">pojistného krytí </w:t>
      </w:r>
      <w:r w:rsidR="00891C74">
        <w:rPr>
          <w:rFonts w:ascii="Calibri" w:hAnsi="Calibri"/>
          <w:sz w:val="22"/>
          <w:szCs w:val="22"/>
        </w:rPr>
        <w:t xml:space="preserve">minimálně </w:t>
      </w:r>
      <w:proofErr w:type="gramStart"/>
      <w:r w:rsidR="00D20737">
        <w:rPr>
          <w:rFonts w:ascii="Calibri" w:hAnsi="Calibri"/>
          <w:sz w:val="22"/>
          <w:szCs w:val="22"/>
        </w:rPr>
        <w:t>4</w:t>
      </w:r>
      <w:r w:rsidR="00891C74" w:rsidRPr="004C2DA7">
        <w:rPr>
          <w:rFonts w:ascii="Calibri" w:hAnsi="Calibri"/>
          <w:sz w:val="22"/>
          <w:szCs w:val="22"/>
        </w:rPr>
        <w:t>.000.000,-</w:t>
      </w:r>
      <w:proofErr w:type="gramEnd"/>
      <w:r w:rsidR="00891C74" w:rsidRPr="004C2DA7">
        <w:rPr>
          <w:rFonts w:ascii="Calibri" w:hAnsi="Calibri"/>
          <w:sz w:val="22"/>
          <w:szCs w:val="22"/>
        </w:rPr>
        <w:t xml:space="preserve"> Kč</w:t>
      </w:r>
      <w:r w:rsidRPr="00EB5CA2">
        <w:rPr>
          <w:rFonts w:ascii="Calibri" w:hAnsi="Calibri"/>
          <w:sz w:val="22"/>
          <w:szCs w:val="22"/>
        </w:rPr>
        <w:t>. Pro účely tohoto ustanovení se činnost subdodavatelů považuje za činnost zhotovitele. Zhotovitel na výzvu předloží doklady o pojištění.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4AFA0CB3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</w:t>
      </w:r>
      <w:r w:rsidR="00DF5B4D">
        <w:rPr>
          <w:rFonts w:ascii="Calibri" w:hAnsi="Calibri"/>
          <w:sz w:val="22"/>
          <w:szCs w:val="22"/>
        </w:rPr>
        <w:t> </w:t>
      </w:r>
      <w:r w:rsidRPr="00EB5CA2">
        <w:rPr>
          <w:rFonts w:ascii="Calibri" w:hAnsi="Calibri"/>
          <w:sz w:val="22"/>
          <w:szCs w:val="22"/>
        </w:rPr>
        <w:t>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7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4C291D7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</w:t>
      </w:r>
      <w:r w:rsidR="00DF5B4D">
        <w:rPr>
          <w:rFonts w:ascii="Calibri" w:hAnsi="Calibri"/>
          <w:sz w:val="22"/>
          <w:szCs w:val="22"/>
        </w:rPr>
        <w:t> </w:t>
      </w:r>
      <w:r w:rsidRPr="00E15AE2">
        <w:rPr>
          <w:rFonts w:ascii="Calibri" w:hAnsi="Calibri"/>
          <w:sz w:val="22"/>
          <w:szCs w:val="22"/>
        </w:rPr>
        <w:t>soudu uspokojení těchto práv; ustanovení § 2605 odst. 2 občanského zákoníku se nepoužije.</w:t>
      </w:r>
    </w:p>
    <w:bookmarkEnd w:id="17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07E38823" w14:textId="05DCA28C" w:rsidR="006E7ECD" w:rsidRDefault="00DA031F" w:rsidP="00DA031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EB5CA2" w:rsidRPr="00DA031F">
        <w:rPr>
          <w:rFonts w:ascii="Calibri" w:hAnsi="Calibri"/>
          <w:sz w:val="22"/>
          <w:szCs w:val="22"/>
        </w:rPr>
        <w:t xml:space="preserve">áruka za </w:t>
      </w:r>
      <w:r w:rsidR="003531CE">
        <w:rPr>
          <w:rFonts w:ascii="Calibri" w:hAnsi="Calibri"/>
          <w:sz w:val="22"/>
          <w:szCs w:val="22"/>
        </w:rPr>
        <w:t>stavební práce</w:t>
      </w:r>
      <w:r w:rsidRPr="00DA031F">
        <w:rPr>
          <w:rFonts w:ascii="Calibri" w:hAnsi="Calibri"/>
          <w:sz w:val="22"/>
          <w:szCs w:val="22"/>
        </w:rPr>
        <w:t xml:space="preserve"> </w:t>
      </w:r>
      <w:r w:rsidRPr="00D36347">
        <w:rPr>
          <w:rFonts w:ascii="Calibri" w:hAnsi="Calibri"/>
          <w:b/>
          <w:sz w:val="22"/>
          <w:szCs w:val="22"/>
        </w:rPr>
        <w:t>60</w:t>
      </w:r>
      <w:r w:rsidR="00EB5CA2" w:rsidRPr="00D36347">
        <w:rPr>
          <w:rFonts w:ascii="Calibri" w:hAnsi="Calibri"/>
          <w:b/>
          <w:sz w:val="22"/>
          <w:szCs w:val="22"/>
        </w:rPr>
        <w:t xml:space="preserve"> měsíců</w:t>
      </w:r>
      <w:r w:rsidR="003531CE">
        <w:rPr>
          <w:rFonts w:ascii="Calibri" w:hAnsi="Calibri"/>
          <w:sz w:val="22"/>
          <w:szCs w:val="22"/>
        </w:rPr>
        <w:t>, a</w:t>
      </w:r>
    </w:p>
    <w:p w14:paraId="150E0B70" w14:textId="500D5FC5" w:rsidR="003531CE" w:rsidRPr="00D36347" w:rsidRDefault="00BD65C6" w:rsidP="00DA031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3531CE">
        <w:rPr>
          <w:rFonts w:ascii="Calibri" w:hAnsi="Calibri"/>
          <w:sz w:val="22"/>
          <w:szCs w:val="22"/>
        </w:rPr>
        <w:t xml:space="preserve">áruka za technologickou část </w:t>
      </w:r>
      <w:r w:rsidR="003531CE">
        <w:rPr>
          <w:rFonts w:ascii="Calibri" w:hAnsi="Calibri"/>
          <w:b/>
          <w:bCs/>
          <w:sz w:val="22"/>
          <w:szCs w:val="22"/>
        </w:rPr>
        <w:t>24 měsíců.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605C7968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>. Zhotovitel není povinen odstranit vady díla způsobené po předání a převzetí díla objednatelem, třetí osobou, nebo vyšší mocí.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5"/>
      <w:r>
        <w:rPr>
          <w:rFonts w:ascii="Calibri" w:hAnsi="Calibri"/>
          <w:sz w:val="22"/>
          <w:szCs w:val="22"/>
        </w:rPr>
        <w:t>.</w:t>
      </w:r>
    </w:p>
    <w:p w14:paraId="2A055B03" w14:textId="62E88DAA" w:rsidR="00E15AE2" w:rsidRPr="00526913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8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>, nýbrž kdykoliv v</w:t>
      </w:r>
      <w:r w:rsidR="00DF5B4D">
        <w:rPr>
          <w:rFonts w:ascii="Calibri" w:hAnsi="Calibri"/>
          <w:sz w:val="22"/>
          <w:szCs w:val="22"/>
        </w:rPr>
        <w:t> </w:t>
      </w:r>
      <w:r w:rsidR="00E15AE2" w:rsidRPr="00532983">
        <w:rPr>
          <w:rFonts w:ascii="Calibri" w:hAnsi="Calibri"/>
          <w:sz w:val="22"/>
          <w:szCs w:val="22"/>
        </w:rPr>
        <w:t xml:space="preserve">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8"/>
    <w:p w14:paraId="5C141384" w14:textId="4B4C198F" w:rsidR="00532983" w:rsidRPr="00526913" w:rsidRDefault="00532983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bookmarkEnd w:id="16"/>
    <w:p w14:paraId="6C850E3A" w14:textId="33CA8078" w:rsidR="007E001D" w:rsidRDefault="007E001D">
      <w:pPr>
        <w:ind w:firstLine="709"/>
        <w:rPr>
          <w:rFonts w:ascii="Calibri" w:hAnsi="Calibri"/>
          <w:sz w:val="22"/>
          <w:szCs w:val="22"/>
        </w:rPr>
      </w:pPr>
    </w:p>
    <w:p w14:paraId="477FB72A" w14:textId="12943A42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E74E5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>§ 100 a násl. zákona</w:t>
      </w:r>
      <w:r w:rsidR="00695394" w:rsidRPr="00DE74E5">
        <w:rPr>
          <w:rFonts w:ascii="Calibri" w:hAnsi="Calibri"/>
          <w:sz w:val="22"/>
          <w:szCs w:val="22"/>
        </w:rPr>
        <w:t xml:space="preserve"> č. 262/2006 Sb., zákoníku práce, </w:t>
      </w:r>
      <w:r w:rsidR="00811699" w:rsidRPr="00DE74E5">
        <w:rPr>
          <w:rFonts w:ascii="Calibri" w:hAnsi="Calibri"/>
          <w:sz w:val="22"/>
          <w:szCs w:val="22"/>
        </w:rPr>
        <w:t>ve znění pozdějších předpisů</w:t>
      </w:r>
      <w:r w:rsidR="00695394" w:rsidRPr="00DE74E5">
        <w:rPr>
          <w:rFonts w:ascii="Calibri" w:hAnsi="Calibri"/>
          <w:sz w:val="22"/>
          <w:szCs w:val="22"/>
        </w:rPr>
        <w:t>,</w:t>
      </w:r>
    </w:p>
    <w:p w14:paraId="4EB0A7ED" w14:textId="1B717077" w:rsidR="00695394" w:rsidRPr="00DE74E5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vlády č. </w:t>
      </w:r>
      <w:r w:rsidR="00FE6780" w:rsidRPr="00DE74E5">
        <w:rPr>
          <w:rFonts w:ascii="Calibri" w:hAnsi="Calibri"/>
          <w:sz w:val="22"/>
          <w:szCs w:val="22"/>
        </w:rPr>
        <w:t>390</w:t>
      </w:r>
      <w:r w:rsidRPr="00DE74E5">
        <w:rPr>
          <w:rFonts w:ascii="Calibri" w:hAnsi="Calibri"/>
          <w:sz w:val="22"/>
          <w:szCs w:val="22"/>
        </w:rPr>
        <w:t>/</w:t>
      </w:r>
      <w:r w:rsidR="00856453" w:rsidRPr="00DE74E5">
        <w:rPr>
          <w:rFonts w:ascii="Calibri" w:hAnsi="Calibri"/>
          <w:sz w:val="22"/>
          <w:szCs w:val="22"/>
        </w:rPr>
        <w:t>2021</w:t>
      </w:r>
      <w:r w:rsidRPr="00DE74E5">
        <w:rPr>
          <w:rFonts w:ascii="Calibri" w:hAnsi="Calibri"/>
          <w:sz w:val="22"/>
          <w:szCs w:val="22"/>
        </w:rPr>
        <w:t xml:space="preserve"> Sb., </w:t>
      </w:r>
      <w:r w:rsidR="00FE6780" w:rsidRPr="00DE74E5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DE74E5">
        <w:rPr>
          <w:rFonts w:ascii="Calibri" w:hAnsi="Calibri"/>
          <w:sz w:val="22"/>
          <w:szCs w:val="22"/>
        </w:rPr>
        <w:t>,</w:t>
      </w:r>
      <w:r w:rsidR="006F15D0" w:rsidRPr="00DE74E5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DE74E5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 w:rsidRPr="00DE74E5">
        <w:rPr>
          <w:rFonts w:ascii="Calibri" w:hAnsi="Calibri"/>
          <w:sz w:val="22"/>
          <w:szCs w:val="22"/>
        </w:rPr>
        <w:t>ve znění pozdějších předpisů</w:t>
      </w:r>
      <w:r w:rsidRPr="00DE74E5">
        <w:rPr>
          <w:rFonts w:ascii="Calibri" w:hAnsi="Calibri"/>
          <w:sz w:val="22"/>
          <w:szCs w:val="22"/>
        </w:rPr>
        <w:t>,</w:t>
      </w:r>
    </w:p>
    <w:p w14:paraId="6F2192CD" w14:textId="57811BD5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</w:t>
      </w:r>
      <w:r w:rsidR="005562C3" w:rsidRPr="00DE74E5">
        <w:rPr>
          <w:rFonts w:ascii="Calibri" w:hAnsi="Calibri"/>
          <w:sz w:val="22"/>
          <w:szCs w:val="22"/>
        </w:rPr>
        <w:t>vlády č. 591/2006 Sb</w:t>
      </w:r>
      <w:r w:rsidR="005562C3" w:rsidRPr="001E5DFC">
        <w:rPr>
          <w:rFonts w:ascii="Calibri" w:hAnsi="Calibri"/>
          <w:sz w:val="22"/>
          <w:szCs w:val="22"/>
        </w:rPr>
        <w:t>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</w:t>
      </w:r>
      <w:r w:rsidR="00132D62">
        <w:rPr>
          <w:rFonts w:ascii="Calibri" w:hAnsi="Calibri"/>
          <w:sz w:val="22"/>
          <w:szCs w:val="22"/>
        </w:rPr>
        <w:t> </w:t>
      </w:r>
      <w:r w:rsidRPr="001E5DFC">
        <w:rPr>
          <w:rFonts w:ascii="Calibri" w:hAnsi="Calibri"/>
          <w:sz w:val="22"/>
          <w:szCs w:val="22"/>
        </w:rPr>
        <w:t>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72DBBE81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 xml:space="preserve">Zhotovitel je povinen postupovat při nakládání s odpady v souladu se svými povinnostmi vyplývajícími ze </w:t>
      </w:r>
      <w:r w:rsidRPr="00DE74E5">
        <w:rPr>
          <w:rFonts w:ascii="Calibri" w:hAnsi="Calibri"/>
          <w:sz w:val="22"/>
          <w:szCs w:val="22"/>
        </w:rPr>
        <w:t>zákona č. 541/202</w:t>
      </w:r>
      <w:r w:rsidR="00CA6B4C" w:rsidRPr="00DE74E5">
        <w:rPr>
          <w:rFonts w:ascii="Calibri" w:hAnsi="Calibri"/>
          <w:sz w:val="22"/>
          <w:szCs w:val="22"/>
        </w:rPr>
        <w:t>0</w:t>
      </w:r>
      <w:r w:rsidRPr="00DE74E5">
        <w:rPr>
          <w:rFonts w:ascii="Calibri" w:hAnsi="Calibri"/>
          <w:sz w:val="22"/>
          <w:szCs w:val="22"/>
        </w:rPr>
        <w:t xml:space="preserve"> Sb.,</w:t>
      </w:r>
      <w:r w:rsidRPr="00815273">
        <w:rPr>
          <w:rFonts w:ascii="Calibri" w:hAnsi="Calibri"/>
          <w:sz w:val="22"/>
          <w:szCs w:val="22"/>
        </w:rPr>
        <w:t xml:space="preserve">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4F3B9139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>Zhotovitel je povinen plnit veškeré zákonné povinnosti v oblasti BOZP ve smyslu § 101 zákona č.</w:t>
      </w:r>
      <w:r w:rsidR="00240C1E">
        <w:rPr>
          <w:rFonts w:ascii="Calibri" w:hAnsi="Calibri"/>
          <w:sz w:val="22"/>
          <w:szCs w:val="22"/>
        </w:rPr>
        <w:t> </w:t>
      </w:r>
      <w:r w:rsidRPr="00DE74E5">
        <w:rPr>
          <w:rFonts w:ascii="Calibri" w:hAnsi="Calibri"/>
          <w:sz w:val="22"/>
          <w:szCs w:val="22"/>
        </w:rPr>
        <w:t>262/2006 Sb., zákoníku práce, ve znění pozdějších předpisů, ve vazbě na zákon č. 309/2006 Sb., o</w:t>
      </w:r>
      <w:r w:rsidR="00240C1E">
        <w:rPr>
          <w:rFonts w:ascii="Calibri" w:hAnsi="Calibri"/>
          <w:sz w:val="22"/>
          <w:szCs w:val="22"/>
        </w:rPr>
        <w:t> </w:t>
      </w:r>
      <w:r w:rsidRPr="00DE74E5">
        <w:rPr>
          <w:rFonts w:ascii="Calibri" w:hAnsi="Calibri"/>
          <w:sz w:val="22"/>
          <w:szCs w:val="22"/>
        </w:rPr>
        <w:t>zajištění dalších podmínek bezpečnosti a ochrany zdraví při práci, ve znění pozdějších předpisů, zejména zakotvené v § 16 písm. b) tohoto zákona, a prováděcí nařízení vlády č. 591/2006 Sb.,</w:t>
      </w:r>
      <w:r w:rsidRPr="00924DB9">
        <w:rPr>
          <w:rFonts w:ascii="Calibri" w:hAnsi="Calibri"/>
          <w:sz w:val="22"/>
          <w:szCs w:val="22"/>
        </w:rPr>
        <w:t xml:space="preserve"> o</w:t>
      </w:r>
      <w:r w:rsidR="00240C1E">
        <w:rPr>
          <w:rFonts w:ascii="Calibri" w:hAnsi="Calibri"/>
          <w:sz w:val="22"/>
          <w:szCs w:val="22"/>
        </w:rPr>
        <w:t> </w:t>
      </w:r>
      <w:r w:rsidRPr="00924DB9">
        <w:rPr>
          <w:rFonts w:ascii="Calibri" w:hAnsi="Calibri"/>
          <w:sz w:val="22"/>
          <w:szCs w:val="22"/>
        </w:rPr>
        <w:t>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</w:t>
      </w:r>
    </w:p>
    <w:p w14:paraId="0903A8C6" w14:textId="354AED29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</w:t>
      </w:r>
    </w:p>
    <w:p w14:paraId="6C6E77E3" w14:textId="1678FC16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lastRenderedPageBreak/>
        <w:t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0A0A7A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</w:t>
      </w:r>
      <w:r w:rsidR="00132D62">
        <w:rPr>
          <w:rFonts w:ascii="Calibri" w:hAnsi="Calibri"/>
          <w:sz w:val="22"/>
          <w:szCs w:val="22"/>
        </w:rPr>
        <w:t> </w:t>
      </w:r>
      <w:r w:rsidRPr="00943729">
        <w:rPr>
          <w:rFonts w:ascii="Calibri" w:hAnsi="Calibri"/>
          <w:sz w:val="22"/>
          <w:szCs w:val="22"/>
        </w:rPr>
        <w:t>hrazení přeložky objednatel zhotovitele tímto výslovně zmocňuje.</w:t>
      </w:r>
    </w:p>
    <w:p w14:paraId="77CDDBA7" w14:textId="1B468D94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</w:t>
      </w:r>
      <w:r w:rsidR="00DF5B4D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</w:t>
      </w:r>
      <w:r w:rsidR="00DF5B4D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6DD2818E" w14:textId="77777777" w:rsidR="00621966" w:rsidRPr="00341405" w:rsidRDefault="0062196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0B929035" w:rsidR="006F7177" w:rsidRPr="00666572" w:rsidRDefault="006F7177" w:rsidP="00D36347">
      <w:pPr>
        <w:pStyle w:val="nadpisvesmlouvch"/>
        <w:numPr>
          <w:ilvl w:val="0"/>
          <w:numId w:val="17"/>
        </w:numPr>
      </w:pP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056FC6DD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</w:t>
      </w:r>
      <w:r w:rsidR="00F20EF7">
        <w:rPr>
          <w:rFonts w:ascii="Calibri" w:hAnsi="Calibri"/>
          <w:sz w:val="22"/>
          <w:szCs w:val="22"/>
        </w:rPr>
        <w:t>z</w:t>
      </w:r>
      <w:r w:rsidR="00C52193">
        <w:rPr>
          <w:rFonts w:ascii="Calibri" w:hAnsi="Calibri"/>
          <w:sz w:val="22"/>
          <w:szCs w:val="22"/>
        </w:rPr>
        <w:t xml:space="preserve">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30619289" w:rsidR="00925994" w:rsidRPr="00577911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9" w:name="_Hlk503256957"/>
      <w:r w:rsidRPr="00577911">
        <w:rPr>
          <w:rFonts w:ascii="Calibri" w:hAnsi="Calibri"/>
          <w:sz w:val="22"/>
          <w:szCs w:val="22"/>
        </w:rPr>
        <w:t>Objednatel</w:t>
      </w:r>
      <w:r w:rsidR="00C52193" w:rsidRPr="00577911">
        <w:rPr>
          <w:rFonts w:ascii="Calibri" w:hAnsi="Calibri"/>
          <w:sz w:val="22"/>
          <w:szCs w:val="22"/>
        </w:rPr>
        <w:t xml:space="preserve"> může</w:t>
      </w:r>
      <w:r w:rsidRPr="00577911">
        <w:rPr>
          <w:rFonts w:ascii="Calibri" w:hAnsi="Calibri"/>
          <w:sz w:val="22"/>
          <w:szCs w:val="22"/>
        </w:rPr>
        <w:t xml:space="preserve"> </w:t>
      </w:r>
      <w:r w:rsidR="00C52193" w:rsidRPr="00577911">
        <w:rPr>
          <w:rFonts w:ascii="Calibri" w:hAnsi="Calibri"/>
          <w:sz w:val="22"/>
          <w:szCs w:val="22"/>
        </w:rPr>
        <w:t>po</w:t>
      </w:r>
      <w:r w:rsidRPr="00577911">
        <w:rPr>
          <w:rFonts w:ascii="Calibri" w:hAnsi="Calibri"/>
          <w:sz w:val="22"/>
          <w:szCs w:val="22"/>
        </w:rPr>
        <w:t xml:space="preserve"> </w:t>
      </w:r>
      <w:r w:rsidR="00F20EF7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 xml:space="preserve">hotoviteli požadovat a </w:t>
      </w:r>
      <w:r w:rsidR="00F20EF7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 xml:space="preserve">hotovitel </w:t>
      </w:r>
      <w:r w:rsidR="00C52193" w:rsidRPr="00577911">
        <w:rPr>
          <w:rFonts w:ascii="Calibri" w:hAnsi="Calibri"/>
          <w:sz w:val="22"/>
          <w:szCs w:val="22"/>
        </w:rPr>
        <w:t xml:space="preserve">se v případě takového uplatnění </w:t>
      </w:r>
      <w:r w:rsidR="003C634A" w:rsidRPr="00577911">
        <w:rPr>
          <w:rFonts w:ascii="Calibri" w:hAnsi="Calibri"/>
          <w:sz w:val="22"/>
          <w:szCs w:val="22"/>
        </w:rPr>
        <w:t xml:space="preserve">ze strany </w:t>
      </w:r>
      <w:r w:rsidR="00F20EF7" w:rsidRPr="00577911">
        <w:rPr>
          <w:rFonts w:ascii="Calibri" w:hAnsi="Calibri"/>
          <w:sz w:val="22"/>
          <w:szCs w:val="22"/>
        </w:rPr>
        <w:t>o</w:t>
      </w:r>
      <w:r w:rsidR="003C634A" w:rsidRPr="00577911">
        <w:rPr>
          <w:rFonts w:ascii="Calibri" w:hAnsi="Calibri"/>
          <w:sz w:val="22"/>
          <w:szCs w:val="22"/>
        </w:rPr>
        <w:t xml:space="preserve">bjednatele </w:t>
      </w:r>
      <w:r w:rsidRPr="00577911">
        <w:rPr>
          <w:rFonts w:ascii="Calibri" w:hAnsi="Calibri"/>
          <w:sz w:val="22"/>
          <w:szCs w:val="22"/>
        </w:rPr>
        <w:t xml:space="preserve">zavazuje </w:t>
      </w:r>
      <w:r w:rsidR="00F20EF7" w:rsidRPr="00577911">
        <w:rPr>
          <w:rFonts w:ascii="Calibri" w:hAnsi="Calibri"/>
          <w:sz w:val="22"/>
          <w:szCs w:val="22"/>
        </w:rPr>
        <w:t>o</w:t>
      </w:r>
      <w:r w:rsidRPr="00577911">
        <w:rPr>
          <w:rFonts w:ascii="Calibri" w:hAnsi="Calibri"/>
          <w:sz w:val="22"/>
          <w:szCs w:val="22"/>
        </w:rPr>
        <w:t>bjednateli zaplatit tyto smluvní pokuty:</w:t>
      </w:r>
    </w:p>
    <w:p w14:paraId="0DB8C63F" w14:textId="7C4A074A" w:rsidR="00925994" w:rsidRPr="00577911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6078CB" w:rsidRPr="00577911">
        <w:rPr>
          <w:rFonts w:ascii="Calibri" w:hAnsi="Calibri"/>
          <w:sz w:val="22"/>
          <w:szCs w:val="22"/>
        </w:rPr>
        <w:t>.000</w:t>
      </w:r>
      <w:r w:rsidRPr="00577911">
        <w:rPr>
          <w:rFonts w:ascii="Calibri" w:hAnsi="Calibri"/>
          <w:sz w:val="22"/>
          <w:szCs w:val="22"/>
        </w:rPr>
        <w:t>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</w:t>
      </w:r>
      <w:r w:rsidR="00496A21" w:rsidRPr="00577911">
        <w:rPr>
          <w:rFonts w:ascii="Calibri" w:hAnsi="Calibri"/>
          <w:sz w:val="22"/>
          <w:szCs w:val="22"/>
        </w:rPr>
        <w:t xml:space="preserve"> </w:t>
      </w:r>
      <w:r w:rsidRPr="00577911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7B1DA7D4" w:rsidR="006F7177" w:rsidRPr="00577911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6078CB" w:rsidRPr="00577911">
        <w:rPr>
          <w:rFonts w:ascii="Calibri" w:hAnsi="Calibri"/>
          <w:sz w:val="22"/>
          <w:szCs w:val="22"/>
        </w:rPr>
        <w:t>.000</w:t>
      </w:r>
      <w:r w:rsidR="00DA031F" w:rsidRPr="00577911">
        <w:rPr>
          <w:rFonts w:ascii="Calibri" w:hAnsi="Calibri"/>
          <w:sz w:val="22"/>
          <w:szCs w:val="22"/>
        </w:rPr>
        <w:t>,-</w:t>
      </w:r>
      <w:proofErr w:type="gramEnd"/>
      <w:r w:rsidR="00DA031F" w:rsidRPr="00577911">
        <w:rPr>
          <w:rFonts w:ascii="Calibri" w:hAnsi="Calibri"/>
          <w:sz w:val="22"/>
          <w:szCs w:val="22"/>
        </w:rPr>
        <w:t xml:space="preserve"> Kč </w:t>
      </w:r>
      <w:r w:rsidR="00C24F5B" w:rsidRPr="00577911">
        <w:rPr>
          <w:rFonts w:ascii="Calibri" w:hAnsi="Calibri"/>
          <w:sz w:val="22"/>
          <w:szCs w:val="22"/>
        </w:rPr>
        <w:t xml:space="preserve">za </w:t>
      </w:r>
      <w:r w:rsidRPr="00577911">
        <w:rPr>
          <w:rFonts w:ascii="Calibri" w:hAnsi="Calibri"/>
          <w:sz w:val="22"/>
          <w:szCs w:val="22"/>
        </w:rPr>
        <w:t>porušení závazku zhotovitele s dokončením stavby a jejím předání</w:t>
      </w:r>
      <w:r w:rsidR="00F20EF7" w:rsidRPr="00577911">
        <w:rPr>
          <w:rFonts w:ascii="Calibri" w:hAnsi="Calibri"/>
          <w:sz w:val="22"/>
          <w:szCs w:val="22"/>
        </w:rPr>
        <w:t xml:space="preserve">m </w:t>
      </w:r>
      <w:r w:rsidRPr="00577911">
        <w:rPr>
          <w:rFonts w:ascii="Calibri" w:hAnsi="Calibri"/>
          <w:sz w:val="22"/>
          <w:szCs w:val="22"/>
        </w:rPr>
        <w:t>objednateli ve sjednané lhůtě, a to za každý započatý den prodlení</w:t>
      </w:r>
      <w:r w:rsidR="006F7177" w:rsidRPr="00577911">
        <w:rPr>
          <w:rFonts w:ascii="Calibri" w:hAnsi="Calibri"/>
          <w:sz w:val="22"/>
          <w:szCs w:val="22"/>
        </w:rPr>
        <w:t>.</w:t>
      </w:r>
    </w:p>
    <w:p w14:paraId="272F3AE8" w14:textId="7C8D8010" w:rsidR="00925994" w:rsidRPr="00577911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25</w:t>
      </w:r>
      <w:r w:rsidR="006078CB" w:rsidRPr="00577911">
        <w:rPr>
          <w:rFonts w:ascii="Calibri" w:hAnsi="Calibri"/>
          <w:sz w:val="22"/>
          <w:szCs w:val="22"/>
        </w:rPr>
        <w:t>.000</w:t>
      </w:r>
      <w:r w:rsidR="00BF0F37" w:rsidRPr="00577911">
        <w:rPr>
          <w:rFonts w:ascii="Calibri" w:hAnsi="Calibri"/>
          <w:sz w:val="22"/>
          <w:szCs w:val="22"/>
        </w:rPr>
        <w:t>,-</w:t>
      </w:r>
      <w:proofErr w:type="gramEnd"/>
      <w:r w:rsidR="00BF0F37" w:rsidRPr="00577911">
        <w:rPr>
          <w:rFonts w:ascii="Calibri" w:hAnsi="Calibri"/>
          <w:sz w:val="22"/>
          <w:szCs w:val="22"/>
        </w:rPr>
        <w:t xml:space="preserve"> Kč </w:t>
      </w:r>
      <w:r w:rsidRPr="00577911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577911">
        <w:rPr>
          <w:rFonts w:ascii="Calibri" w:hAnsi="Calibri"/>
          <w:sz w:val="22"/>
          <w:szCs w:val="22"/>
        </w:rPr>
        <w:t>lhůtě</w:t>
      </w:r>
      <w:r w:rsidRPr="00577911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7BD8D3D2" w:rsidR="00BC6E12" w:rsidRPr="00577911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>V</w:t>
      </w:r>
      <w:r w:rsidR="007832F9" w:rsidRPr="00577911">
        <w:rPr>
          <w:rFonts w:ascii="Calibri" w:hAnsi="Calibri"/>
          <w:sz w:val="22"/>
          <w:szCs w:val="22"/>
        </w:rPr>
        <w:t xml:space="preserve">e výši </w:t>
      </w:r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6078CB" w:rsidRPr="00577911">
        <w:rPr>
          <w:rFonts w:ascii="Calibri" w:hAnsi="Calibri"/>
          <w:sz w:val="22"/>
          <w:szCs w:val="22"/>
        </w:rPr>
        <w:t>.000</w:t>
      </w:r>
      <w:r w:rsidR="00BF0F37" w:rsidRPr="00577911">
        <w:rPr>
          <w:rFonts w:ascii="Calibri" w:hAnsi="Calibri"/>
          <w:sz w:val="22"/>
          <w:szCs w:val="22"/>
        </w:rPr>
        <w:t xml:space="preserve">,- Kč </w:t>
      </w:r>
      <w:r w:rsidRPr="00577911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 xml:space="preserve">hotovitele s odstraněním reklamovaných vad ve sjednané </w:t>
      </w:r>
      <w:r w:rsidR="00B015F3" w:rsidRPr="00577911">
        <w:rPr>
          <w:rFonts w:ascii="Calibri" w:hAnsi="Calibri"/>
          <w:sz w:val="22"/>
          <w:szCs w:val="22"/>
        </w:rPr>
        <w:t>lhůtě</w:t>
      </w:r>
      <w:r w:rsidRPr="00577911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577911">
        <w:rPr>
          <w:rFonts w:ascii="Calibri" w:hAnsi="Calibri"/>
          <w:sz w:val="22"/>
          <w:szCs w:val="22"/>
        </w:rPr>
        <w:t xml:space="preserve">újmy </w:t>
      </w:r>
      <w:r w:rsidRPr="00577911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577911">
        <w:rPr>
          <w:rFonts w:ascii="Calibri" w:hAnsi="Calibri"/>
          <w:sz w:val="22"/>
          <w:szCs w:val="22"/>
        </w:rPr>
        <w:t>je možné požadovat</w:t>
      </w:r>
      <w:r w:rsidR="007832F9" w:rsidRPr="00577911">
        <w:rPr>
          <w:rFonts w:ascii="Calibri" w:hAnsi="Calibri"/>
          <w:sz w:val="22"/>
          <w:szCs w:val="22"/>
        </w:rPr>
        <w:t xml:space="preserve"> smluvní pokut</w:t>
      </w:r>
      <w:r w:rsidR="00C52101" w:rsidRPr="00577911">
        <w:rPr>
          <w:rFonts w:ascii="Calibri" w:hAnsi="Calibri"/>
          <w:sz w:val="22"/>
          <w:szCs w:val="22"/>
        </w:rPr>
        <w:t>u</w:t>
      </w:r>
      <w:r w:rsidR="007832F9" w:rsidRPr="00577911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577911">
        <w:rPr>
          <w:rFonts w:ascii="Calibri" w:hAnsi="Calibri"/>
          <w:sz w:val="22"/>
          <w:szCs w:val="22"/>
        </w:rPr>
        <w:t>5.</w:t>
      </w:r>
      <w:r w:rsidRPr="00577911">
        <w:rPr>
          <w:rFonts w:ascii="Calibri" w:hAnsi="Calibri"/>
          <w:sz w:val="22"/>
          <w:szCs w:val="22"/>
        </w:rPr>
        <w:t>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577911">
        <w:rPr>
          <w:rFonts w:ascii="Calibri" w:hAnsi="Calibri"/>
          <w:sz w:val="22"/>
          <w:szCs w:val="22"/>
        </w:rPr>
        <w:t>.</w:t>
      </w:r>
    </w:p>
    <w:p w14:paraId="7057595E" w14:textId="4FB7B1FE" w:rsidR="006F7177" w:rsidRPr="00577911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6078CB" w:rsidRPr="00577911">
        <w:rPr>
          <w:rFonts w:ascii="Calibri" w:hAnsi="Calibri"/>
          <w:sz w:val="22"/>
          <w:szCs w:val="22"/>
        </w:rPr>
        <w:t>.000</w:t>
      </w:r>
      <w:r w:rsidR="00BF0F37" w:rsidRPr="00577911">
        <w:rPr>
          <w:rFonts w:ascii="Calibri" w:hAnsi="Calibri"/>
          <w:sz w:val="22"/>
          <w:szCs w:val="22"/>
        </w:rPr>
        <w:t>,-</w:t>
      </w:r>
      <w:proofErr w:type="gramEnd"/>
      <w:r w:rsidR="00BF0F37" w:rsidRPr="00577911">
        <w:rPr>
          <w:rFonts w:ascii="Calibri" w:hAnsi="Calibri"/>
          <w:sz w:val="22"/>
          <w:szCs w:val="22"/>
        </w:rPr>
        <w:t xml:space="preserve"> Kč </w:t>
      </w:r>
      <w:r w:rsidRPr="00577911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577911">
        <w:rPr>
          <w:rFonts w:ascii="Calibri" w:hAnsi="Calibri"/>
          <w:sz w:val="22"/>
          <w:szCs w:val="22"/>
        </w:rPr>
        <w:t>s</w:t>
      </w:r>
      <w:r w:rsidRPr="00577911">
        <w:rPr>
          <w:rFonts w:ascii="Calibri" w:hAnsi="Calibri"/>
          <w:sz w:val="22"/>
          <w:szCs w:val="22"/>
        </w:rPr>
        <w:t>taveniště</w:t>
      </w:r>
      <w:r w:rsidR="006F7177" w:rsidRPr="00577911">
        <w:rPr>
          <w:rFonts w:ascii="Calibri" w:hAnsi="Calibri"/>
          <w:sz w:val="22"/>
          <w:szCs w:val="22"/>
        </w:rPr>
        <w:t>.</w:t>
      </w:r>
    </w:p>
    <w:p w14:paraId="620C66DA" w14:textId="4E728DDF" w:rsidR="007832F9" w:rsidRPr="00577911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BF0F37" w:rsidRPr="00577911">
        <w:rPr>
          <w:rFonts w:ascii="Calibri" w:hAnsi="Calibri"/>
          <w:sz w:val="22"/>
          <w:szCs w:val="22"/>
        </w:rPr>
        <w:t>.000,-</w:t>
      </w:r>
      <w:proofErr w:type="gramEnd"/>
      <w:r w:rsidR="00BF0F37" w:rsidRPr="00577911">
        <w:rPr>
          <w:rFonts w:ascii="Calibri" w:hAnsi="Calibri"/>
          <w:sz w:val="22"/>
          <w:szCs w:val="22"/>
        </w:rPr>
        <w:t xml:space="preserve"> Kč </w:t>
      </w:r>
      <w:r w:rsidRPr="00577911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372EF995" w:rsidR="006F7177" w:rsidRPr="00577911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BF0F37" w:rsidRPr="00577911">
        <w:rPr>
          <w:rFonts w:ascii="Calibri" w:hAnsi="Calibri"/>
          <w:sz w:val="22"/>
          <w:szCs w:val="22"/>
        </w:rPr>
        <w:t>.000,-</w:t>
      </w:r>
      <w:proofErr w:type="gramEnd"/>
      <w:r w:rsidR="00BF0F37" w:rsidRPr="00577911">
        <w:rPr>
          <w:rFonts w:ascii="Calibri" w:hAnsi="Calibri"/>
          <w:sz w:val="22"/>
          <w:szCs w:val="22"/>
        </w:rPr>
        <w:t xml:space="preserve"> Kč </w:t>
      </w:r>
      <w:r w:rsidRPr="00577911">
        <w:rPr>
          <w:rFonts w:ascii="Calibri" w:hAnsi="Calibri"/>
          <w:sz w:val="22"/>
          <w:szCs w:val="22"/>
        </w:rPr>
        <w:t>v</w:t>
      </w:r>
      <w:r w:rsidR="006F7177" w:rsidRPr="00577911">
        <w:rPr>
          <w:rFonts w:ascii="Calibri" w:hAnsi="Calibri"/>
          <w:sz w:val="22"/>
          <w:szCs w:val="22"/>
        </w:rPr>
        <w:t xml:space="preserve"> případě, že </w:t>
      </w:r>
      <w:r w:rsidR="00C24F5B" w:rsidRPr="00577911">
        <w:rPr>
          <w:rFonts w:ascii="Calibri" w:hAnsi="Calibri"/>
          <w:sz w:val="22"/>
          <w:szCs w:val="22"/>
        </w:rPr>
        <w:t>zhotovitel</w:t>
      </w:r>
      <w:r w:rsidR="006F7177" w:rsidRPr="00577911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577911">
        <w:rPr>
          <w:rFonts w:ascii="Calibri" w:hAnsi="Calibri"/>
          <w:sz w:val="22"/>
          <w:szCs w:val="22"/>
        </w:rPr>
        <w:t>X a</w:t>
      </w:r>
      <w:r w:rsidRPr="00577911">
        <w:rPr>
          <w:rFonts w:ascii="Calibri" w:hAnsi="Calibri"/>
          <w:sz w:val="22"/>
          <w:szCs w:val="22"/>
        </w:rPr>
        <w:t xml:space="preserve">ž </w:t>
      </w:r>
      <w:r w:rsidR="006F7177" w:rsidRPr="00577911">
        <w:rPr>
          <w:rFonts w:ascii="Calibri" w:hAnsi="Calibri"/>
          <w:sz w:val="22"/>
          <w:szCs w:val="22"/>
        </w:rPr>
        <w:t>X</w:t>
      </w:r>
      <w:r w:rsidRPr="00577911">
        <w:rPr>
          <w:rFonts w:ascii="Calibri" w:hAnsi="Calibri"/>
          <w:sz w:val="22"/>
          <w:szCs w:val="22"/>
        </w:rPr>
        <w:t>I</w:t>
      </w:r>
      <w:r w:rsidR="00B62F9E" w:rsidRPr="00577911">
        <w:rPr>
          <w:rFonts w:ascii="Calibri" w:hAnsi="Calibri"/>
          <w:sz w:val="22"/>
          <w:szCs w:val="22"/>
        </w:rPr>
        <w:t>II</w:t>
      </w:r>
      <w:r w:rsidR="006F7177" w:rsidRPr="00577911">
        <w:rPr>
          <w:rFonts w:ascii="Calibri" w:hAnsi="Calibri"/>
          <w:sz w:val="22"/>
          <w:szCs w:val="22"/>
        </w:rPr>
        <w:t>.</w:t>
      </w:r>
      <w:r w:rsidR="00013F38" w:rsidRPr="00577911">
        <w:rPr>
          <w:rFonts w:ascii="Calibri" w:hAnsi="Calibri"/>
          <w:sz w:val="22"/>
          <w:szCs w:val="22"/>
        </w:rPr>
        <w:t xml:space="preserve"> </w:t>
      </w:r>
      <w:bookmarkStart w:id="20" w:name="_Hlk125464723"/>
      <w:r w:rsidR="0003265D" w:rsidRPr="00577911">
        <w:rPr>
          <w:rFonts w:ascii="Calibri" w:hAnsi="Calibri"/>
          <w:sz w:val="22"/>
          <w:szCs w:val="22"/>
        </w:rPr>
        <w:t xml:space="preserve">nebo </w:t>
      </w:r>
      <w:r w:rsidR="00013F38" w:rsidRPr="00577911">
        <w:rPr>
          <w:rFonts w:ascii="Calibri" w:hAnsi="Calibri"/>
          <w:sz w:val="22"/>
          <w:szCs w:val="22"/>
        </w:rPr>
        <w:t>čl. XVI</w:t>
      </w:r>
      <w:bookmarkEnd w:id="20"/>
      <w:r w:rsidR="00013F38" w:rsidRPr="00577911">
        <w:rPr>
          <w:rFonts w:ascii="Calibri" w:hAnsi="Calibri"/>
          <w:sz w:val="22"/>
          <w:szCs w:val="22"/>
        </w:rPr>
        <w:t>.</w:t>
      </w:r>
      <w:r w:rsidR="006F7177" w:rsidRPr="00577911">
        <w:rPr>
          <w:rFonts w:ascii="Calibri" w:hAnsi="Calibri"/>
          <w:sz w:val="22"/>
          <w:szCs w:val="22"/>
        </w:rPr>
        <w:t xml:space="preserve">, </w:t>
      </w:r>
      <w:r w:rsidR="00C24F5B" w:rsidRPr="00577911">
        <w:rPr>
          <w:rFonts w:ascii="Calibri" w:hAnsi="Calibri"/>
          <w:sz w:val="22"/>
          <w:szCs w:val="22"/>
        </w:rPr>
        <w:t>a</w:t>
      </w:r>
      <w:r w:rsidR="006078CB" w:rsidRPr="00577911">
        <w:rPr>
          <w:rFonts w:ascii="Calibri" w:hAnsi="Calibri"/>
          <w:sz w:val="22"/>
          <w:szCs w:val="22"/>
        </w:rPr>
        <w:t> </w:t>
      </w:r>
      <w:r w:rsidR="00C24F5B" w:rsidRPr="00577911">
        <w:rPr>
          <w:rFonts w:ascii="Calibri" w:hAnsi="Calibri"/>
          <w:sz w:val="22"/>
          <w:szCs w:val="22"/>
        </w:rPr>
        <w:t xml:space="preserve">to </w:t>
      </w:r>
      <w:r w:rsidR="006F7177" w:rsidRPr="00577911">
        <w:rPr>
          <w:rFonts w:ascii="Calibri" w:hAnsi="Calibri"/>
          <w:sz w:val="22"/>
          <w:szCs w:val="22"/>
        </w:rPr>
        <w:t>za každé takové porušení.</w:t>
      </w:r>
    </w:p>
    <w:p w14:paraId="4FDB4215" w14:textId="0FD1D1DC" w:rsidR="006F7177" w:rsidRPr="00577911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577911">
        <w:rPr>
          <w:rFonts w:ascii="Calibri" w:hAnsi="Calibri"/>
          <w:sz w:val="22"/>
          <w:szCs w:val="22"/>
        </w:rPr>
        <w:t>může být zhotoviteli udělena</w:t>
      </w:r>
      <w:r w:rsidRPr="00577911">
        <w:rPr>
          <w:rFonts w:ascii="Calibri" w:hAnsi="Calibri"/>
          <w:sz w:val="22"/>
          <w:szCs w:val="22"/>
        </w:rPr>
        <w:t xml:space="preserve"> smluvní pokuta 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4.000</w:t>
      </w:r>
      <w:r w:rsidRPr="00577911">
        <w:rPr>
          <w:rFonts w:ascii="Calibri" w:hAnsi="Calibri"/>
          <w:sz w:val="22"/>
          <w:szCs w:val="22"/>
        </w:rPr>
        <w:t>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Kč. Koordinátor BOZP následně vyhotoví zprávu o udělení pokuty, doloží ji průkaznou fotodokumentací a doručí ji zhotoviteli.</w:t>
      </w:r>
    </w:p>
    <w:p w14:paraId="700AA3D4" w14:textId="0597E1CA" w:rsidR="00496A21" w:rsidRPr="00577911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2</w:t>
      </w:r>
      <w:r w:rsidRPr="00577911">
        <w:rPr>
          <w:rFonts w:ascii="Calibri" w:hAnsi="Calibri"/>
          <w:sz w:val="22"/>
          <w:szCs w:val="22"/>
        </w:rPr>
        <w:t>0.000,-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v případě nesplnění nápravných opatření navržených koordinátorem BOZP a</w:t>
      </w:r>
      <w:r w:rsidR="006078CB" w:rsidRPr="00577911">
        <w:rPr>
          <w:rFonts w:ascii="Calibri" w:hAnsi="Calibri"/>
          <w:sz w:val="22"/>
          <w:szCs w:val="22"/>
        </w:rPr>
        <w:t> </w:t>
      </w:r>
      <w:r w:rsidRPr="00577911">
        <w:rPr>
          <w:rFonts w:ascii="Calibri" w:hAnsi="Calibri"/>
          <w:sz w:val="22"/>
          <w:szCs w:val="22"/>
        </w:rPr>
        <w:t xml:space="preserve">odsouhlasených objednatelem ve </w:t>
      </w:r>
      <w:r w:rsidR="00C24F5B" w:rsidRPr="00577911">
        <w:rPr>
          <w:rFonts w:ascii="Calibri" w:hAnsi="Calibri"/>
          <w:sz w:val="22"/>
          <w:szCs w:val="22"/>
        </w:rPr>
        <w:t xml:space="preserve">stanovené </w:t>
      </w:r>
      <w:r w:rsidRPr="00577911">
        <w:rPr>
          <w:rFonts w:ascii="Calibri" w:hAnsi="Calibri"/>
          <w:sz w:val="22"/>
          <w:szCs w:val="22"/>
        </w:rPr>
        <w:t>lhůtě.</w:t>
      </w:r>
    </w:p>
    <w:p w14:paraId="04E35602" w14:textId="3E7DD007" w:rsidR="00B616AA" w:rsidRPr="00577911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lastRenderedPageBreak/>
        <w:t>V</w:t>
      </w:r>
      <w:r w:rsidR="007832F9" w:rsidRPr="00577911">
        <w:rPr>
          <w:rFonts w:ascii="Calibri" w:hAnsi="Calibri"/>
          <w:sz w:val="22"/>
          <w:szCs w:val="22"/>
        </w:rPr>
        <w:t xml:space="preserve">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1</w:t>
      </w:r>
      <w:r w:rsidR="00043DDD" w:rsidRPr="00577911">
        <w:rPr>
          <w:rFonts w:ascii="Calibri" w:hAnsi="Calibri"/>
          <w:sz w:val="22"/>
          <w:szCs w:val="22"/>
        </w:rPr>
        <w:t>0</w:t>
      </w:r>
      <w:r w:rsidR="007832F9" w:rsidRPr="00577911">
        <w:rPr>
          <w:rFonts w:ascii="Calibri" w:hAnsi="Calibri"/>
          <w:sz w:val="22"/>
          <w:szCs w:val="22"/>
        </w:rPr>
        <w:t>.</w:t>
      </w:r>
      <w:r w:rsidRPr="00577911">
        <w:rPr>
          <w:rFonts w:ascii="Calibri" w:hAnsi="Calibri"/>
          <w:sz w:val="22"/>
          <w:szCs w:val="22"/>
        </w:rPr>
        <w:t>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za porušení povinnosti Zhotovitele být pojištěn či předložit doklad o pojištění podle této smlouvy, a to za každý případ a každý den trvání porušení uvedené povinnosti </w:t>
      </w:r>
      <w:r w:rsidR="009A1C8F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>hotovitele.</w:t>
      </w:r>
    </w:p>
    <w:p w14:paraId="4FEECBB9" w14:textId="507DF5CF" w:rsidR="008B7AAB" w:rsidRPr="00577911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5</w:t>
      </w:r>
      <w:r w:rsidRPr="00577911">
        <w:rPr>
          <w:rFonts w:ascii="Calibri" w:hAnsi="Calibri"/>
          <w:sz w:val="22"/>
          <w:szCs w:val="22"/>
        </w:rPr>
        <w:t>.000,-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140C9DAF" w:rsidR="00800BA8" w:rsidRPr="00577911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5</w:t>
      </w:r>
      <w:r w:rsidRPr="00577911">
        <w:rPr>
          <w:rFonts w:ascii="Calibri" w:hAnsi="Calibri"/>
          <w:sz w:val="22"/>
          <w:szCs w:val="22"/>
        </w:rPr>
        <w:t>.000,-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za každý den prodlení </w:t>
      </w:r>
      <w:r w:rsidR="00573C5A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 xml:space="preserve">hotovitele se splněním povinnosti zabezpečit </w:t>
      </w:r>
      <w:r w:rsidR="00573C5A" w:rsidRPr="00577911">
        <w:rPr>
          <w:rFonts w:ascii="Calibri" w:hAnsi="Calibri"/>
          <w:sz w:val="22"/>
          <w:szCs w:val="22"/>
        </w:rPr>
        <w:t xml:space="preserve">v případě zásahu do pozemní komunikace </w:t>
      </w:r>
      <w:r w:rsidRPr="00577911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 w:rsidRPr="00577911">
        <w:rPr>
          <w:rFonts w:ascii="Calibri" w:hAnsi="Calibri"/>
          <w:sz w:val="22"/>
          <w:szCs w:val="22"/>
        </w:rPr>
        <w:t xml:space="preserve"> </w:t>
      </w:r>
      <w:r w:rsidRPr="00577911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41F3521" w:rsidR="00013F38" w:rsidRPr="00577911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4</w:t>
      </w:r>
      <w:r w:rsidRPr="00577911">
        <w:rPr>
          <w:rFonts w:ascii="Calibri" w:hAnsi="Calibri"/>
          <w:sz w:val="22"/>
          <w:szCs w:val="22"/>
        </w:rPr>
        <w:t>.000,-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za každý den prodlení </w:t>
      </w:r>
      <w:r w:rsidR="00573C5A" w:rsidRPr="00577911">
        <w:rPr>
          <w:rFonts w:ascii="Calibri" w:hAnsi="Calibri"/>
          <w:sz w:val="22"/>
          <w:szCs w:val="22"/>
        </w:rPr>
        <w:t>z</w:t>
      </w:r>
      <w:r w:rsidRPr="00577911">
        <w:rPr>
          <w:rFonts w:ascii="Calibri" w:hAnsi="Calibri"/>
          <w:sz w:val="22"/>
          <w:szCs w:val="22"/>
        </w:rPr>
        <w:t>hotovitele se splněním povinnosti rozdělit průběh prací tak, aby v případě realizace prací v celém profilu obousměrné pozemní komunikace nejdříve provedl a dokončil práce na jedné polovině vozovky a teprve následně realizoval prováděné práce na druhé polovině vozovky.</w:t>
      </w:r>
    </w:p>
    <w:p w14:paraId="3E2A0C42" w14:textId="6D7EBD67" w:rsidR="00013F38" w:rsidRPr="00577911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1" w:name="_Hlk125465488"/>
      <w:r w:rsidRPr="00577911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D20737" w:rsidRPr="00577911">
        <w:rPr>
          <w:rFonts w:ascii="Calibri" w:hAnsi="Calibri"/>
          <w:sz w:val="22"/>
          <w:szCs w:val="22"/>
        </w:rPr>
        <w:t>5</w:t>
      </w:r>
      <w:r w:rsidRPr="00577911">
        <w:rPr>
          <w:rFonts w:ascii="Calibri" w:hAnsi="Calibri"/>
          <w:sz w:val="22"/>
          <w:szCs w:val="22"/>
        </w:rPr>
        <w:t>.000,-</w:t>
      </w:r>
      <w:proofErr w:type="gramEnd"/>
      <w:r w:rsidRPr="00577911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1"/>
    <w:p w14:paraId="31D44791" w14:textId="77777777" w:rsidR="006F7177" w:rsidRPr="00577911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77911">
        <w:rPr>
          <w:rFonts w:ascii="Calibri" w:hAnsi="Calibri"/>
          <w:sz w:val="22"/>
          <w:szCs w:val="22"/>
        </w:rPr>
        <w:t>.</w:t>
      </w:r>
    </w:p>
    <w:p w14:paraId="37CA4AC3" w14:textId="37F5E115" w:rsidR="007832F9" w:rsidRPr="00577911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 </w:t>
      </w:r>
      <w:r w:rsidR="00496A21" w:rsidRPr="00577911">
        <w:rPr>
          <w:rFonts w:ascii="Calibri" w:hAnsi="Calibri"/>
          <w:sz w:val="22"/>
          <w:szCs w:val="22"/>
        </w:rPr>
        <w:t xml:space="preserve"> </w:t>
      </w:r>
      <w:r w:rsidRPr="00577911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 w:rsidRPr="00577911">
        <w:rPr>
          <w:rFonts w:ascii="Calibri" w:hAnsi="Calibri"/>
          <w:sz w:val="22"/>
          <w:szCs w:val="22"/>
        </w:rPr>
        <w:t>újma</w:t>
      </w:r>
      <w:r w:rsidRPr="00577911">
        <w:rPr>
          <w:rFonts w:ascii="Calibri" w:hAnsi="Calibri"/>
          <w:sz w:val="22"/>
          <w:szCs w:val="22"/>
        </w:rPr>
        <w:t>.</w:t>
      </w:r>
    </w:p>
    <w:p w14:paraId="66A2E072" w14:textId="1E120563" w:rsidR="007832F9" w:rsidRPr="00577911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577911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 w:rsidRPr="00577911">
        <w:rPr>
          <w:rFonts w:ascii="Calibri" w:hAnsi="Calibri"/>
          <w:sz w:val="22"/>
          <w:szCs w:val="22"/>
        </w:rPr>
        <w:t>výzvy objednatele</w:t>
      </w:r>
      <w:r w:rsidRPr="00577911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 w:rsidRPr="00577911">
        <w:rPr>
          <w:rFonts w:ascii="Calibri" w:hAnsi="Calibri"/>
          <w:sz w:val="22"/>
          <w:szCs w:val="22"/>
        </w:rPr>
        <w:t>újmy</w:t>
      </w:r>
      <w:r w:rsidRPr="00577911">
        <w:rPr>
          <w:rFonts w:ascii="Calibri" w:hAnsi="Calibri"/>
          <w:sz w:val="22"/>
          <w:szCs w:val="22"/>
        </w:rPr>
        <w:t xml:space="preserve">. Náhradu </w:t>
      </w:r>
      <w:r w:rsidR="00027582" w:rsidRPr="00577911">
        <w:rPr>
          <w:rFonts w:ascii="Calibri" w:hAnsi="Calibri"/>
          <w:sz w:val="22"/>
          <w:szCs w:val="22"/>
        </w:rPr>
        <w:t>újmy</w:t>
      </w:r>
      <w:r w:rsidRPr="00577911">
        <w:rPr>
          <w:rFonts w:ascii="Calibri" w:hAnsi="Calibri"/>
          <w:sz w:val="22"/>
          <w:szCs w:val="22"/>
        </w:rPr>
        <w:t xml:space="preserve"> lze vymáhat samostatně vedle smluvní pokuty v plné výši.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9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2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2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45579A9D" w14:textId="77777777" w:rsidR="00BF0F37" w:rsidRDefault="00BF0F3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28AE1BE2" w:rsidR="00FD7E74" w:rsidRPr="00666572" w:rsidRDefault="00FD7E74" w:rsidP="00F439CA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F439CA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F439CA">
      <w:pPr>
        <w:pStyle w:val="nadpisvesmlouvch"/>
      </w:pPr>
    </w:p>
    <w:p w14:paraId="0F108369" w14:textId="37DCA4C0" w:rsidR="00695394" w:rsidRPr="00666572" w:rsidRDefault="00013F38" w:rsidP="00F439CA">
      <w:pPr>
        <w:pStyle w:val="Seznam"/>
        <w:keepNext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3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512A8F55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B62F9E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7E517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díla </w:t>
      </w:r>
      <w:r w:rsidRPr="00016F0D">
        <w:rPr>
          <w:rFonts w:ascii="Calibri" w:hAnsi="Calibri"/>
          <w:sz w:val="22"/>
          <w:szCs w:val="22"/>
        </w:rPr>
        <w:t xml:space="preserve">o více než </w:t>
      </w:r>
      <w:r w:rsidR="007832F9" w:rsidRPr="00016F0D">
        <w:rPr>
          <w:rFonts w:ascii="Calibri" w:hAnsi="Calibri"/>
          <w:sz w:val="22"/>
          <w:szCs w:val="22"/>
        </w:rPr>
        <w:t>1</w:t>
      </w:r>
      <w:r w:rsidRPr="00016F0D">
        <w:rPr>
          <w:rFonts w:ascii="Calibri" w:hAnsi="Calibri"/>
          <w:sz w:val="22"/>
          <w:szCs w:val="22"/>
        </w:rPr>
        <w:t>0 dní</w:t>
      </w:r>
      <w:r w:rsidRPr="007E5174">
        <w:rPr>
          <w:rFonts w:ascii="Calibri" w:hAnsi="Calibri"/>
          <w:sz w:val="22"/>
          <w:szCs w:val="22"/>
        </w:rPr>
        <w:t>,</w:t>
      </w:r>
    </w:p>
    <w:p w14:paraId="3D493387" w14:textId="4FB2DC52" w:rsidR="00695394" w:rsidRPr="007E517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7E5174">
        <w:rPr>
          <w:rFonts w:ascii="Calibri" w:hAnsi="Calibri"/>
          <w:sz w:val="22"/>
          <w:szCs w:val="22"/>
        </w:rPr>
        <w:t xml:space="preserve">prodlení </w:t>
      </w:r>
      <w:r w:rsidR="00EA1737" w:rsidRPr="007E5174">
        <w:rPr>
          <w:rFonts w:ascii="Calibri" w:hAnsi="Calibri"/>
          <w:sz w:val="22"/>
          <w:szCs w:val="22"/>
        </w:rPr>
        <w:t>zhotovitele</w:t>
      </w:r>
      <w:r w:rsidRPr="007E5174">
        <w:rPr>
          <w:rFonts w:ascii="Calibri" w:hAnsi="Calibri"/>
          <w:sz w:val="22"/>
          <w:szCs w:val="22"/>
        </w:rPr>
        <w:t xml:space="preserve"> s předáním staveniště </w:t>
      </w:r>
      <w:r w:rsidR="009C1B00" w:rsidRPr="007E5174">
        <w:rPr>
          <w:rFonts w:ascii="Calibri" w:hAnsi="Calibri"/>
          <w:sz w:val="22"/>
          <w:szCs w:val="22"/>
        </w:rPr>
        <w:t xml:space="preserve">zpět objednateli </w:t>
      </w:r>
      <w:r w:rsidRPr="00016F0D">
        <w:rPr>
          <w:rFonts w:ascii="Calibri" w:hAnsi="Calibri"/>
          <w:sz w:val="22"/>
          <w:szCs w:val="22"/>
        </w:rPr>
        <w:t xml:space="preserve">o více než </w:t>
      </w:r>
      <w:r w:rsidR="007832F9" w:rsidRPr="00016F0D">
        <w:rPr>
          <w:rFonts w:ascii="Calibri" w:hAnsi="Calibri"/>
          <w:sz w:val="22"/>
          <w:szCs w:val="22"/>
        </w:rPr>
        <w:t>1</w:t>
      </w:r>
      <w:r w:rsidRPr="00016F0D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3ADC8768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B62F9E">
        <w:rPr>
          <w:rFonts w:ascii="Calibri" w:hAnsi="Calibri"/>
          <w:sz w:val="22"/>
          <w:szCs w:val="22"/>
        </w:rPr>
        <w:t>.</w:t>
      </w:r>
    </w:p>
    <w:p w14:paraId="4F55F2CD" w14:textId="5F561E22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Smluvní strany sjednávají, že zhotovitel od této smlouvy nemůže odstoupit z důvodů vymezených v</w:t>
      </w:r>
      <w:r w:rsidR="00244CAD">
        <w:rPr>
          <w:rFonts w:ascii="Calibri" w:hAnsi="Calibri"/>
          <w:sz w:val="22"/>
          <w:szCs w:val="22"/>
        </w:rPr>
        <w:t> </w:t>
      </w:r>
      <w:r w:rsidRPr="00E15AE2">
        <w:rPr>
          <w:rFonts w:ascii="Calibri" w:hAnsi="Calibri"/>
          <w:sz w:val="22"/>
          <w:szCs w:val="22"/>
        </w:rPr>
        <w:t xml:space="preserve">ustanovení § 2595 občanského zákoníku a ani v případě nepodstatného porušení smlouvy ze strany </w:t>
      </w:r>
      <w:r w:rsidRPr="00E15AE2">
        <w:rPr>
          <w:rFonts w:ascii="Calibri" w:hAnsi="Calibri"/>
          <w:sz w:val="22"/>
          <w:szCs w:val="22"/>
        </w:rPr>
        <w:lastRenderedPageBreak/>
        <w:t xml:space="preserve">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702DE91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</w:t>
      </w:r>
      <w:r w:rsidR="00244CAD">
        <w:rPr>
          <w:rFonts w:ascii="Calibri" w:hAnsi="Calibri" w:cs="Calibri"/>
          <w:iCs/>
          <w:sz w:val="22"/>
          <w:szCs w:val="22"/>
        </w:rPr>
        <w:t> </w:t>
      </w:r>
      <w:r>
        <w:rPr>
          <w:rFonts w:ascii="Calibri" w:hAnsi="Calibri" w:cs="Calibri"/>
          <w:iCs/>
          <w:sz w:val="22"/>
          <w:szCs w:val="22"/>
        </w:rPr>
        <w:t xml:space="preserve">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3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554984E3" w14:textId="77777777" w:rsidR="00621966" w:rsidRDefault="00621966" w:rsidP="006F7177">
      <w:pPr>
        <w:rPr>
          <w:rFonts w:ascii="Calibri" w:hAnsi="Calibri"/>
          <w:b/>
          <w:sz w:val="22"/>
          <w:szCs w:val="22"/>
        </w:rPr>
      </w:pPr>
    </w:p>
    <w:p w14:paraId="4B9A0419" w14:textId="039D1881" w:rsidR="00143F48" w:rsidRPr="00867154" w:rsidRDefault="00143F48" w:rsidP="00D36347">
      <w:pPr>
        <w:pStyle w:val="nadpisvesmlouvch"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</w:pPr>
      <w:r>
        <w:t>Důvěrnost informací</w:t>
      </w:r>
    </w:p>
    <w:p w14:paraId="71B18209" w14:textId="77777777" w:rsidR="00143F48" w:rsidRDefault="00143F48" w:rsidP="009D2FBE">
      <w:pPr>
        <w:pStyle w:val="nadpisvesmlouvch"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2C53D0AD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</w:t>
      </w:r>
    </w:p>
    <w:p w14:paraId="70E9D7D5" w14:textId="17C03275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</w:t>
      </w:r>
      <w:r w:rsidR="00244CAD">
        <w:rPr>
          <w:rFonts w:ascii="Calibri" w:hAnsi="Calibri"/>
          <w:sz w:val="22"/>
          <w:szCs w:val="22"/>
        </w:rPr>
        <w:t> </w:t>
      </w:r>
      <w:r w:rsidRPr="00E30129">
        <w:rPr>
          <w:rFonts w:ascii="Calibri" w:hAnsi="Calibri"/>
          <w:sz w:val="22"/>
          <w:szCs w:val="22"/>
        </w:rPr>
        <w:t xml:space="preserve">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35870187" w14:textId="77777777" w:rsidR="005A126F" w:rsidRPr="00666572" w:rsidRDefault="005A126F" w:rsidP="00BD37C5">
      <w:pPr>
        <w:rPr>
          <w:rFonts w:ascii="Calibri" w:hAnsi="Calibri"/>
          <w:b/>
          <w:sz w:val="22"/>
          <w:szCs w:val="22"/>
        </w:rPr>
      </w:pPr>
    </w:p>
    <w:p w14:paraId="1856216B" w14:textId="3CC1C536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CBB113" w:rsidR="003141D3" w:rsidRPr="00244CA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Cs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</w:t>
      </w:r>
      <w:r w:rsidR="007E5174">
        <w:rPr>
          <w:rFonts w:ascii="Calibri" w:hAnsi="Calibri"/>
          <w:sz w:val="22"/>
          <w:szCs w:val="22"/>
        </w:rPr>
        <w:t>objednatel</w:t>
      </w:r>
      <w:r w:rsidRPr="003141D3">
        <w:rPr>
          <w:rFonts w:ascii="Calibri" w:hAnsi="Calibri"/>
          <w:sz w:val="22"/>
          <w:szCs w:val="22"/>
        </w:rPr>
        <w:t xml:space="preserve"> je </w:t>
      </w:r>
      <w:r w:rsidR="006078CB" w:rsidRPr="003141D3">
        <w:rPr>
          <w:rFonts w:ascii="Calibri" w:hAnsi="Calibri"/>
          <w:sz w:val="22"/>
          <w:szCs w:val="22"/>
        </w:rPr>
        <w:t>povine</w:t>
      </w:r>
      <w:r w:rsidR="006078CB">
        <w:rPr>
          <w:rFonts w:ascii="Calibri" w:hAnsi="Calibri"/>
          <w:sz w:val="22"/>
          <w:szCs w:val="22"/>
        </w:rPr>
        <w:t>n</w:t>
      </w:r>
      <w:r w:rsidRPr="003141D3">
        <w:rPr>
          <w:rFonts w:ascii="Calibri" w:hAnsi="Calibri"/>
          <w:sz w:val="22"/>
          <w:szCs w:val="22"/>
        </w:rPr>
        <w:t xml:space="preserve">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C551937" w:rsidR="00514F3D" w:rsidRPr="00244CA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Cs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Smluvní strany berou na vědomí, že tato smlouva podléhá zveřejnění podle zákona č. 340/2015 Sb., </w:t>
      </w:r>
      <w:r w:rsidR="007E5174" w:rsidRPr="0049349D">
        <w:rPr>
          <w:rFonts w:ascii="Calibri" w:hAnsi="Calibri"/>
          <w:sz w:val="22"/>
          <w:szCs w:val="22"/>
        </w:rPr>
        <w:t>o zvláštních podmínkách účinnosti některých smluv, uveřejňování těchto smluv a o registru smluv (zákon o registru smluv)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lastRenderedPageBreak/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454CF296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>§§ 2620</w:t>
      </w:r>
      <w:r w:rsidR="00B57016">
        <w:rPr>
          <w:rFonts w:ascii="Calibri" w:hAnsi="Calibri"/>
          <w:sz w:val="22"/>
          <w:szCs w:val="22"/>
          <w:lang w:val="cs-CZ"/>
        </w:rPr>
        <w:t>-</w:t>
      </w:r>
      <w:r w:rsidRPr="0049349D">
        <w:rPr>
          <w:rFonts w:ascii="Calibri" w:hAnsi="Calibri"/>
          <w:sz w:val="22"/>
          <w:szCs w:val="22"/>
          <w:lang w:val="cs-CZ"/>
        </w:rPr>
        <w:t>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244CAD">
        <w:rPr>
          <w:rFonts w:asciiTheme="minorHAnsi" w:hAnsiTheme="minorHAnsi"/>
          <w:sz w:val="22"/>
        </w:rPr>
        <w:t xml:space="preserve">zákona č. 89/2012 Sb., občanský zákoník, </w:t>
      </w:r>
      <w:r w:rsidR="00244CAD" w:rsidRPr="0049349D">
        <w:rPr>
          <w:rFonts w:ascii="Calibri" w:hAnsi="Calibri"/>
          <w:sz w:val="22"/>
          <w:szCs w:val="22"/>
        </w:rPr>
        <w:t>ve znění pozdějších předpisů</w:t>
      </w:r>
      <w:r w:rsidR="00244CAD">
        <w:rPr>
          <w:rFonts w:ascii="Calibri" w:hAnsi="Calibri"/>
          <w:sz w:val="22"/>
          <w:szCs w:val="22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D36347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4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0B772DE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5" w:name="_Hlk503257238"/>
      <w:bookmarkEnd w:id="24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</w:p>
    <w:bookmarkEnd w:id="25"/>
    <w:p w14:paraId="7D586EFA" w14:textId="25D7F346" w:rsidR="00BF0F37" w:rsidRPr="000E12C3" w:rsidRDefault="00BF0F37" w:rsidP="00BF0F37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0E12C3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86D2D1C" w:rsidR="006B1F79" w:rsidRPr="00F8133C" w:rsidRDefault="006B1F79" w:rsidP="00715A85">
      <w:pPr>
        <w:pStyle w:val="Zkladntext"/>
        <w:keepNext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</w:t>
      </w:r>
    </w:p>
    <w:p w14:paraId="56414F32" w14:textId="77777777" w:rsidR="006B1F79" w:rsidRDefault="006B1F79" w:rsidP="00715A85">
      <w:pPr>
        <w:pStyle w:val="Zkladntext"/>
        <w:keepNext/>
        <w:widowControl/>
        <w:rPr>
          <w:rFonts w:ascii="Calibri" w:hAnsi="Calibri"/>
          <w:snapToGrid/>
          <w:sz w:val="22"/>
          <w:szCs w:val="22"/>
        </w:rPr>
      </w:pPr>
    </w:p>
    <w:p w14:paraId="24A30B65" w14:textId="77777777" w:rsidR="00621966" w:rsidRPr="00666572" w:rsidRDefault="00621966" w:rsidP="00715A85">
      <w:pPr>
        <w:pStyle w:val="Zkladntext"/>
        <w:keepNext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715A85">
      <w:pPr>
        <w:pStyle w:val="Seznam"/>
        <w:keepNext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Default="008033B3" w:rsidP="00F439CA">
      <w:pPr>
        <w:keepNext/>
        <w:rPr>
          <w:rFonts w:ascii="Calibri" w:hAnsi="Calibri"/>
          <w:sz w:val="22"/>
          <w:szCs w:val="22"/>
        </w:rPr>
      </w:pPr>
      <w:bookmarkStart w:id="26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bookmarkEnd w:id="26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0C796C8D" w:rsidR="0003789B" w:rsidRPr="00666572" w:rsidRDefault="00C02128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elektronického podpisu</w:t>
      </w:r>
      <w:r w:rsidR="0003789B" w:rsidRPr="00666572">
        <w:rPr>
          <w:rFonts w:ascii="Calibri" w:hAnsi="Calibri"/>
          <w:sz w:val="22"/>
          <w:szCs w:val="22"/>
        </w:rPr>
        <w:t xml:space="preserve"> </w:t>
      </w:r>
      <w:r w:rsidR="0003789B" w:rsidRPr="0066657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Dle elektronického podpisu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E946A0">
        <w:tc>
          <w:tcPr>
            <w:tcW w:w="4719" w:type="dxa"/>
          </w:tcPr>
          <w:p w14:paraId="7F45A5C6" w14:textId="77777777" w:rsidR="00FD44CC" w:rsidRPr="00FD44CC" w:rsidRDefault="00FD44CC" w:rsidP="00D36347">
            <w:pPr>
              <w:tabs>
                <w:tab w:val="left" w:pos="0"/>
              </w:tabs>
              <w:spacing w:before="14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D36347">
            <w:pPr>
              <w:spacing w:before="14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BF0F37" w14:paraId="4143226B" w14:textId="77777777" w:rsidTr="00E946A0">
        <w:tc>
          <w:tcPr>
            <w:tcW w:w="4719" w:type="dxa"/>
          </w:tcPr>
          <w:p w14:paraId="77B6ED68" w14:textId="7F5C9863" w:rsidR="00FD44CC" w:rsidRPr="00BF0F37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D36347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D36347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118548B6" w14:textId="77777777" w:rsidR="00FD44CC" w:rsidRPr="00D36347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BF0F37" w14:paraId="7DE20160" w14:textId="77777777" w:rsidTr="00E946A0">
        <w:tc>
          <w:tcPr>
            <w:tcW w:w="4719" w:type="dxa"/>
          </w:tcPr>
          <w:p w14:paraId="748928CA" w14:textId="77777777" w:rsidR="00FD44CC" w:rsidRPr="00D36347" w:rsidRDefault="00FD44CC" w:rsidP="00D36347">
            <w:pPr>
              <w:pBdr>
                <w:between w:val="single" w:sz="4" w:space="1" w:color="auto"/>
              </w:pBdr>
              <w:spacing w:before="1440"/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77777777" w:rsidR="00FD44CC" w:rsidRPr="00D36347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BF0F37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13C559" w14:textId="77777777" w:rsidR="00BF0F37" w:rsidRDefault="00BF0F37" w:rsidP="0097278A">
      <w:pPr>
        <w:rPr>
          <w:rFonts w:ascii="Calibri" w:hAnsi="Calibri"/>
          <w:sz w:val="22"/>
          <w:szCs w:val="22"/>
        </w:rPr>
        <w:sectPr w:rsidR="00BF0F37" w:rsidSect="00382DE1">
          <w:footerReference w:type="default" r:id="rId9"/>
          <w:type w:val="continuous"/>
          <w:pgSz w:w="11906" w:h="16838" w:code="9"/>
          <w:pgMar w:top="1304" w:right="1304" w:bottom="1304" w:left="1304" w:header="709" w:footer="964" w:gutter="0"/>
          <w:cols w:space="708"/>
        </w:sectPr>
      </w:pPr>
    </w:p>
    <w:p w14:paraId="652A81F8" w14:textId="4741D88C" w:rsidR="0097278A" w:rsidRPr="00F439CA" w:rsidRDefault="0097278A" w:rsidP="00321A08">
      <w:pPr>
        <w:rPr>
          <w:rFonts w:ascii="Calibri" w:hAnsi="Calibri"/>
          <w:sz w:val="22"/>
          <w:szCs w:val="22"/>
          <w:highlight w:val="yellow"/>
        </w:rPr>
      </w:pPr>
    </w:p>
    <w:sectPr w:rsidR="0097278A" w:rsidRPr="00F439CA" w:rsidSect="00382DE1">
      <w:headerReference w:type="default" r:id="rId10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27B9" w14:textId="77777777" w:rsidR="00623954" w:rsidRDefault="00623954">
      <w:r>
        <w:separator/>
      </w:r>
    </w:p>
  </w:endnote>
  <w:endnote w:type="continuationSeparator" w:id="0">
    <w:p w14:paraId="69ED7F97" w14:textId="77777777" w:rsidR="00623954" w:rsidRDefault="0062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8CB7" w14:textId="77777777" w:rsidR="00623954" w:rsidRDefault="00623954">
      <w:r>
        <w:separator/>
      </w:r>
    </w:p>
  </w:footnote>
  <w:footnote w:type="continuationSeparator" w:id="0">
    <w:p w14:paraId="4262A828" w14:textId="77777777" w:rsidR="00623954" w:rsidRDefault="0062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3ECA" w14:textId="3DB213FC" w:rsidR="00F835C8" w:rsidRPr="00D36347" w:rsidRDefault="00321A08">
    <w:pPr>
      <w:pStyle w:val="Zhlav"/>
      <w:rPr>
        <w:rFonts w:ascii="Calibri" w:hAnsi="Calibri"/>
        <w:smallCaps/>
        <w:spacing w:val="20"/>
      </w:rPr>
    </w:pPr>
    <w:r>
      <w:rPr>
        <w:rFonts w:ascii="Calibri" w:hAnsi="Calibri"/>
        <w:smallCaps/>
        <w:spacing w:val="20"/>
      </w:rPr>
      <w:t>Příloha č. 1: Položkový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FE"/>
    <w:multiLevelType w:val="hybridMultilevel"/>
    <w:tmpl w:val="CFD84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E21BA8"/>
    <w:multiLevelType w:val="hybridMultilevel"/>
    <w:tmpl w:val="6E1ECF8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8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57BD"/>
    <w:multiLevelType w:val="hybridMultilevel"/>
    <w:tmpl w:val="76AC4446"/>
    <w:lvl w:ilvl="0" w:tplc="A01E311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4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9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1" w15:restartNumberingAfterBreak="0">
    <w:nsid w:val="37376A60"/>
    <w:multiLevelType w:val="hybridMultilevel"/>
    <w:tmpl w:val="C3AC426C"/>
    <w:lvl w:ilvl="0" w:tplc="6FE03CF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7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8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0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F60538"/>
    <w:multiLevelType w:val="hybridMultilevel"/>
    <w:tmpl w:val="BC78E0D2"/>
    <w:lvl w:ilvl="0" w:tplc="3FD8A1B6">
      <w:start w:val="3"/>
      <w:numFmt w:val="bullet"/>
      <w:lvlText w:val="-"/>
      <w:lvlJc w:val="left"/>
      <w:pPr>
        <w:ind w:left="10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9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6C01"/>
    <w:multiLevelType w:val="hybridMultilevel"/>
    <w:tmpl w:val="BBE4B4CA"/>
    <w:lvl w:ilvl="0" w:tplc="8F7C24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42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67DF5"/>
    <w:multiLevelType w:val="hybridMultilevel"/>
    <w:tmpl w:val="4A04C846"/>
    <w:lvl w:ilvl="0" w:tplc="C5DC1B5E">
      <w:numFmt w:val="bullet"/>
      <w:lvlText w:val="–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342665670">
    <w:abstractNumId w:val="41"/>
  </w:num>
  <w:num w:numId="2" w16cid:durableId="1754546434">
    <w:abstractNumId w:val="20"/>
  </w:num>
  <w:num w:numId="3" w16cid:durableId="268052813">
    <w:abstractNumId w:val="26"/>
  </w:num>
  <w:num w:numId="4" w16cid:durableId="1390154669">
    <w:abstractNumId w:val="26"/>
    <w:lvlOverride w:ilvl="0">
      <w:startOverride w:val="1"/>
    </w:lvlOverride>
  </w:num>
  <w:num w:numId="5" w16cid:durableId="134760259">
    <w:abstractNumId w:val="13"/>
  </w:num>
  <w:num w:numId="6" w16cid:durableId="1123621102">
    <w:abstractNumId w:val="9"/>
  </w:num>
  <w:num w:numId="7" w16cid:durableId="1602839259">
    <w:abstractNumId w:val="24"/>
  </w:num>
  <w:num w:numId="8" w16cid:durableId="1344358602">
    <w:abstractNumId w:val="35"/>
  </w:num>
  <w:num w:numId="9" w16cid:durableId="1547062929">
    <w:abstractNumId w:val="2"/>
  </w:num>
  <w:num w:numId="10" w16cid:durableId="996034251">
    <w:abstractNumId w:val="39"/>
  </w:num>
  <w:num w:numId="11" w16cid:durableId="2045057412">
    <w:abstractNumId w:val="33"/>
  </w:num>
  <w:num w:numId="12" w16cid:durableId="1691056702">
    <w:abstractNumId w:val="22"/>
  </w:num>
  <w:num w:numId="13" w16cid:durableId="678695371">
    <w:abstractNumId w:val="3"/>
  </w:num>
  <w:num w:numId="14" w16cid:durableId="21789265">
    <w:abstractNumId w:val="34"/>
  </w:num>
  <w:num w:numId="15" w16cid:durableId="841317847">
    <w:abstractNumId w:val="16"/>
  </w:num>
  <w:num w:numId="16" w16cid:durableId="2072804371">
    <w:abstractNumId w:val="30"/>
  </w:num>
  <w:num w:numId="17" w16cid:durableId="1555039985">
    <w:abstractNumId w:val="8"/>
  </w:num>
  <w:num w:numId="18" w16cid:durableId="825050071">
    <w:abstractNumId w:val="10"/>
  </w:num>
  <w:num w:numId="19" w16cid:durableId="1435125155">
    <w:abstractNumId w:val="14"/>
  </w:num>
  <w:num w:numId="20" w16cid:durableId="1041588151">
    <w:abstractNumId w:val="28"/>
  </w:num>
  <w:num w:numId="21" w16cid:durableId="1931890609">
    <w:abstractNumId w:val="23"/>
  </w:num>
  <w:num w:numId="22" w16cid:durableId="973288607">
    <w:abstractNumId w:val="31"/>
  </w:num>
  <w:num w:numId="23" w16cid:durableId="1859200932">
    <w:abstractNumId w:val="5"/>
  </w:num>
  <w:num w:numId="24" w16cid:durableId="32847198">
    <w:abstractNumId w:val="8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6"/>
  </w:num>
  <w:num w:numId="26" w16cid:durableId="1164051096">
    <w:abstractNumId w:val="15"/>
  </w:num>
  <w:num w:numId="27" w16cid:durableId="2012639082">
    <w:abstractNumId w:val="19"/>
  </w:num>
  <w:num w:numId="28" w16cid:durableId="1622878561">
    <w:abstractNumId w:val="7"/>
  </w:num>
  <w:num w:numId="29" w16cid:durableId="1830251414">
    <w:abstractNumId w:val="29"/>
  </w:num>
  <w:num w:numId="30" w16cid:durableId="1037001263">
    <w:abstractNumId w:val="27"/>
  </w:num>
  <w:num w:numId="31" w16cid:durableId="1246301516">
    <w:abstractNumId w:val="1"/>
  </w:num>
  <w:num w:numId="32" w16cid:durableId="891578810">
    <w:abstractNumId w:val="17"/>
  </w:num>
  <w:num w:numId="33" w16cid:durableId="832065351">
    <w:abstractNumId w:val="2"/>
  </w:num>
  <w:num w:numId="34" w16cid:durableId="246961094">
    <w:abstractNumId w:val="2"/>
    <w:lvlOverride w:ilvl="0">
      <w:startOverride w:val="2"/>
    </w:lvlOverride>
  </w:num>
  <w:num w:numId="35" w16cid:durableId="7066093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1"/>
  </w:num>
  <w:num w:numId="37" w16cid:durableId="1622420564">
    <w:abstractNumId w:val="42"/>
  </w:num>
  <w:num w:numId="38" w16cid:durableId="1820658632">
    <w:abstractNumId w:val="25"/>
  </w:num>
  <w:num w:numId="39" w16cid:durableId="1854108211">
    <w:abstractNumId w:val="32"/>
  </w:num>
  <w:num w:numId="40" w16cid:durableId="668680621">
    <w:abstractNumId w:val="18"/>
  </w:num>
  <w:num w:numId="41" w16cid:durableId="522746882">
    <w:abstractNumId w:val="4"/>
  </w:num>
  <w:num w:numId="42" w16cid:durableId="357202476">
    <w:abstractNumId w:val="12"/>
  </w:num>
  <w:num w:numId="43" w16cid:durableId="2102753699">
    <w:abstractNumId w:val="21"/>
  </w:num>
  <w:num w:numId="44" w16cid:durableId="690377185">
    <w:abstractNumId w:val="38"/>
  </w:num>
  <w:num w:numId="45" w16cid:durableId="1694384694">
    <w:abstractNumId w:val="43"/>
  </w:num>
  <w:num w:numId="46" w16cid:durableId="19211147">
    <w:abstractNumId w:val="40"/>
  </w:num>
  <w:num w:numId="47" w16cid:durableId="108495568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13DD"/>
    <w:rsid w:val="00012EE9"/>
    <w:rsid w:val="00013F38"/>
    <w:rsid w:val="000161BB"/>
    <w:rsid w:val="00016F0D"/>
    <w:rsid w:val="00026878"/>
    <w:rsid w:val="00027582"/>
    <w:rsid w:val="00027A25"/>
    <w:rsid w:val="0003265D"/>
    <w:rsid w:val="0003289C"/>
    <w:rsid w:val="0003789B"/>
    <w:rsid w:val="00037A5F"/>
    <w:rsid w:val="000402A0"/>
    <w:rsid w:val="00040F1A"/>
    <w:rsid w:val="000412E5"/>
    <w:rsid w:val="00041BE5"/>
    <w:rsid w:val="000433D1"/>
    <w:rsid w:val="00043DDD"/>
    <w:rsid w:val="000443D1"/>
    <w:rsid w:val="000455A4"/>
    <w:rsid w:val="000465FF"/>
    <w:rsid w:val="00051790"/>
    <w:rsid w:val="00053950"/>
    <w:rsid w:val="00055A18"/>
    <w:rsid w:val="0006119F"/>
    <w:rsid w:val="00064FF2"/>
    <w:rsid w:val="000661E3"/>
    <w:rsid w:val="000674B5"/>
    <w:rsid w:val="00071C63"/>
    <w:rsid w:val="00071FC2"/>
    <w:rsid w:val="00074C81"/>
    <w:rsid w:val="00075702"/>
    <w:rsid w:val="00075A8E"/>
    <w:rsid w:val="00076646"/>
    <w:rsid w:val="00076D67"/>
    <w:rsid w:val="00077773"/>
    <w:rsid w:val="0007777E"/>
    <w:rsid w:val="00077A30"/>
    <w:rsid w:val="00077AC2"/>
    <w:rsid w:val="000904AF"/>
    <w:rsid w:val="00091395"/>
    <w:rsid w:val="00094655"/>
    <w:rsid w:val="0009559E"/>
    <w:rsid w:val="00095845"/>
    <w:rsid w:val="00096707"/>
    <w:rsid w:val="00096915"/>
    <w:rsid w:val="000A2206"/>
    <w:rsid w:val="000A363D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27E7"/>
    <w:rsid w:val="000D3A72"/>
    <w:rsid w:val="000D3E7E"/>
    <w:rsid w:val="000E21CE"/>
    <w:rsid w:val="000E79B1"/>
    <w:rsid w:val="000F08AE"/>
    <w:rsid w:val="000F0928"/>
    <w:rsid w:val="000F111C"/>
    <w:rsid w:val="000F4414"/>
    <w:rsid w:val="000F60DB"/>
    <w:rsid w:val="000F649C"/>
    <w:rsid w:val="000F6E98"/>
    <w:rsid w:val="000F7637"/>
    <w:rsid w:val="000F77D9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32D62"/>
    <w:rsid w:val="00143F48"/>
    <w:rsid w:val="00145BB6"/>
    <w:rsid w:val="00146A2E"/>
    <w:rsid w:val="00147802"/>
    <w:rsid w:val="0016101C"/>
    <w:rsid w:val="00162C1F"/>
    <w:rsid w:val="001660B0"/>
    <w:rsid w:val="00173B0C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B3B5A"/>
    <w:rsid w:val="001B61FC"/>
    <w:rsid w:val="001C5C51"/>
    <w:rsid w:val="001E2089"/>
    <w:rsid w:val="001E318B"/>
    <w:rsid w:val="001E3781"/>
    <w:rsid w:val="001E3C65"/>
    <w:rsid w:val="001E5DFC"/>
    <w:rsid w:val="001E64E0"/>
    <w:rsid w:val="001F2BCC"/>
    <w:rsid w:val="001F3D0D"/>
    <w:rsid w:val="001F5CDC"/>
    <w:rsid w:val="001F7B35"/>
    <w:rsid w:val="002026CC"/>
    <w:rsid w:val="00204030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0C1E"/>
    <w:rsid w:val="0024265C"/>
    <w:rsid w:val="00244CAD"/>
    <w:rsid w:val="00255B55"/>
    <w:rsid w:val="00255ED6"/>
    <w:rsid w:val="00257AD6"/>
    <w:rsid w:val="00257BAC"/>
    <w:rsid w:val="00262A9A"/>
    <w:rsid w:val="0026306D"/>
    <w:rsid w:val="00265791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09E7"/>
    <w:rsid w:val="002A273E"/>
    <w:rsid w:val="002A31E9"/>
    <w:rsid w:val="002A4A57"/>
    <w:rsid w:val="002B479C"/>
    <w:rsid w:val="002C0C20"/>
    <w:rsid w:val="002C34BF"/>
    <w:rsid w:val="002C411E"/>
    <w:rsid w:val="002D0818"/>
    <w:rsid w:val="002D4622"/>
    <w:rsid w:val="002D50AF"/>
    <w:rsid w:val="002E14B3"/>
    <w:rsid w:val="002F1A71"/>
    <w:rsid w:val="002F28F8"/>
    <w:rsid w:val="002F3DF5"/>
    <w:rsid w:val="002F43A2"/>
    <w:rsid w:val="002F633F"/>
    <w:rsid w:val="002F6C83"/>
    <w:rsid w:val="0030395B"/>
    <w:rsid w:val="003043B3"/>
    <w:rsid w:val="003044A5"/>
    <w:rsid w:val="00307215"/>
    <w:rsid w:val="003104B3"/>
    <w:rsid w:val="003135A2"/>
    <w:rsid w:val="003141D3"/>
    <w:rsid w:val="00314D97"/>
    <w:rsid w:val="003207F3"/>
    <w:rsid w:val="00321352"/>
    <w:rsid w:val="00321A08"/>
    <w:rsid w:val="00322AA1"/>
    <w:rsid w:val="00324A3E"/>
    <w:rsid w:val="0033435B"/>
    <w:rsid w:val="003373AF"/>
    <w:rsid w:val="00340844"/>
    <w:rsid w:val="00341405"/>
    <w:rsid w:val="003464CB"/>
    <w:rsid w:val="00350CF7"/>
    <w:rsid w:val="00351EB8"/>
    <w:rsid w:val="003531CE"/>
    <w:rsid w:val="00354239"/>
    <w:rsid w:val="00364C4F"/>
    <w:rsid w:val="00373013"/>
    <w:rsid w:val="00377F32"/>
    <w:rsid w:val="003821F3"/>
    <w:rsid w:val="00382944"/>
    <w:rsid w:val="00382DE1"/>
    <w:rsid w:val="00384080"/>
    <w:rsid w:val="00384701"/>
    <w:rsid w:val="003874D9"/>
    <w:rsid w:val="00390CC6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5EEB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0F62"/>
    <w:rsid w:val="00422219"/>
    <w:rsid w:val="004225CB"/>
    <w:rsid w:val="00423D5B"/>
    <w:rsid w:val="0043009B"/>
    <w:rsid w:val="0043022E"/>
    <w:rsid w:val="00430590"/>
    <w:rsid w:val="00432F8A"/>
    <w:rsid w:val="00434121"/>
    <w:rsid w:val="00434B5D"/>
    <w:rsid w:val="00441A8A"/>
    <w:rsid w:val="00441DB8"/>
    <w:rsid w:val="004429DF"/>
    <w:rsid w:val="00444366"/>
    <w:rsid w:val="00445830"/>
    <w:rsid w:val="00450881"/>
    <w:rsid w:val="00452672"/>
    <w:rsid w:val="0045536A"/>
    <w:rsid w:val="004565EA"/>
    <w:rsid w:val="00460E3D"/>
    <w:rsid w:val="00461C99"/>
    <w:rsid w:val="0046322C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2DA7"/>
    <w:rsid w:val="004C3AA3"/>
    <w:rsid w:val="004C513F"/>
    <w:rsid w:val="004D0AA4"/>
    <w:rsid w:val="004D170F"/>
    <w:rsid w:val="004D7F57"/>
    <w:rsid w:val="004E0C1A"/>
    <w:rsid w:val="004E4CA7"/>
    <w:rsid w:val="004E5DAB"/>
    <w:rsid w:val="004F6F0A"/>
    <w:rsid w:val="004F7910"/>
    <w:rsid w:val="00502D9D"/>
    <w:rsid w:val="0050377F"/>
    <w:rsid w:val="0050471E"/>
    <w:rsid w:val="00505977"/>
    <w:rsid w:val="00506533"/>
    <w:rsid w:val="00507D5F"/>
    <w:rsid w:val="00514F3D"/>
    <w:rsid w:val="00516DE7"/>
    <w:rsid w:val="00517A44"/>
    <w:rsid w:val="00522EBE"/>
    <w:rsid w:val="00523F4E"/>
    <w:rsid w:val="005242E0"/>
    <w:rsid w:val="005246B1"/>
    <w:rsid w:val="00524B3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2D4"/>
    <w:rsid w:val="00573C5A"/>
    <w:rsid w:val="00577911"/>
    <w:rsid w:val="00577FE6"/>
    <w:rsid w:val="0058764A"/>
    <w:rsid w:val="00587D4A"/>
    <w:rsid w:val="005951FF"/>
    <w:rsid w:val="00596439"/>
    <w:rsid w:val="00596C7E"/>
    <w:rsid w:val="005A03B4"/>
    <w:rsid w:val="005A126F"/>
    <w:rsid w:val="005A13B3"/>
    <w:rsid w:val="005A2660"/>
    <w:rsid w:val="005A3E3C"/>
    <w:rsid w:val="005A5353"/>
    <w:rsid w:val="005A601F"/>
    <w:rsid w:val="005A78DA"/>
    <w:rsid w:val="005B06AA"/>
    <w:rsid w:val="005B0F2C"/>
    <w:rsid w:val="005B40BA"/>
    <w:rsid w:val="005B4C51"/>
    <w:rsid w:val="005B6D9F"/>
    <w:rsid w:val="005C24AC"/>
    <w:rsid w:val="005C46AE"/>
    <w:rsid w:val="005C5D8E"/>
    <w:rsid w:val="005C6045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321A"/>
    <w:rsid w:val="005F52FD"/>
    <w:rsid w:val="006001FA"/>
    <w:rsid w:val="00601617"/>
    <w:rsid w:val="00601FF8"/>
    <w:rsid w:val="00606659"/>
    <w:rsid w:val="00606EB9"/>
    <w:rsid w:val="0060757D"/>
    <w:rsid w:val="00607870"/>
    <w:rsid w:val="006078CB"/>
    <w:rsid w:val="00610746"/>
    <w:rsid w:val="00612245"/>
    <w:rsid w:val="00612B3D"/>
    <w:rsid w:val="00614A3D"/>
    <w:rsid w:val="00617387"/>
    <w:rsid w:val="0061792B"/>
    <w:rsid w:val="00621966"/>
    <w:rsid w:val="00623954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1D1"/>
    <w:rsid w:val="00666572"/>
    <w:rsid w:val="006668CE"/>
    <w:rsid w:val="0067118E"/>
    <w:rsid w:val="0067251F"/>
    <w:rsid w:val="00673B8D"/>
    <w:rsid w:val="00680569"/>
    <w:rsid w:val="00683F30"/>
    <w:rsid w:val="00686D73"/>
    <w:rsid w:val="006871AA"/>
    <w:rsid w:val="0068740C"/>
    <w:rsid w:val="00690A6E"/>
    <w:rsid w:val="00690F8A"/>
    <w:rsid w:val="00692B98"/>
    <w:rsid w:val="00693A57"/>
    <w:rsid w:val="006945E2"/>
    <w:rsid w:val="00695394"/>
    <w:rsid w:val="006A06F4"/>
    <w:rsid w:val="006A6696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5325"/>
    <w:rsid w:val="006B62B9"/>
    <w:rsid w:val="006B73D5"/>
    <w:rsid w:val="006C0DBB"/>
    <w:rsid w:val="006C388B"/>
    <w:rsid w:val="006C4B62"/>
    <w:rsid w:val="006C62C4"/>
    <w:rsid w:val="006D0197"/>
    <w:rsid w:val="006D0A43"/>
    <w:rsid w:val="006D3485"/>
    <w:rsid w:val="006D4BD9"/>
    <w:rsid w:val="006D747E"/>
    <w:rsid w:val="006E5DA4"/>
    <w:rsid w:val="006E7608"/>
    <w:rsid w:val="006E7A07"/>
    <w:rsid w:val="006E7ECD"/>
    <w:rsid w:val="006F1099"/>
    <w:rsid w:val="006F15D0"/>
    <w:rsid w:val="006F3C3D"/>
    <w:rsid w:val="006F6D36"/>
    <w:rsid w:val="006F7177"/>
    <w:rsid w:val="006F794C"/>
    <w:rsid w:val="00700032"/>
    <w:rsid w:val="00705B39"/>
    <w:rsid w:val="00707225"/>
    <w:rsid w:val="0071017D"/>
    <w:rsid w:val="00711AC5"/>
    <w:rsid w:val="0071459C"/>
    <w:rsid w:val="007147F7"/>
    <w:rsid w:val="00715A85"/>
    <w:rsid w:val="00715ADC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3E2D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0D07"/>
    <w:rsid w:val="00790D74"/>
    <w:rsid w:val="00791D99"/>
    <w:rsid w:val="007928F9"/>
    <w:rsid w:val="00794D80"/>
    <w:rsid w:val="00795F64"/>
    <w:rsid w:val="0079684D"/>
    <w:rsid w:val="007B04BA"/>
    <w:rsid w:val="007B06F1"/>
    <w:rsid w:val="007B119B"/>
    <w:rsid w:val="007B15DD"/>
    <w:rsid w:val="007B26CF"/>
    <w:rsid w:val="007B3B1A"/>
    <w:rsid w:val="007C2404"/>
    <w:rsid w:val="007C4582"/>
    <w:rsid w:val="007D0761"/>
    <w:rsid w:val="007D0ABE"/>
    <w:rsid w:val="007D0DB6"/>
    <w:rsid w:val="007D198A"/>
    <w:rsid w:val="007D7146"/>
    <w:rsid w:val="007E001D"/>
    <w:rsid w:val="007E0C54"/>
    <w:rsid w:val="007E16A6"/>
    <w:rsid w:val="007E5174"/>
    <w:rsid w:val="007F1840"/>
    <w:rsid w:val="007F3DA0"/>
    <w:rsid w:val="007F5AC3"/>
    <w:rsid w:val="007F66CF"/>
    <w:rsid w:val="00800BA8"/>
    <w:rsid w:val="008014B3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44C73"/>
    <w:rsid w:val="00845AB1"/>
    <w:rsid w:val="008506E6"/>
    <w:rsid w:val="00851669"/>
    <w:rsid w:val="0085302A"/>
    <w:rsid w:val="00854586"/>
    <w:rsid w:val="0085481A"/>
    <w:rsid w:val="0085633B"/>
    <w:rsid w:val="00856453"/>
    <w:rsid w:val="0086103E"/>
    <w:rsid w:val="00863600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1C74"/>
    <w:rsid w:val="00892674"/>
    <w:rsid w:val="008A2322"/>
    <w:rsid w:val="008A3FCF"/>
    <w:rsid w:val="008A406F"/>
    <w:rsid w:val="008A540F"/>
    <w:rsid w:val="008A680B"/>
    <w:rsid w:val="008A7598"/>
    <w:rsid w:val="008B19D6"/>
    <w:rsid w:val="008B219C"/>
    <w:rsid w:val="008B2713"/>
    <w:rsid w:val="008B2D40"/>
    <w:rsid w:val="008B494D"/>
    <w:rsid w:val="008B587A"/>
    <w:rsid w:val="008B680C"/>
    <w:rsid w:val="008B7AAB"/>
    <w:rsid w:val="008C01D3"/>
    <w:rsid w:val="008C04BF"/>
    <w:rsid w:val="008C354D"/>
    <w:rsid w:val="008C5460"/>
    <w:rsid w:val="008C7FF4"/>
    <w:rsid w:val="008D0D98"/>
    <w:rsid w:val="008D2092"/>
    <w:rsid w:val="008D580B"/>
    <w:rsid w:val="008D7264"/>
    <w:rsid w:val="008D7335"/>
    <w:rsid w:val="008D7CB6"/>
    <w:rsid w:val="008D7D65"/>
    <w:rsid w:val="008E2E03"/>
    <w:rsid w:val="008E624E"/>
    <w:rsid w:val="008E65AC"/>
    <w:rsid w:val="008F30AA"/>
    <w:rsid w:val="008F3B65"/>
    <w:rsid w:val="008F4537"/>
    <w:rsid w:val="008F60F2"/>
    <w:rsid w:val="008F6FC3"/>
    <w:rsid w:val="00901775"/>
    <w:rsid w:val="00903752"/>
    <w:rsid w:val="0090658B"/>
    <w:rsid w:val="0091142D"/>
    <w:rsid w:val="0092151A"/>
    <w:rsid w:val="0092354D"/>
    <w:rsid w:val="00924DB9"/>
    <w:rsid w:val="009256D5"/>
    <w:rsid w:val="00925994"/>
    <w:rsid w:val="009262F1"/>
    <w:rsid w:val="0093331D"/>
    <w:rsid w:val="0093343F"/>
    <w:rsid w:val="009355ED"/>
    <w:rsid w:val="00943729"/>
    <w:rsid w:val="00944493"/>
    <w:rsid w:val="00946389"/>
    <w:rsid w:val="00947343"/>
    <w:rsid w:val="00951C90"/>
    <w:rsid w:val="00953598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EFD"/>
    <w:rsid w:val="00987F4D"/>
    <w:rsid w:val="00990010"/>
    <w:rsid w:val="00997243"/>
    <w:rsid w:val="00997648"/>
    <w:rsid w:val="009A1C8F"/>
    <w:rsid w:val="009A34BF"/>
    <w:rsid w:val="009A37F4"/>
    <w:rsid w:val="009A4CA6"/>
    <w:rsid w:val="009A55A8"/>
    <w:rsid w:val="009B5610"/>
    <w:rsid w:val="009B78C7"/>
    <w:rsid w:val="009B7BA8"/>
    <w:rsid w:val="009B7E00"/>
    <w:rsid w:val="009C1B00"/>
    <w:rsid w:val="009C2DE5"/>
    <w:rsid w:val="009C371D"/>
    <w:rsid w:val="009C455A"/>
    <w:rsid w:val="009C78E5"/>
    <w:rsid w:val="009D14F4"/>
    <w:rsid w:val="009D16CC"/>
    <w:rsid w:val="009D233E"/>
    <w:rsid w:val="009D2FBE"/>
    <w:rsid w:val="009D7E52"/>
    <w:rsid w:val="009E0706"/>
    <w:rsid w:val="009E0FE0"/>
    <w:rsid w:val="009E128B"/>
    <w:rsid w:val="009E41EC"/>
    <w:rsid w:val="009E434D"/>
    <w:rsid w:val="009E693D"/>
    <w:rsid w:val="009F51CE"/>
    <w:rsid w:val="009F7BE1"/>
    <w:rsid w:val="009F7EE4"/>
    <w:rsid w:val="00A03157"/>
    <w:rsid w:val="00A05744"/>
    <w:rsid w:val="00A10CF6"/>
    <w:rsid w:val="00A13717"/>
    <w:rsid w:val="00A21A31"/>
    <w:rsid w:val="00A23D9A"/>
    <w:rsid w:val="00A25621"/>
    <w:rsid w:val="00A26C25"/>
    <w:rsid w:val="00A315E2"/>
    <w:rsid w:val="00A35A40"/>
    <w:rsid w:val="00A370F7"/>
    <w:rsid w:val="00A4086B"/>
    <w:rsid w:val="00A42BF6"/>
    <w:rsid w:val="00A4323F"/>
    <w:rsid w:val="00A45E4C"/>
    <w:rsid w:val="00A47603"/>
    <w:rsid w:val="00A50F8C"/>
    <w:rsid w:val="00A51E64"/>
    <w:rsid w:val="00A71619"/>
    <w:rsid w:val="00A71A18"/>
    <w:rsid w:val="00A73CF0"/>
    <w:rsid w:val="00A7542C"/>
    <w:rsid w:val="00A75F85"/>
    <w:rsid w:val="00A76D37"/>
    <w:rsid w:val="00A817F1"/>
    <w:rsid w:val="00A85F3B"/>
    <w:rsid w:val="00A87036"/>
    <w:rsid w:val="00A87EB0"/>
    <w:rsid w:val="00A957DA"/>
    <w:rsid w:val="00AA23EB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20B8"/>
    <w:rsid w:val="00AD5B1C"/>
    <w:rsid w:val="00AD5B5B"/>
    <w:rsid w:val="00AE084D"/>
    <w:rsid w:val="00AE143D"/>
    <w:rsid w:val="00AE1ACA"/>
    <w:rsid w:val="00AF0DFC"/>
    <w:rsid w:val="00AF1A04"/>
    <w:rsid w:val="00AF355F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17715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502CD"/>
    <w:rsid w:val="00B520F7"/>
    <w:rsid w:val="00B53648"/>
    <w:rsid w:val="00B5365E"/>
    <w:rsid w:val="00B56166"/>
    <w:rsid w:val="00B57016"/>
    <w:rsid w:val="00B603F2"/>
    <w:rsid w:val="00B6102B"/>
    <w:rsid w:val="00B616AA"/>
    <w:rsid w:val="00B62F9E"/>
    <w:rsid w:val="00B63CA1"/>
    <w:rsid w:val="00B64D1E"/>
    <w:rsid w:val="00B64EF7"/>
    <w:rsid w:val="00B65832"/>
    <w:rsid w:val="00B75B37"/>
    <w:rsid w:val="00B76595"/>
    <w:rsid w:val="00B8053B"/>
    <w:rsid w:val="00B81D65"/>
    <w:rsid w:val="00B83F79"/>
    <w:rsid w:val="00B84B26"/>
    <w:rsid w:val="00B906C2"/>
    <w:rsid w:val="00B92587"/>
    <w:rsid w:val="00BA4A52"/>
    <w:rsid w:val="00BB1D98"/>
    <w:rsid w:val="00BB274A"/>
    <w:rsid w:val="00BB3D1F"/>
    <w:rsid w:val="00BB6CBE"/>
    <w:rsid w:val="00BC2253"/>
    <w:rsid w:val="00BC57E5"/>
    <w:rsid w:val="00BC6E12"/>
    <w:rsid w:val="00BD3221"/>
    <w:rsid w:val="00BD36A6"/>
    <w:rsid w:val="00BD37C5"/>
    <w:rsid w:val="00BD3B41"/>
    <w:rsid w:val="00BD454B"/>
    <w:rsid w:val="00BD53F1"/>
    <w:rsid w:val="00BD65C6"/>
    <w:rsid w:val="00BD6A49"/>
    <w:rsid w:val="00BE27A7"/>
    <w:rsid w:val="00BE392A"/>
    <w:rsid w:val="00BE7534"/>
    <w:rsid w:val="00BE7E0B"/>
    <w:rsid w:val="00BF0F37"/>
    <w:rsid w:val="00BF1D9D"/>
    <w:rsid w:val="00BF7F9F"/>
    <w:rsid w:val="00C00CA0"/>
    <w:rsid w:val="00C02128"/>
    <w:rsid w:val="00C040D9"/>
    <w:rsid w:val="00C04AA0"/>
    <w:rsid w:val="00C05732"/>
    <w:rsid w:val="00C07A72"/>
    <w:rsid w:val="00C10746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647B"/>
    <w:rsid w:val="00C50BD4"/>
    <w:rsid w:val="00C52101"/>
    <w:rsid w:val="00C52193"/>
    <w:rsid w:val="00C529FA"/>
    <w:rsid w:val="00C55F95"/>
    <w:rsid w:val="00C62588"/>
    <w:rsid w:val="00C627E9"/>
    <w:rsid w:val="00C701BF"/>
    <w:rsid w:val="00C71B7B"/>
    <w:rsid w:val="00C71D01"/>
    <w:rsid w:val="00C72CF5"/>
    <w:rsid w:val="00C741DF"/>
    <w:rsid w:val="00C77BD1"/>
    <w:rsid w:val="00C875E9"/>
    <w:rsid w:val="00C9075E"/>
    <w:rsid w:val="00C90DA2"/>
    <w:rsid w:val="00C92843"/>
    <w:rsid w:val="00C92A2B"/>
    <w:rsid w:val="00C97E27"/>
    <w:rsid w:val="00CA0DD1"/>
    <w:rsid w:val="00CA0E77"/>
    <w:rsid w:val="00CA36CC"/>
    <w:rsid w:val="00CA50E8"/>
    <w:rsid w:val="00CA5D37"/>
    <w:rsid w:val="00CA6B4C"/>
    <w:rsid w:val="00CB2971"/>
    <w:rsid w:val="00CB7784"/>
    <w:rsid w:val="00CC1812"/>
    <w:rsid w:val="00CC1936"/>
    <w:rsid w:val="00CC3B4C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E92"/>
    <w:rsid w:val="00D145B6"/>
    <w:rsid w:val="00D15A26"/>
    <w:rsid w:val="00D20737"/>
    <w:rsid w:val="00D323E3"/>
    <w:rsid w:val="00D33B8D"/>
    <w:rsid w:val="00D36174"/>
    <w:rsid w:val="00D36347"/>
    <w:rsid w:val="00D3719B"/>
    <w:rsid w:val="00D43318"/>
    <w:rsid w:val="00D44009"/>
    <w:rsid w:val="00D47C41"/>
    <w:rsid w:val="00D47DB4"/>
    <w:rsid w:val="00D47EDB"/>
    <w:rsid w:val="00D505E7"/>
    <w:rsid w:val="00D52611"/>
    <w:rsid w:val="00D53848"/>
    <w:rsid w:val="00D542FA"/>
    <w:rsid w:val="00D54A59"/>
    <w:rsid w:val="00D56A18"/>
    <w:rsid w:val="00D61508"/>
    <w:rsid w:val="00D6180F"/>
    <w:rsid w:val="00D62410"/>
    <w:rsid w:val="00D629A5"/>
    <w:rsid w:val="00D62F8C"/>
    <w:rsid w:val="00D653F6"/>
    <w:rsid w:val="00D673A4"/>
    <w:rsid w:val="00D707FA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031F"/>
    <w:rsid w:val="00DA7D27"/>
    <w:rsid w:val="00DB30D4"/>
    <w:rsid w:val="00DB3D10"/>
    <w:rsid w:val="00DB6EB9"/>
    <w:rsid w:val="00DC7389"/>
    <w:rsid w:val="00DD07AD"/>
    <w:rsid w:val="00DD0C89"/>
    <w:rsid w:val="00DD1879"/>
    <w:rsid w:val="00DD2115"/>
    <w:rsid w:val="00DD28C4"/>
    <w:rsid w:val="00DD7CA2"/>
    <w:rsid w:val="00DE0565"/>
    <w:rsid w:val="00DE2D80"/>
    <w:rsid w:val="00DE6168"/>
    <w:rsid w:val="00DE74E5"/>
    <w:rsid w:val="00DF0C31"/>
    <w:rsid w:val="00DF2077"/>
    <w:rsid w:val="00DF268A"/>
    <w:rsid w:val="00DF5B4D"/>
    <w:rsid w:val="00DF622C"/>
    <w:rsid w:val="00DF721B"/>
    <w:rsid w:val="00E03090"/>
    <w:rsid w:val="00E06518"/>
    <w:rsid w:val="00E07B3F"/>
    <w:rsid w:val="00E126BA"/>
    <w:rsid w:val="00E15AE2"/>
    <w:rsid w:val="00E16450"/>
    <w:rsid w:val="00E22EA9"/>
    <w:rsid w:val="00E257E2"/>
    <w:rsid w:val="00E2693D"/>
    <w:rsid w:val="00E37CBD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66561"/>
    <w:rsid w:val="00E72752"/>
    <w:rsid w:val="00E73460"/>
    <w:rsid w:val="00E74E1F"/>
    <w:rsid w:val="00E76EF9"/>
    <w:rsid w:val="00E82981"/>
    <w:rsid w:val="00E82E2E"/>
    <w:rsid w:val="00E83E66"/>
    <w:rsid w:val="00E83F19"/>
    <w:rsid w:val="00E86201"/>
    <w:rsid w:val="00E91922"/>
    <w:rsid w:val="00E91DAF"/>
    <w:rsid w:val="00E95695"/>
    <w:rsid w:val="00EA1737"/>
    <w:rsid w:val="00EA177B"/>
    <w:rsid w:val="00EA17AC"/>
    <w:rsid w:val="00EA4109"/>
    <w:rsid w:val="00EA5346"/>
    <w:rsid w:val="00EB425A"/>
    <w:rsid w:val="00EB4BC9"/>
    <w:rsid w:val="00EB5CA2"/>
    <w:rsid w:val="00EB5E72"/>
    <w:rsid w:val="00EB7641"/>
    <w:rsid w:val="00EC1B9B"/>
    <w:rsid w:val="00EC1BB1"/>
    <w:rsid w:val="00EC64F4"/>
    <w:rsid w:val="00ED43ED"/>
    <w:rsid w:val="00ED46EB"/>
    <w:rsid w:val="00EE2E61"/>
    <w:rsid w:val="00EE32C5"/>
    <w:rsid w:val="00EE42EB"/>
    <w:rsid w:val="00EE6202"/>
    <w:rsid w:val="00EE6718"/>
    <w:rsid w:val="00EF20A5"/>
    <w:rsid w:val="00EF5BFE"/>
    <w:rsid w:val="00F0087D"/>
    <w:rsid w:val="00F022D0"/>
    <w:rsid w:val="00F0482E"/>
    <w:rsid w:val="00F10BCE"/>
    <w:rsid w:val="00F112A4"/>
    <w:rsid w:val="00F1193F"/>
    <w:rsid w:val="00F12499"/>
    <w:rsid w:val="00F1433E"/>
    <w:rsid w:val="00F15C2A"/>
    <w:rsid w:val="00F1692C"/>
    <w:rsid w:val="00F16C3C"/>
    <w:rsid w:val="00F16CE0"/>
    <w:rsid w:val="00F20EF7"/>
    <w:rsid w:val="00F361CB"/>
    <w:rsid w:val="00F36AAC"/>
    <w:rsid w:val="00F37200"/>
    <w:rsid w:val="00F375B8"/>
    <w:rsid w:val="00F439CA"/>
    <w:rsid w:val="00F43CCF"/>
    <w:rsid w:val="00F45CA0"/>
    <w:rsid w:val="00F500BD"/>
    <w:rsid w:val="00F5017E"/>
    <w:rsid w:val="00F527EA"/>
    <w:rsid w:val="00F52822"/>
    <w:rsid w:val="00F52B2E"/>
    <w:rsid w:val="00F54085"/>
    <w:rsid w:val="00F60303"/>
    <w:rsid w:val="00F64095"/>
    <w:rsid w:val="00F70F60"/>
    <w:rsid w:val="00F718DD"/>
    <w:rsid w:val="00F743B5"/>
    <w:rsid w:val="00F74619"/>
    <w:rsid w:val="00F746E3"/>
    <w:rsid w:val="00F7578C"/>
    <w:rsid w:val="00F835C8"/>
    <w:rsid w:val="00F8382C"/>
    <w:rsid w:val="00F839F3"/>
    <w:rsid w:val="00F90F7A"/>
    <w:rsid w:val="00F94F8C"/>
    <w:rsid w:val="00F967AC"/>
    <w:rsid w:val="00FA5BB6"/>
    <w:rsid w:val="00FA632C"/>
    <w:rsid w:val="00FA6F26"/>
    <w:rsid w:val="00FA7893"/>
    <w:rsid w:val="00FA7FF9"/>
    <w:rsid w:val="00FB2680"/>
    <w:rsid w:val="00FB32E6"/>
    <w:rsid w:val="00FB3B70"/>
    <w:rsid w:val="00FB771E"/>
    <w:rsid w:val="00FC149D"/>
    <w:rsid w:val="00FC34AD"/>
    <w:rsid w:val="00FC619C"/>
    <w:rsid w:val="00FC65D3"/>
    <w:rsid w:val="00FC7AF6"/>
    <w:rsid w:val="00FD0801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E7656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4B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384080"/>
    <w:pPr>
      <w:keepNext/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Office\Sablony\D1-stavba.dot</Template>
  <TotalTime>66</TotalTime>
  <Pages>14</Pages>
  <Words>6204</Words>
  <Characters>36608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42727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/>
  <cp:revision>17</cp:revision>
  <cp:lastPrinted>2015-08-31T06:14:00Z</cp:lastPrinted>
  <dcterms:created xsi:type="dcterms:W3CDTF">2024-10-29T15:25:00Z</dcterms:created>
  <dcterms:modified xsi:type="dcterms:W3CDTF">2025-09-22T06:40:00Z</dcterms:modified>
</cp:coreProperties>
</file>